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F03" w:rsidRDefault="00CD6F03">
      <w:pPr>
        <w:spacing w:before="3"/>
        <w:rPr>
          <w:rFonts w:ascii="Times New Roman" w:eastAsia="Times New Roman" w:hAnsi="Times New Roman" w:cs="Times New Roman"/>
          <w:sz w:val="6"/>
          <w:szCs w:val="6"/>
        </w:rPr>
      </w:pPr>
    </w:p>
    <w:p w:rsidR="00CD6F03" w:rsidRDefault="006F1C9B">
      <w:pPr>
        <w:spacing w:line="200" w:lineRule="atLeast"/>
        <w:ind w:left="7210"/>
        <w:rPr>
          <w:rFonts w:ascii="Times New Roman" w:eastAsia="Times New Roman" w:hAnsi="Times New Roman" w:cs="Times New Roman"/>
          <w:sz w:val="20"/>
          <w:szCs w:val="20"/>
        </w:rPr>
      </w:pPr>
      <w:r>
        <w:rPr>
          <w:rFonts w:ascii="Times New Roman" w:eastAsia="Times New Roman" w:hAnsi="Times New Roman" w:cs="Times New Roman"/>
          <w:sz w:val="20"/>
          <w:szCs w:val="20"/>
        </w:rPr>
      </w:r>
      <w:r>
        <w:rPr>
          <w:rFonts w:ascii="Times New Roman" w:eastAsia="Times New Roman" w:hAnsi="Times New Roman" w:cs="Times New Roman"/>
          <w:sz w:val="20"/>
          <w:szCs w:val="20"/>
        </w:rPr>
        <w:pict>
          <v:group id="_x0000_s1401" style="width:204.25pt;height:46.9pt;mso-position-horizontal-relative:char;mso-position-vertical-relative:line" coordsize="4085,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03" type="#_x0000_t75" alt="þÿ" style="position:absolute;left:2712;width:1373;height:938">
              <v:imagedata r:id="rId8" o:title=""/>
            </v:shape>
            <v:shape id="_x0000_s1402" type="#_x0000_t75" alt="þÿ" style="position:absolute;top:213;width:2705;height:696">
              <v:imagedata r:id="rId9" o:title=""/>
            </v:shape>
            <w10:wrap type="none"/>
            <w10:anchorlock/>
          </v:group>
        </w:pict>
      </w:r>
    </w:p>
    <w:p w:rsidR="00CD6F03" w:rsidRDefault="00CD6F03">
      <w:pPr>
        <w:spacing w:before="3"/>
        <w:rPr>
          <w:rFonts w:ascii="Times New Roman" w:eastAsia="Times New Roman" w:hAnsi="Times New Roman" w:cs="Times New Roman"/>
          <w:sz w:val="26"/>
          <w:szCs w:val="26"/>
        </w:rPr>
      </w:pPr>
    </w:p>
    <w:p w:rsidR="00CD6F03" w:rsidRDefault="006F1C9B">
      <w:pPr>
        <w:spacing w:line="20" w:lineRule="atLeast"/>
        <w:ind w:left="110"/>
        <w:rPr>
          <w:rFonts w:ascii="Times New Roman" w:eastAsia="Times New Roman" w:hAnsi="Times New Roman" w:cs="Times New Roman"/>
          <w:sz w:val="2"/>
          <w:szCs w:val="2"/>
        </w:rPr>
      </w:pPr>
      <w:r>
        <w:rPr>
          <w:rFonts w:ascii="Times New Roman" w:eastAsia="Times New Roman" w:hAnsi="Times New Roman" w:cs="Times New Roman"/>
          <w:sz w:val="2"/>
          <w:szCs w:val="2"/>
        </w:rPr>
      </w:r>
      <w:r>
        <w:rPr>
          <w:rFonts w:ascii="Times New Roman" w:eastAsia="Times New Roman" w:hAnsi="Times New Roman" w:cs="Times New Roman"/>
          <w:sz w:val="2"/>
          <w:szCs w:val="2"/>
        </w:rPr>
        <w:pict>
          <v:group id="_x0000_s1398" style="width:567.9pt;height:1.25pt;mso-position-horizontal-relative:char;mso-position-vertical-relative:line" coordsize="11358,25">
            <v:group id="_x0000_s1399" style="position:absolute;left:12;top:12;width:11333;height:2" coordorigin="12,12" coordsize="11333,2">
              <v:shape id="_x0000_s1400" style="position:absolute;left:12;top:12;width:11333;height:2" coordorigin="12,12" coordsize="11333,0" path="m12,12r11333,e" filled="f" strokeweight=".43497mm">
                <v:path arrowok="t"/>
              </v:shape>
            </v:group>
            <w10:wrap type="none"/>
            <w10:anchorlock/>
          </v:group>
        </w:pict>
      </w:r>
    </w:p>
    <w:p w:rsidR="00CD6F03" w:rsidRDefault="00CD6F03">
      <w:pPr>
        <w:spacing w:before="4"/>
        <w:rPr>
          <w:rFonts w:ascii="Times New Roman" w:eastAsia="Times New Roman" w:hAnsi="Times New Roman" w:cs="Times New Roman"/>
          <w:sz w:val="7"/>
          <w:szCs w:val="7"/>
        </w:rPr>
      </w:pPr>
    </w:p>
    <w:p w:rsidR="00CD6F03" w:rsidRDefault="006F1C9B">
      <w:pPr>
        <w:spacing w:line="200" w:lineRule="atLeast"/>
        <w:ind w:left="119"/>
        <w:rPr>
          <w:rFonts w:ascii="Times New Roman" w:eastAsia="Times New Roman" w:hAnsi="Times New Roman" w:cs="Times New Roman"/>
          <w:sz w:val="20"/>
          <w:szCs w:val="20"/>
        </w:rPr>
      </w:pPr>
      <w:r>
        <w:rPr>
          <w:rFonts w:ascii="Times New Roman" w:eastAsia="Times New Roman" w:hAnsi="Times New Roman" w:cs="Times New Roman"/>
          <w:sz w:val="20"/>
          <w:szCs w:val="20"/>
        </w:rPr>
      </w:r>
      <w:r>
        <w:rPr>
          <w:rFonts w:ascii="Times New Roman" w:eastAsia="Times New Roman" w:hAnsi="Times New Roman" w:cs="Times New Roman"/>
          <w:sz w:val="20"/>
          <w:szCs w:val="20"/>
        </w:rPr>
        <w:pict>
          <v:group id="_x0000_s1390" style="width:567.05pt;height:37.25pt;mso-position-horizontal-relative:char;mso-position-vertical-relative:line" coordsize="11341,745">
            <v:group id="_x0000_s1396" style="position:absolute;left:4;top:4;width:11333;height:2" coordorigin="4,4" coordsize="11333,2">
              <v:shape id="_x0000_s1397" style="position:absolute;left:4;top:4;width:11333;height:2" coordorigin="4,4" coordsize="11333,0" path="m4,4r11333,e" filled="f" strokeweight=".1351mm">
                <v:path arrowok="t"/>
              </v:shape>
            </v:group>
            <v:group id="_x0000_s1394" style="position:absolute;left:4;top:1;width:850;height:736" coordorigin="4,1" coordsize="850,736">
              <v:shape id="_x0000_s1395" style="position:absolute;left:4;top:1;width:850;height:736" coordorigin="4,1" coordsize="850,736" path="m4,737r850,l854,1,4,1r,736xe" fillcolor="#dbdbdb" stroked="f">
                <v:path arrowok="t"/>
              </v:shape>
            </v:group>
            <v:group id="_x0000_s1391" style="position:absolute;left:4;top:741;width:11333;height:2" coordorigin="4,741" coordsize="11333,2">
              <v:shape id="_x0000_s1393" style="position:absolute;left:4;top:741;width:11333;height:2" coordorigin="4,741" coordsize="11333,0" path="m4,741r11333,e" filled="f" strokeweight=".1351mm">
                <v:path arrowok="t"/>
              </v:shape>
              <v:shapetype id="_x0000_t202" coordsize="21600,21600" o:spt="202" path="m,l,21600r21600,l21600,xe">
                <v:stroke joinstyle="miter"/>
                <v:path gradientshapeok="t" o:connecttype="rect"/>
              </v:shapetype>
              <v:shape id="_x0000_s1392" type="#_x0000_t202" style="position:absolute;width:11341;height:745" filled="f" stroked="f">
                <v:textbox inset="0,0,0,0">
                  <w:txbxContent>
                    <w:p w:rsidR="00CD6F03" w:rsidRDefault="00304A93">
                      <w:pPr>
                        <w:spacing w:before="15"/>
                        <w:ind w:left="1098"/>
                        <w:rPr>
                          <w:rFonts w:ascii="Arial" w:eastAsia="Arial" w:hAnsi="Arial" w:cs="Arial"/>
                          <w:sz w:val="36"/>
                          <w:szCs w:val="36"/>
                        </w:rPr>
                      </w:pPr>
                      <w:r>
                        <w:rPr>
                          <w:rFonts w:ascii="Arial"/>
                          <w:spacing w:val="-1"/>
                          <w:sz w:val="36"/>
                        </w:rPr>
                        <w:t>Contract</w:t>
                      </w:r>
                      <w:r>
                        <w:rPr>
                          <w:rFonts w:ascii="Arial"/>
                          <w:spacing w:val="1"/>
                          <w:sz w:val="36"/>
                        </w:rPr>
                        <w:t xml:space="preserve"> </w:t>
                      </w:r>
                      <w:r>
                        <w:rPr>
                          <w:rFonts w:ascii="Arial"/>
                          <w:spacing w:val="-1"/>
                          <w:sz w:val="36"/>
                        </w:rPr>
                        <w:t>for</w:t>
                      </w:r>
                      <w:r>
                        <w:rPr>
                          <w:rFonts w:ascii="Arial"/>
                          <w:sz w:val="36"/>
                        </w:rPr>
                        <w:t xml:space="preserve"> </w:t>
                      </w:r>
                      <w:r>
                        <w:rPr>
                          <w:rFonts w:ascii="Arial"/>
                          <w:spacing w:val="-1"/>
                          <w:sz w:val="36"/>
                        </w:rPr>
                        <w:t>Residential</w:t>
                      </w:r>
                      <w:r>
                        <w:rPr>
                          <w:rFonts w:ascii="Arial"/>
                          <w:sz w:val="36"/>
                        </w:rPr>
                        <w:t xml:space="preserve"> </w:t>
                      </w:r>
                      <w:r>
                        <w:rPr>
                          <w:rFonts w:ascii="Arial"/>
                          <w:spacing w:val="-1"/>
                          <w:sz w:val="36"/>
                        </w:rPr>
                        <w:t>Lots</w:t>
                      </w:r>
                      <w:r>
                        <w:rPr>
                          <w:rFonts w:ascii="Arial"/>
                          <w:sz w:val="36"/>
                        </w:rPr>
                        <w:t xml:space="preserve"> in</w:t>
                      </w:r>
                      <w:r>
                        <w:rPr>
                          <w:rFonts w:ascii="Arial"/>
                          <w:spacing w:val="-1"/>
                          <w:sz w:val="36"/>
                        </w:rPr>
                        <w:t xml:space="preserve"> </w:t>
                      </w:r>
                      <w:r>
                        <w:rPr>
                          <w:rFonts w:ascii="Arial"/>
                          <w:sz w:val="36"/>
                        </w:rPr>
                        <w:t>a</w:t>
                      </w:r>
                      <w:r>
                        <w:rPr>
                          <w:rFonts w:ascii="Arial"/>
                          <w:spacing w:val="-1"/>
                          <w:sz w:val="36"/>
                        </w:rPr>
                        <w:t xml:space="preserve"> Community</w:t>
                      </w:r>
                      <w:r>
                        <w:rPr>
                          <w:rFonts w:ascii="Arial"/>
                          <w:spacing w:val="-2"/>
                          <w:sz w:val="36"/>
                        </w:rPr>
                        <w:t xml:space="preserve"> </w:t>
                      </w:r>
                      <w:r>
                        <w:rPr>
                          <w:rFonts w:ascii="Arial"/>
                          <w:spacing w:val="-1"/>
                          <w:sz w:val="36"/>
                        </w:rPr>
                        <w:t>Titles</w:t>
                      </w:r>
                      <w:r>
                        <w:rPr>
                          <w:rFonts w:ascii="Arial"/>
                          <w:sz w:val="36"/>
                        </w:rPr>
                        <w:t xml:space="preserve"> </w:t>
                      </w:r>
                      <w:r>
                        <w:rPr>
                          <w:rFonts w:ascii="Arial"/>
                          <w:spacing w:val="-1"/>
                          <w:sz w:val="36"/>
                        </w:rPr>
                        <w:t>Scheme</w:t>
                      </w:r>
                    </w:p>
                    <w:p w:rsidR="00CD6F03" w:rsidRDefault="00304A93">
                      <w:pPr>
                        <w:spacing w:before="59"/>
                        <w:ind w:left="1098"/>
                        <w:rPr>
                          <w:rFonts w:ascii="Arial" w:eastAsia="Arial" w:hAnsi="Arial" w:cs="Arial"/>
                          <w:sz w:val="16"/>
                          <w:szCs w:val="16"/>
                        </w:rPr>
                      </w:pPr>
                      <w:r>
                        <w:rPr>
                          <w:rFonts w:ascii="Arial"/>
                          <w:i/>
                          <w:spacing w:val="-1"/>
                          <w:sz w:val="16"/>
                        </w:rPr>
                        <w:t>Eleventh</w:t>
                      </w:r>
                      <w:r>
                        <w:rPr>
                          <w:rFonts w:ascii="Arial"/>
                          <w:i/>
                          <w:spacing w:val="-2"/>
                          <w:sz w:val="16"/>
                        </w:rPr>
                        <w:t xml:space="preserve"> </w:t>
                      </w:r>
                      <w:r>
                        <w:rPr>
                          <w:rFonts w:ascii="Arial"/>
                          <w:i/>
                          <w:spacing w:val="-1"/>
                          <w:sz w:val="16"/>
                        </w:rPr>
                        <w:t>Edition</w:t>
                      </w:r>
                    </w:p>
                  </w:txbxContent>
                </v:textbox>
              </v:shape>
            </v:group>
            <w10:wrap type="none"/>
            <w10:anchorlock/>
          </v:group>
        </w:pict>
      </w:r>
    </w:p>
    <w:p w:rsidR="00CD6F03" w:rsidRDefault="00CD6F03">
      <w:pPr>
        <w:spacing w:before="1"/>
        <w:rPr>
          <w:rFonts w:ascii="Times New Roman" w:eastAsia="Times New Roman" w:hAnsi="Times New Roman" w:cs="Times New Roman"/>
          <w:sz w:val="9"/>
          <w:szCs w:val="9"/>
        </w:rPr>
      </w:pPr>
    </w:p>
    <w:p w:rsidR="00CD6F03" w:rsidRDefault="006F1C9B">
      <w:pPr>
        <w:spacing w:line="20" w:lineRule="atLeast"/>
        <w:ind w:left="110"/>
        <w:rPr>
          <w:rFonts w:ascii="Times New Roman" w:eastAsia="Times New Roman" w:hAnsi="Times New Roman" w:cs="Times New Roman"/>
          <w:sz w:val="2"/>
          <w:szCs w:val="2"/>
        </w:rPr>
      </w:pPr>
      <w:r>
        <w:rPr>
          <w:rFonts w:ascii="Times New Roman" w:eastAsia="Times New Roman" w:hAnsi="Times New Roman" w:cs="Times New Roman"/>
          <w:sz w:val="2"/>
          <w:szCs w:val="2"/>
        </w:rPr>
      </w:r>
      <w:r>
        <w:rPr>
          <w:rFonts w:ascii="Times New Roman" w:eastAsia="Times New Roman" w:hAnsi="Times New Roman" w:cs="Times New Roman"/>
          <w:sz w:val="2"/>
          <w:szCs w:val="2"/>
        </w:rPr>
        <w:pict>
          <v:group id="_x0000_s1387" style="width:567.9pt;height:1.25pt;mso-position-horizontal-relative:char;mso-position-vertical-relative:line" coordsize="11358,25">
            <v:group id="_x0000_s1388" style="position:absolute;left:12;top:12;width:11333;height:2" coordorigin="12,12" coordsize="11333,2">
              <v:shape id="_x0000_s1389" style="position:absolute;left:12;top:12;width:11333;height:2" coordorigin="12,12" coordsize="11333,0" path="m12,12r11333,e" filled="f" strokeweight=".43497mm">
                <v:path arrowok="t"/>
              </v:shape>
            </v:group>
            <w10:wrap type="none"/>
            <w10:anchorlock/>
          </v:group>
        </w:pict>
      </w:r>
    </w:p>
    <w:p w:rsidR="00CD6F03" w:rsidRDefault="00CD6F03">
      <w:pPr>
        <w:spacing w:before="3"/>
        <w:rPr>
          <w:rFonts w:ascii="Times New Roman" w:eastAsia="Times New Roman" w:hAnsi="Times New Roman" w:cs="Times New Roman"/>
          <w:sz w:val="10"/>
          <w:szCs w:val="10"/>
        </w:rPr>
      </w:pPr>
    </w:p>
    <w:p w:rsidR="00CD6F03" w:rsidRDefault="00304A93">
      <w:pPr>
        <w:spacing w:before="80"/>
        <w:ind w:left="1205" w:right="1390"/>
        <w:rPr>
          <w:rFonts w:ascii="Arial" w:eastAsia="Arial" w:hAnsi="Arial" w:cs="Arial"/>
          <w:sz w:val="16"/>
          <w:szCs w:val="16"/>
        </w:rPr>
      </w:pPr>
      <w:r>
        <w:rPr>
          <w:rFonts w:ascii="Arial"/>
          <w:i/>
          <w:spacing w:val="-1"/>
          <w:sz w:val="16"/>
        </w:rPr>
        <w:t>This</w:t>
      </w:r>
      <w:r>
        <w:rPr>
          <w:rFonts w:ascii="Arial"/>
          <w:i/>
          <w:sz w:val="16"/>
        </w:rPr>
        <w:t xml:space="preserve"> </w:t>
      </w:r>
      <w:r>
        <w:rPr>
          <w:rFonts w:ascii="Arial"/>
          <w:i/>
          <w:spacing w:val="-1"/>
          <w:sz w:val="16"/>
        </w:rPr>
        <w:t>document</w:t>
      </w:r>
      <w:r>
        <w:rPr>
          <w:rFonts w:ascii="Arial"/>
          <w:i/>
          <w:spacing w:val="2"/>
          <w:sz w:val="16"/>
        </w:rPr>
        <w:t xml:space="preserve"> </w:t>
      </w:r>
      <w:r>
        <w:rPr>
          <w:rFonts w:ascii="Arial"/>
          <w:i/>
          <w:spacing w:val="-2"/>
          <w:sz w:val="16"/>
        </w:rPr>
        <w:t>has</w:t>
      </w:r>
      <w:r>
        <w:rPr>
          <w:rFonts w:ascii="Arial"/>
          <w:i/>
          <w:spacing w:val="2"/>
          <w:sz w:val="16"/>
        </w:rPr>
        <w:t xml:space="preserve"> </w:t>
      </w:r>
      <w:r>
        <w:rPr>
          <w:rFonts w:ascii="Arial"/>
          <w:i/>
          <w:spacing w:val="-1"/>
          <w:sz w:val="16"/>
        </w:rPr>
        <w:t>been</w:t>
      </w:r>
      <w:r>
        <w:rPr>
          <w:rFonts w:ascii="Arial"/>
          <w:i/>
          <w:sz w:val="16"/>
        </w:rPr>
        <w:t xml:space="preserve"> </w:t>
      </w:r>
      <w:r>
        <w:rPr>
          <w:rFonts w:ascii="Arial"/>
          <w:i/>
          <w:spacing w:val="-1"/>
          <w:sz w:val="16"/>
        </w:rPr>
        <w:t>approved</w:t>
      </w:r>
      <w:r>
        <w:rPr>
          <w:rFonts w:ascii="Arial"/>
          <w:i/>
          <w:sz w:val="16"/>
        </w:rPr>
        <w:t xml:space="preserve"> </w:t>
      </w:r>
      <w:r>
        <w:rPr>
          <w:rFonts w:ascii="Arial"/>
          <w:i/>
          <w:spacing w:val="-1"/>
          <w:sz w:val="16"/>
        </w:rPr>
        <w:t>by The</w:t>
      </w:r>
      <w:r>
        <w:rPr>
          <w:rFonts w:ascii="Arial"/>
          <w:i/>
          <w:sz w:val="16"/>
        </w:rPr>
        <w:t xml:space="preserve"> </w:t>
      </w:r>
      <w:r>
        <w:rPr>
          <w:rFonts w:ascii="Arial"/>
          <w:i/>
          <w:spacing w:val="-1"/>
          <w:sz w:val="16"/>
        </w:rPr>
        <w:t>Real Estate</w:t>
      </w:r>
      <w:r>
        <w:rPr>
          <w:rFonts w:ascii="Arial"/>
          <w:i/>
          <w:spacing w:val="-2"/>
          <w:sz w:val="16"/>
        </w:rPr>
        <w:t xml:space="preserve"> </w:t>
      </w:r>
      <w:r>
        <w:rPr>
          <w:rFonts w:ascii="Arial"/>
          <w:i/>
          <w:spacing w:val="-1"/>
          <w:sz w:val="16"/>
        </w:rPr>
        <w:t>Institute</w:t>
      </w:r>
      <w:r>
        <w:rPr>
          <w:rFonts w:ascii="Arial"/>
          <w:i/>
          <w:spacing w:val="-2"/>
          <w:sz w:val="16"/>
        </w:rPr>
        <w:t xml:space="preserve"> </w:t>
      </w:r>
      <w:r>
        <w:rPr>
          <w:rFonts w:ascii="Arial"/>
          <w:i/>
          <w:spacing w:val="-1"/>
          <w:sz w:val="16"/>
        </w:rPr>
        <w:t>of Queensland</w:t>
      </w:r>
      <w:r>
        <w:rPr>
          <w:rFonts w:ascii="Arial"/>
          <w:i/>
          <w:sz w:val="16"/>
        </w:rPr>
        <w:t xml:space="preserve"> </w:t>
      </w:r>
      <w:r>
        <w:rPr>
          <w:rFonts w:ascii="Arial"/>
          <w:i/>
          <w:spacing w:val="-1"/>
          <w:sz w:val="16"/>
        </w:rPr>
        <w:t>Limited</w:t>
      </w:r>
      <w:r>
        <w:rPr>
          <w:rFonts w:ascii="Arial"/>
          <w:i/>
          <w:sz w:val="16"/>
        </w:rPr>
        <w:t xml:space="preserve"> </w:t>
      </w:r>
      <w:r>
        <w:rPr>
          <w:rFonts w:ascii="Arial"/>
          <w:i/>
          <w:spacing w:val="-1"/>
          <w:sz w:val="16"/>
        </w:rPr>
        <w:t>and</w:t>
      </w:r>
      <w:r>
        <w:rPr>
          <w:rFonts w:ascii="Arial"/>
          <w:i/>
          <w:spacing w:val="-2"/>
          <w:sz w:val="16"/>
        </w:rPr>
        <w:t xml:space="preserve"> </w:t>
      </w:r>
      <w:r>
        <w:rPr>
          <w:rFonts w:ascii="Arial"/>
          <w:i/>
          <w:spacing w:val="-1"/>
          <w:sz w:val="16"/>
        </w:rPr>
        <w:t>the</w:t>
      </w:r>
      <w:r>
        <w:rPr>
          <w:rFonts w:ascii="Arial"/>
          <w:i/>
          <w:sz w:val="16"/>
        </w:rPr>
        <w:t xml:space="preserve"> </w:t>
      </w:r>
      <w:r>
        <w:rPr>
          <w:rFonts w:ascii="Arial"/>
          <w:i/>
          <w:spacing w:val="-1"/>
          <w:sz w:val="16"/>
        </w:rPr>
        <w:t>Queensland</w:t>
      </w:r>
      <w:r>
        <w:rPr>
          <w:rFonts w:ascii="Arial"/>
          <w:i/>
          <w:sz w:val="16"/>
        </w:rPr>
        <w:t xml:space="preserve"> </w:t>
      </w:r>
      <w:r>
        <w:rPr>
          <w:rFonts w:ascii="Arial"/>
          <w:i/>
          <w:spacing w:val="-2"/>
          <w:sz w:val="16"/>
        </w:rPr>
        <w:t>Law</w:t>
      </w:r>
      <w:r>
        <w:rPr>
          <w:rFonts w:ascii="Arial"/>
          <w:i/>
          <w:sz w:val="16"/>
        </w:rPr>
        <w:t xml:space="preserve"> </w:t>
      </w:r>
      <w:r>
        <w:rPr>
          <w:rFonts w:ascii="Arial"/>
          <w:i/>
          <w:spacing w:val="-1"/>
          <w:sz w:val="16"/>
        </w:rPr>
        <w:t>Society</w:t>
      </w:r>
      <w:r>
        <w:rPr>
          <w:rFonts w:ascii="Arial"/>
          <w:i/>
          <w:spacing w:val="71"/>
          <w:sz w:val="16"/>
        </w:rPr>
        <w:t xml:space="preserve"> </w:t>
      </w:r>
      <w:r>
        <w:rPr>
          <w:rFonts w:ascii="Arial"/>
          <w:i/>
          <w:spacing w:val="-1"/>
          <w:sz w:val="16"/>
        </w:rPr>
        <w:t>Incorporated</w:t>
      </w:r>
      <w:r>
        <w:rPr>
          <w:rFonts w:ascii="Arial"/>
          <w:i/>
          <w:sz w:val="16"/>
        </w:rPr>
        <w:t xml:space="preserve"> </w:t>
      </w:r>
      <w:r>
        <w:rPr>
          <w:rFonts w:ascii="Arial"/>
          <w:i/>
          <w:spacing w:val="-2"/>
          <w:sz w:val="16"/>
        </w:rPr>
        <w:t>as</w:t>
      </w:r>
      <w:r>
        <w:rPr>
          <w:rFonts w:ascii="Arial"/>
          <w:i/>
          <w:spacing w:val="2"/>
          <w:sz w:val="16"/>
        </w:rPr>
        <w:t xml:space="preserve"> </w:t>
      </w:r>
      <w:r>
        <w:rPr>
          <w:rFonts w:ascii="Arial"/>
          <w:i/>
          <w:spacing w:val="-1"/>
          <w:sz w:val="16"/>
        </w:rPr>
        <w:t>being</w:t>
      </w:r>
      <w:r>
        <w:rPr>
          <w:rFonts w:ascii="Arial"/>
          <w:i/>
          <w:spacing w:val="-2"/>
          <w:sz w:val="16"/>
        </w:rPr>
        <w:t xml:space="preserve"> </w:t>
      </w:r>
      <w:r>
        <w:rPr>
          <w:rFonts w:ascii="Arial"/>
          <w:i/>
          <w:spacing w:val="-1"/>
          <w:sz w:val="16"/>
        </w:rPr>
        <w:t>suitable</w:t>
      </w:r>
      <w:r>
        <w:rPr>
          <w:rFonts w:ascii="Arial"/>
          <w:i/>
          <w:spacing w:val="-2"/>
          <w:sz w:val="16"/>
        </w:rPr>
        <w:t xml:space="preserve"> </w:t>
      </w:r>
      <w:r>
        <w:rPr>
          <w:rFonts w:ascii="Arial"/>
          <w:i/>
          <w:spacing w:val="-1"/>
          <w:sz w:val="16"/>
        </w:rPr>
        <w:t>for</w:t>
      </w:r>
      <w:r>
        <w:rPr>
          <w:rFonts w:ascii="Arial"/>
          <w:i/>
          <w:spacing w:val="-3"/>
          <w:sz w:val="16"/>
        </w:rPr>
        <w:t xml:space="preserve"> </w:t>
      </w:r>
      <w:r>
        <w:rPr>
          <w:rFonts w:ascii="Arial"/>
          <w:i/>
          <w:spacing w:val="-1"/>
          <w:sz w:val="16"/>
        </w:rPr>
        <w:t>the</w:t>
      </w:r>
      <w:r>
        <w:rPr>
          <w:rFonts w:ascii="Arial"/>
          <w:i/>
          <w:sz w:val="16"/>
        </w:rPr>
        <w:t xml:space="preserve"> </w:t>
      </w:r>
      <w:r>
        <w:rPr>
          <w:rFonts w:ascii="Arial"/>
          <w:i/>
          <w:spacing w:val="-1"/>
          <w:sz w:val="16"/>
        </w:rPr>
        <w:t>sale</w:t>
      </w:r>
      <w:r>
        <w:rPr>
          <w:rFonts w:ascii="Arial"/>
          <w:i/>
          <w:sz w:val="16"/>
        </w:rPr>
        <w:t xml:space="preserve"> </w:t>
      </w:r>
      <w:r>
        <w:rPr>
          <w:rFonts w:ascii="Arial"/>
          <w:i/>
          <w:spacing w:val="-1"/>
          <w:sz w:val="16"/>
        </w:rPr>
        <w:t>and</w:t>
      </w:r>
      <w:r>
        <w:rPr>
          <w:rFonts w:ascii="Arial"/>
          <w:i/>
          <w:sz w:val="16"/>
        </w:rPr>
        <w:t xml:space="preserve"> </w:t>
      </w:r>
      <w:r>
        <w:rPr>
          <w:rFonts w:ascii="Arial"/>
          <w:i/>
          <w:spacing w:val="-1"/>
          <w:sz w:val="16"/>
        </w:rPr>
        <w:t>purchase</w:t>
      </w:r>
      <w:r>
        <w:rPr>
          <w:rFonts w:ascii="Arial"/>
          <w:i/>
          <w:sz w:val="16"/>
        </w:rPr>
        <w:t xml:space="preserve"> </w:t>
      </w:r>
      <w:r>
        <w:rPr>
          <w:rFonts w:ascii="Arial"/>
          <w:i/>
          <w:spacing w:val="-2"/>
          <w:sz w:val="16"/>
        </w:rPr>
        <w:t>of</w:t>
      </w:r>
      <w:r>
        <w:rPr>
          <w:rFonts w:ascii="Arial"/>
          <w:i/>
          <w:spacing w:val="2"/>
          <w:sz w:val="16"/>
        </w:rPr>
        <w:t xml:space="preserve"> </w:t>
      </w:r>
      <w:r>
        <w:rPr>
          <w:rFonts w:ascii="Arial"/>
          <w:i/>
          <w:spacing w:val="-1"/>
          <w:sz w:val="16"/>
        </w:rPr>
        <w:t>Residential</w:t>
      </w:r>
      <w:r>
        <w:rPr>
          <w:rFonts w:ascii="Arial"/>
          <w:i/>
          <w:spacing w:val="1"/>
          <w:sz w:val="16"/>
        </w:rPr>
        <w:t xml:space="preserve"> </w:t>
      </w:r>
      <w:r>
        <w:rPr>
          <w:rFonts w:ascii="Arial"/>
          <w:i/>
          <w:spacing w:val="-1"/>
          <w:sz w:val="16"/>
        </w:rPr>
        <w:t>Lots</w:t>
      </w:r>
      <w:r>
        <w:rPr>
          <w:rFonts w:ascii="Arial"/>
          <w:i/>
          <w:spacing w:val="2"/>
          <w:sz w:val="16"/>
        </w:rPr>
        <w:t xml:space="preserve"> </w:t>
      </w:r>
      <w:r>
        <w:rPr>
          <w:rFonts w:ascii="Arial"/>
          <w:i/>
          <w:sz w:val="16"/>
        </w:rPr>
        <w:t>in</w:t>
      </w:r>
      <w:r>
        <w:rPr>
          <w:rFonts w:ascii="Arial"/>
          <w:i/>
          <w:spacing w:val="-2"/>
          <w:sz w:val="16"/>
        </w:rPr>
        <w:t xml:space="preserve"> </w:t>
      </w:r>
      <w:r>
        <w:rPr>
          <w:rFonts w:ascii="Arial"/>
          <w:i/>
          <w:sz w:val="16"/>
        </w:rPr>
        <w:t xml:space="preserve">a </w:t>
      </w:r>
      <w:r>
        <w:rPr>
          <w:rFonts w:ascii="Arial"/>
          <w:i/>
          <w:spacing w:val="-1"/>
          <w:sz w:val="16"/>
        </w:rPr>
        <w:t>Community</w:t>
      </w:r>
      <w:r>
        <w:rPr>
          <w:rFonts w:ascii="Arial"/>
          <w:i/>
          <w:sz w:val="16"/>
        </w:rPr>
        <w:t xml:space="preserve"> </w:t>
      </w:r>
      <w:r>
        <w:rPr>
          <w:rFonts w:ascii="Arial"/>
          <w:i/>
          <w:spacing w:val="-1"/>
          <w:sz w:val="16"/>
        </w:rPr>
        <w:t>Titles</w:t>
      </w:r>
      <w:r>
        <w:rPr>
          <w:rFonts w:ascii="Arial"/>
          <w:i/>
          <w:sz w:val="16"/>
        </w:rPr>
        <w:t xml:space="preserve"> </w:t>
      </w:r>
      <w:r>
        <w:rPr>
          <w:rFonts w:ascii="Arial"/>
          <w:i/>
          <w:spacing w:val="-2"/>
          <w:sz w:val="16"/>
        </w:rPr>
        <w:t>Scheme</w:t>
      </w:r>
      <w:r>
        <w:rPr>
          <w:rFonts w:ascii="Arial"/>
          <w:i/>
          <w:sz w:val="16"/>
        </w:rPr>
        <w:t xml:space="preserve"> in </w:t>
      </w:r>
      <w:r>
        <w:rPr>
          <w:rFonts w:ascii="Arial"/>
          <w:i/>
          <w:spacing w:val="-1"/>
          <w:sz w:val="16"/>
        </w:rPr>
        <w:t>Queensland</w:t>
      </w:r>
      <w:r>
        <w:rPr>
          <w:rFonts w:ascii="Arial"/>
          <w:i/>
          <w:spacing w:val="70"/>
          <w:sz w:val="16"/>
        </w:rPr>
        <w:t xml:space="preserve"> </w:t>
      </w:r>
      <w:r>
        <w:rPr>
          <w:rFonts w:ascii="Arial"/>
          <w:i/>
          <w:spacing w:val="-1"/>
          <w:sz w:val="16"/>
        </w:rPr>
        <w:t>except for</w:t>
      </w:r>
      <w:r>
        <w:rPr>
          <w:rFonts w:ascii="Arial"/>
          <w:i/>
          <w:sz w:val="16"/>
        </w:rPr>
        <w:t xml:space="preserve"> </w:t>
      </w:r>
      <w:r>
        <w:rPr>
          <w:rFonts w:ascii="Arial"/>
          <w:i/>
          <w:spacing w:val="-1"/>
          <w:sz w:val="16"/>
        </w:rPr>
        <w:t>new</w:t>
      </w:r>
      <w:r>
        <w:rPr>
          <w:rFonts w:ascii="Arial"/>
          <w:i/>
          <w:sz w:val="16"/>
        </w:rPr>
        <w:t xml:space="preserve"> </w:t>
      </w:r>
      <w:r>
        <w:rPr>
          <w:rFonts w:ascii="Arial"/>
          <w:i/>
          <w:spacing w:val="-1"/>
          <w:sz w:val="16"/>
        </w:rPr>
        <w:t>residential</w:t>
      </w:r>
      <w:r>
        <w:rPr>
          <w:rFonts w:ascii="Arial"/>
          <w:i/>
          <w:spacing w:val="1"/>
          <w:sz w:val="16"/>
        </w:rPr>
        <w:t xml:space="preserve"> </w:t>
      </w:r>
      <w:r>
        <w:rPr>
          <w:rFonts w:ascii="Arial"/>
          <w:i/>
          <w:spacing w:val="-1"/>
          <w:sz w:val="16"/>
        </w:rPr>
        <w:t>property</w:t>
      </w:r>
      <w:r>
        <w:rPr>
          <w:rFonts w:ascii="Arial"/>
          <w:i/>
          <w:sz w:val="16"/>
        </w:rPr>
        <w:t xml:space="preserve"> in</w:t>
      </w:r>
      <w:r>
        <w:rPr>
          <w:rFonts w:ascii="Arial"/>
          <w:i/>
          <w:spacing w:val="-2"/>
          <w:sz w:val="16"/>
        </w:rPr>
        <w:t xml:space="preserve"> </w:t>
      </w:r>
      <w:r>
        <w:rPr>
          <w:rFonts w:ascii="Arial"/>
          <w:i/>
          <w:spacing w:val="-1"/>
          <w:sz w:val="16"/>
        </w:rPr>
        <w:t>which</w:t>
      </w:r>
      <w:r>
        <w:rPr>
          <w:rFonts w:ascii="Arial"/>
          <w:i/>
          <w:spacing w:val="-2"/>
          <w:sz w:val="16"/>
        </w:rPr>
        <w:t xml:space="preserve"> </w:t>
      </w:r>
      <w:r>
        <w:rPr>
          <w:rFonts w:ascii="Arial"/>
          <w:i/>
          <w:sz w:val="16"/>
        </w:rPr>
        <w:t>case</w:t>
      </w:r>
      <w:r>
        <w:rPr>
          <w:rFonts w:ascii="Arial"/>
          <w:i/>
          <w:spacing w:val="-2"/>
          <w:sz w:val="16"/>
        </w:rPr>
        <w:t xml:space="preserve"> </w:t>
      </w:r>
      <w:r>
        <w:rPr>
          <w:rFonts w:ascii="Arial"/>
          <w:i/>
          <w:spacing w:val="-1"/>
          <w:sz w:val="16"/>
        </w:rPr>
        <w:t>the</w:t>
      </w:r>
      <w:r>
        <w:rPr>
          <w:rFonts w:ascii="Arial"/>
          <w:i/>
          <w:spacing w:val="-2"/>
          <w:sz w:val="16"/>
        </w:rPr>
        <w:t xml:space="preserve"> </w:t>
      </w:r>
      <w:r>
        <w:rPr>
          <w:rFonts w:ascii="Arial"/>
          <w:i/>
          <w:spacing w:val="-1"/>
          <w:sz w:val="16"/>
        </w:rPr>
        <w:t>issue</w:t>
      </w:r>
      <w:r>
        <w:rPr>
          <w:rFonts w:ascii="Arial"/>
          <w:i/>
          <w:sz w:val="16"/>
        </w:rPr>
        <w:t xml:space="preserve"> </w:t>
      </w:r>
      <w:r>
        <w:rPr>
          <w:rFonts w:ascii="Arial"/>
          <w:i/>
          <w:spacing w:val="-2"/>
          <w:sz w:val="16"/>
        </w:rPr>
        <w:t>of</w:t>
      </w:r>
      <w:r>
        <w:rPr>
          <w:rFonts w:ascii="Arial"/>
          <w:i/>
          <w:spacing w:val="2"/>
          <w:sz w:val="16"/>
        </w:rPr>
        <w:t xml:space="preserve"> </w:t>
      </w:r>
      <w:r>
        <w:rPr>
          <w:rFonts w:ascii="Arial"/>
          <w:i/>
          <w:spacing w:val="-1"/>
          <w:sz w:val="16"/>
        </w:rPr>
        <w:t>GST</w:t>
      </w:r>
      <w:r>
        <w:rPr>
          <w:rFonts w:ascii="Arial"/>
          <w:i/>
          <w:spacing w:val="-2"/>
          <w:sz w:val="16"/>
        </w:rPr>
        <w:t xml:space="preserve"> </w:t>
      </w:r>
      <w:r>
        <w:rPr>
          <w:rFonts w:ascii="Arial"/>
          <w:i/>
          <w:spacing w:val="-1"/>
          <w:sz w:val="16"/>
        </w:rPr>
        <w:t>liability</w:t>
      </w:r>
      <w:r>
        <w:rPr>
          <w:rFonts w:ascii="Arial"/>
          <w:i/>
          <w:spacing w:val="2"/>
          <w:sz w:val="16"/>
        </w:rPr>
        <w:t xml:space="preserve"> </w:t>
      </w:r>
      <w:r>
        <w:rPr>
          <w:rFonts w:ascii="Arial"/>
          <w:i/>
          <w:spacing w:val="-2"/>
          <w:sz w:val="16"/>
        </w:rPr>
        <w:t>must</w:t>
      </w:r>
      <w:r>
        <w:rPr>
          <w:rFonts w:ascii="Arial"/>
          <w:i/>
          <w:spacing w:val="2"/>
          <w:sz w:val="16"/>
        </w:rPr>
        <w:t xml:space="preserve"> </w:t>
      </w:r>
      <w:r>
        <w:rPr>
          <w:rFonts w:ascii="Arial"/>
          <w:i/>
          <w:spacing w:val="-1"/>
          <w:sz w:val="16"/>
        </w:rPr>
        <w:t>be</w:t>
      </w:r>
      <w:r>
        <w:rPr>
          <w:rFonts w:ascii="Arial"/>
          <w:i/>
          <w:sz w:val="16"/>
        </w:rPr>
        <w:t xml:space="preserve"> </w:t>
      </w:r>
      <w:r>
        <w:rPr>
          <w:rFonts w:ascii="Arial"/>
          <w:i/>
          <w:spacing w:val="-2"/>
          <w:sz w:val="16"/>
        </w:rPr>
        <w:t>dealt</w:t>
      </w:r>
      <w:r>
        <w:rPr>
          <w:rFonts w:ascii="Arial"/>
          <w:i/>
          <w:spacing w:val="-1"/>
          <w:sz w:val="16"/>
        </w:rPr>
        <w:t xml:space="preserve"> with</w:t>
      </w:r>
      <w:r>
        <w:rPr>
          <w:rFonts w:ascii="Arial"/>
          <w:i/>
          <w:sz w:val="16"/>
        </w:rPr>
        <w:t xml:space="preserve"> </w:t>
      </w:r>
      <w:r>
        <w:rPr>
          <w:rFonts w:ascii="Arial"/>
          <w:i/>
          <w:spacing w:val="-2"/>
          <w:sz w:val="16"/>
        </w:rPr>
        <w:t>by</w:t>
      </w:r>
      <w:r>
        <w:rPr>
          <w:rFonts w:ascii="Arial"/>
          <w:i/>
          <w:spacing w:val="-1"/>
          <w:sz w:val="16"/>
        </w:rPr>
        <w:t xml:space="preserve"> special condition.</w:t>
      </w:r>
    </w:p>
    <w:p w:rsidR="00CD6F03" w:rsidRDefault="00304A93">
      <w:pPr>
        <w:pStyle w:val="Heading3"/>
        <w:spacing w:before="125"/>
        <w:ind w:left="1205" w:firstLine="0"/>
        <w:rPr>
          <w:b w:val="0"/>
          <w:bCs w:val="0"/>
        </w:rPr>
      </w:pPr>
      <w:r>
        <w:rPr>
          <w:spacing w:val="-1"/>
        </w:rPr>
        <w:t>The</w:t>
      </w:r>
      <w:r>
        <w:t xml:space="preserve"> </w:t>
      </w:r>
      <w:r>
        <w:rPr>
          <w:spacing w:val="-1"/>
        </w:rPr>
        <w:t>Seller</w:t>
      </w:r>
      <w:r>
        <w:rPr>
          <w:spacing w:val="-2"/>
        </w:rPr>
        <w:t xml:space="preserve"> </w:t>
      </w:r>
      <w:r>
        <w:rPr>
          <w:spacing w:val="-1"/>
        </w:rPr>
        <w:t>and</w:t>
      </w:r>
      <w:r>
        <w:rPr>
          <w:spacing w:val="-2"/>
        </w:rPr>
        <w:t xml:space="preserve"> Buyer</w:t>
      </w:r>
      <w:r>
        <w:rPr>
          <w:spacing w:val="1"/>
        </w:rPr>
        <w:t xml:space="preserve"> </w:t>
      </w:r>
      <w:r>
        <w:rPr>
          <w:spacing w:val="-1"/>
        </w:rPr>
        <w:t>agree</w:t>
      </w:r>
      <w:r>
        <w:t xml:space="preserve"> </w:t>
      </w:r>
      <w:r>
        <w:rPr>
          <w:spacing w:val="-1"/>
        </w:rPr>
        <w:t>to</w:t>
      </w:r>
      <w:r>
        <w:rPr>
          <w:spacing w:val="1"/>
        </w:rPr>
        <w:t xml:space="preserve"> </w:t>
      </w:r>
      <w:r>
        <w:rPr>
          <w:spacing w:val="-1"/>
        </w:rPr>
        <w:t>sell</w:t>
      </w:r>
      <w:r>
        <w:rPr>
          <w:spacing w:val="2"/>
        </w:rPr>
        <w:t xml:space="preserve"> </w:t>
      </w:r>
      <w:r>
        <w:rPr>
          <w:spacing w:val="-1"/>
        </w:rPr>
        <w:t>and</w:t>
      </w:r>
      <w:r>
        <w:rPr>
          <w:spacing w:val="-2"/>
        </w:rPr>
        <w:t xml:space="preserve"> </w:t>
      </w:r>
      <w:r>
        <w:t>buy</w:t>
      </w:r>
      <w:r>
        <w:rPr>
          <w:spacing w:val="-7"/>
        </w:rPr>
        <w:t xml:space="preserve"> </w:t>
      </w:r>
      <w:r>
        <w:rPr>
          <w:spacing w:val="-1"/>
        </w:rPr>
        <w:t>the</w:t>
      </w:r>
      <w:r>
        <w:t xml:space="preserve"> </w:t>
      </w:r>
      <w:r>
        <w:rPr>
          <w:spacing w:val="-1"/>
        </w:rPr>
        <w:t>Property</w:t>
      </w:r>
      <w:r>
        <w:rPr>
          <w:spacing w:val="-7"/>
        </w:rPr>
        <w:t xml:space="preserve"> </w:t>
      </w:r>
      <w:r>
        <w:rPr>
          <w:spacing w:val="-1"/>
        </w:rPr>
        <w:t>under</w:t>
      </w:r>
      <w:r>
        <w:t xml:space="preserve"> </w:t>
      </w:r>
      <w:r>
        <w:rPr>
          <w:spacing w:val="-1"/>
        </w:rPr>
        <w:t>this</w:t>
      </w:r>
      <w:r>
        <w:t xml:space="preserve"> </w:t>
      </w:r>
      <w:r>
        <w:rPr>
          <w:spacing w:val="-2"/>
        </w:rPr>
        <w:t>contract.</w:t>
      </w:r>
    </w:p>
    <w:p w:rsidR="00CD6F03" w:rsidRDefault="00CD6F03">
      <w:pPr>
        <w:spacing w:before="6"/>
        <w:rPr>
          <w:rFonts w:ascii="Arial" w:eastAsia="Arial" w:hAnsi="Arial" w:cs="Arial"/>
          <w:b/>
          <w:bCs/>
          <w:sz w:val="18"/>
          <w:szCs w:val="18"/>
        </w:rPr>
      </w:pPr>
    </w:p>
    <w:p w:rsidR="00CD6F03" w:rsidRDefault="006F1C9B">
      <w:pPr>
        <w:ind w:left="1205"/>
        <w:rPr>
          <w:rFonts w:ascii="Arial" w:eastAsia="Arial" w:hAnsi="Arial" w:cs="Arial"/>
        </w:rPr>
      </w:pPr>
      <w:r>
        <w:pict>
          <v:group id="_x0000_s1385" style="position:absolute;left:0;text-align:left;margin-left:14.15pt;margin-top:1.65pt;width:42.5pt;height:11.3pt;z-index:1480;mso-position-horizontal-relative:page" coordorigin="283,33" coordsize="850,226">
            <v:shape id="_x0000_s1386" style="position:absolute;left:283;top:33;width:850;height:226" coordorigin="283,33" coordsize="850,226" path="m283,259r850,l1133,33r-850,l283,259xe" fillcolor="#f1f1f1" stroked="f">
              <v:path arrowok="t"/>
            </v:shape>
            <w10:wrap anchorx="page"/>
          </v:group>
        </w:pict>
      </w:r>
      <w:r w:rsidR="00304A93">
        <w:rPr>
          <w:rFonts w:ascii="Arial"/>
          <w:b/>
          <w:i/>
          <w:spacing w:val="-2"/>
        </w:rPr>
        <w:t>REFERENCE</w:t>
      </w:r>
      <w:r w:rsidR="00304A93">
        <w:rPr>
          <w:rFonts w:ascii="Arial"/>
          <w:b/>
          <w:i/>
        </w:rPr>
        <w:t xml:space="preserve"> </w:t>
      </w:r>
      <w:r w:rsidR="00304A93">
        <w:rPr>
          <w:rFonts w:ascii="Arial"/>
          <w:b/>
          <w:i/>
          <w:spacing w:val="-1"/>
        </w:rPr>
        <w:t>SCHEDULE</w:t>
      </w:r>
    </w:p>
    <w:p w:rsidR="00CD6F03" w:rsidRDefault="00CD6F03">
      <w:pPr>
        <w:spacing w:before="6"/>
        <w:rPr>
          <w:rFonts w:ascii="Arial" w:eastAsia="Arial" w:hAnsi="Arial" w:cs="Arial"/>
          <w:b/>
          <w:bCs/>
          <w:i/>
          <w:sz w:val="17"/>
          <w:szCs w:val="17"/>
        </w:rPr>
      </w:pPr>
    </w:p>
    <w:p w:rsidR="00CD6F03" w:rsidRDefault="006F1C9B">
      <w:pPr>
        <w:spacing w:before="81"/>
        <w:ind w:left="1224"/>
        <w:rPr>
          <w:rFonts w:ascii="Arial" w:eastAsia="Arial" w:hAnsi="Arial" w:cs="Arial"/>
          <w:sz w:val="14"/>
          <w:szCs w:val="14"/>
        </w:rPr>
      </w:pPr>
      <w:r>
        <w:pict>
          <v:group id="_x0000_s1380" style="position:absolute;left:0;text-align:left;margin-left:167pt;margin-top:1.55pt;width:199.3pt;height:15.95pt;z-index:1504;mso-position-horizontal-relative:page" coordorigin="3340,31" coordsize="3986,319">
            <v:group id="_x0000_s1383" style="position:absolute;left:3350;top:37;width:2;height:303" coordorigin="3350,37" coordsize="2,303">
              <v:shape id="_x0000_s1384" style="position:absolute;left:3350;top:37;width:2;height:303" coordorigin="3350,37" coordsize="0,303" path="m3350,37r,303e" filled="f" strokeweight=".58pt">
                <v:path arrowok="t"/>
              </v:shape>
            </v:group>
            <v:group id="_x0000_s1381" style="position:absolute;left:3346;top:344;width:3975;height:2" coordorigin="3346,344" coordsize="3975,2">
              <v:shape id="_x0000_s1382" style="position:absolute;left:3346;top:344;width:3975;height:2" coordorigin="3346,344" coordsize="3975,0" path="m3346,344r3974,e" filled="f" strokeweight=".58pt">
                <v:path arrowok="t"/>
              </v:shape>
            </v:group>
            <w10:wrap anchorx="page"/>
          </v:group>
        </w:pict>
      </w:r>
      <w:r w:rsidR="00304A93">
        <w:rPr>
          <w:rFonts w:ascii="Arial"/>
          <w:b/>
          <w:spacing w:val="-1"/>
          <w:sz w:val="14"/>
        </w:rPr>
        <w:t>Contract</w:t>
      </w:r>
      <w:r w:rsidR="00304A93">
        <w:rPr>
          <w:rFonts w:ascii="Arial"/>
          <w:b/>
          <w:spacing w:val="-19"/>
          <w:sz w:val="14"/>
        </w:rPr>
        <w:t xml:space="preserve"> </w:t>
      </w:r>
      <w:r w:rsidR="00304A93">
        <w:rPr>
          <w:rFonts w:ascii="Arial"/>
          <w:b/>
          <w:sz w:val="14"/>
        </w:rPr>
        <w:t>Date:</w:t>
      </w:r>
    </w:p>
    <w:p w:rsidR="00CD6F03" w:rsidRDefault="00CD6F03">
      <w:pPr>
        <w:spacing w:before="11"/>
        <w:rPr>
          <w:rFonts w:ascii="Arial" w:eastAsia="Arial" w:hAnsi="Arial" w:cs="Arial"/>
          <w:b/>
          <w:bCs/>
          <w:sz w:val="26"/>
          <w:szCs w:val="26"/>
        </w:rPr>
      </w:pPr>
    </w:p>
    <w:p w:rsidR="00CD6F03" w:rsidRDefault="006F1C9B">
      <w:pPr>
        <w:spacing w:line="200" w:lineRule="atLeast"/>
        <w:ind w:left="12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374" style="width:566.65pt;height:11.3pt;mso-position-horizontal-relative:char;mso-position-vertical-relative:line" coordsize="11333,226">
            <v:group id="_x0000_s1378" style="position:absolute;width:850;height:226" coordsize="850,226">
              <v:shape id="_x0000_s1379" style="position:absolute;width:850;height:226" coordsize="850,226" path="m,226r850,l850,,,,,226xe" fillcolor="#dbdbdb" stroked="f">
                <v:path arrowok="t"/>
              </v:shape>
            </v:group>
            <v:group id="_x0000_s1375" style="position:absolute;left:850;width:10483;height:226" coordorigin="850" coordsize="10483,226">
              <v:shape id="_x0000_s1377" style="position:absolute;left:850;width:10483;height:226" coordorigin="850" coordsize="10483,226" path="m850,226r10483,l11333,,850,r,226xe" fillcolor="#f1f1f1" stroked="f">
                <v:path arrowok="t"/>
              </v:shape>
              <v:shape id="_x0000_s1376" type="#_x0000_t202" style="position:absolute;width:11333;height:226" filled="f" stroked="f">
                <v:textbox inset="0,0,0,0">
                  <w:txbxContent>
                    <w:p w:rsidR="00CD6F03" w:rsidRDefault="00304A93">
                      <w:pPr>
                        <w:spacing w:before="35"/>
                        <w:ind w:left="1132"/>
                        <w:rPr>
                          <w:rFonts w:ascii="Arial" w:eastAsia="Arial" w:hAnsi="Arial" w:cs="Arial"/>
                          <w:sz w:val="14"/>
                          <w:szCs w:val="14"/>
                        </w:rPr>
                      </w:pPr>
                      <w:r>
                        <w:rPr>
                          <w:rFonts w:ascii="Arial" w:eastAsia="Arial" w:hAnsi="Arial" w:cs="Arial"/>
                          <w:b/>
                          <w:bCs/>
                          <w:spacing w:val="-1"/>
                          <w:sz w:val="14"/>
                          <w:szCs w:val="14"/>
                        </w:rPr>
                        <w:t>SELLER’S</w:t>
                      </w:r>
                      <w:r>
                        <w:rPr>
                          <w:rFonts w:ascii="Arial" w:eastAsia="Arial" w:hAnsi="Arial" w:cs="Arial"/>
                          <w:b/>
                          <w:bCs/>
                          <w:spacing w:val="-10"/>
                          <w:sz w:val="14"/>
                          <w:szCs w:val="14"/>
                        </w:rPr>
                        <w:t xml:space="preserve"> </w:t>
                      </w:r>
                      <w:r>
                        <w:rPr>
                          <w:rFonts w:ascii="Arial" w:eastAsia="Arial" w:hAnsi="Arial" w:cs="Arial"/>
                          <w:b/>
                          <w:bCs/>
                          <w:sz w:val="14"/>
                          <w:szCs w:val="14"/>
                        </w:rPr>
                        <w:t>AGENT</w:t>
                      </w:r>
                    </w:p>
                  </w:txbxContent>
                </v:textbox>
              </v:shape>
            </v:group>
            <w10:wrap type="none"/>
            <w10:anchorlock/>
          </v:group>
        </w:pict>
      </w:r>
    </w:p>
    <w:p w:rsidR="00CD6F03" w:rsidRDefault="00CD6F03">
      <w:pPr>
        <w:spacing w:before="7"/>
        <w:rPr>
          <w:rFonts w:ascii="Arial" w:eastAsia="Arial" w:hAnsi="Arial" w:cs="Arial"/>
          <w:b/>
          <w:bCs/>
          <w:sz w:val="8"/>
          <w:szCs w:val="8"/>
        </w:rPr>
      </w:pPr>
    </w:p>
    <w:p w:rsidR="00CD6F03" w:rsidRDefault="006F1C9B">
      <w:pPr>
        <w:spacing w:before="81" w:line="461" w:lineRule="auto"/>
        <w:ind w:left="1316" w:right="9508"/>
        <w:rPr>
          <w:rFonts w:ascii="Arial" w:eastAsia="Arial" w:hAnsi="Arial" w:cs="Arial"/>
          <w:sz w:val="14"/>
          <w:szCs w:val="14"/>
        </w:rPr>
      </w:pPr>
      <w:r>
        <w:pict>
          <v:shape id="_x0000_s1373" type="#_x0000_t202" style="position:absolute;left:0;text-align:left;margin-left:118.05pt;margin-top:1.15pt;width:456.65pt;height:77.25pt;z-index:1528;mso-position-horizont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3468"/>
                    <w:gridCol w:w="5647"/>
                  </w:tblGrid>
                  <w:tr w:rsidR="00CD6F03">
                    <w:trPr>
                      <w:trHeight w:hRule="exact" w:val="307"/>
                    </w:trPr>
                    <w:tc>
                      <w:tcPr>
                        <w:tcW w:w="9115" w:type="dxa"/>
                        <w:gridSpan w:val="2"/>
                        <w:tcBorders>
                          <w:top w:val="nil"/>
                          <w:left w:val="single" w:sz="5" w:space="0" w:color="000000"/>
                          <w:bottom w:val="single" w:sz="5" w:space="0" w:color="000000"/>
                          <w:right w:val="nil"/>
                        </w:tcBorders>
                      </w:tcPr>
                      <w:p w:rsidR="00CD6F03" w:rsidRDefault="00CD6F03"/>
                    </w:tc>
                  </w:tr>
                  <w:tr w:rsidR="00CD6F03">
                    <w:trPr>
                      <w:trHeight w:hRule="exact" w:val="307"/>
                    </w:trPr>
                    <w:tc>
                      <w:tcPr>
                        <w:tcW w:w="3468" w:type="dxa"/>
                        <w:tcBorders>
                          <w:top w:val="single" w:sz="5" w:space="0" w:color="000000"/>
                          <w:left w:val="single" w:sz="5" w:space="0" w:color="000000"/>
                          <w:bottom w:val="single" w:sz="5" w:space="0" w:color="000000"/>
                          <w:right w:val="single" w:sz="5" w:space="0" w:color="000000"/>
                        </w:tcBorders>
                      </w:tcPr>
                      <w:p w:rsidR="00CD6F03" w:rsidRDefault="00CD6F03"/>
                    </w:tc>
                    <w:tc>
                      <w:tcPr>
                        <w:tcW w:w="5647" w:type="dxa"/>
                        <w:tcBorders>
                          <w:top w:val="single" w:sz="5" w:space="0" w:color="000000"/>
                          <w:left w:val="single" w:sz="5" w:space="0" w:color="000000"/>
                          <w:bottom w:val="single" w:sz="5" w:space="0" w:color="000000"/>
                          <w:right w:val="nil"/>
                        </w:tcBorders>
                      </w:tcPr>
                      <w:p w:rsidR="00CD6F03" w:rsidRDefault="00304A93">
                        <w:pPr>
                          <w:pStyle w:val="TableParagraph"/>
                          <w:spacing w:before="55"/>
                          <w:ind w:left="51"/>
                          <w:rPr>
                            <w:rFonts w:ascii="Arial" w:eastAsia="Arial" w:hAnsi="Arial" w:cs="Arial"/>
                            <w:sz w:val="14"/>
                            <w:szCs w:val="14"/>
                          </w:rPr>
                        </w:pPr>
                        <w:r>
                          <w:rPr>
                            <w:rFonts w:ascii="Arial"/>
                            <w:spacing w:val="-1"/>
                            <w:sz w:val="14"/>
                          </w:rPr>
                          <w:t>LICENCE</w:t>
                        </w:r>
                        <w:r>
                          <w:rPr>
                            <w:rFonts w:ascii="Arial"/>
                            <w:spacing w:val="-9"/>
                            <w:sz w:val="14"/>
                          </w:rPr>
                          <w:t xml:space="preserve"> </w:t>
                        </w:r>
                        <w:r>
                          <w:rPr>
                            <w:rFonts w:ascii="Arial"/>
                            <w:sz w:val="14"/>
                          </w:rPr>
                          <w:t>NO:</w:t>
                        </w:r>
                      </w:p>
                    </w:tc>
                  </w:tr>
                  <w:tr w:rsidR="00CD6F03">
                    <w:trPr>
                      <w:trHeight w:hRule="exact" w:val="310"/>
                    </w:trPr>
                    <w:tc>
                      <w:tcPr>
                        <w:tcW w:w="9115" w:type="dxa"/>
                        <w:gridSpan w:val="2"/>
                        <w:tcBorders>
                          <w:top w:val="single" w:sz="5" w:space="0" w:color="000000"/>
                          <w:left w:val="single" w:sz="5" w:space="0" w:color="000000"/>
                          <w:bottom w:val="single" w:sz="5" w:space="0" w:color="000000"/>
                          <w:right w:val="nil"/>
                        </w:tcBorders>
                      </w:tcPr>
                      <w:p w:rsidR="00CD6F03" w:rsidRDefault="00CD6F03"/>
                    </w:tc>
                  </w:tr>
                  <w:tr w:rsidR="00CD6F03">
                    <w:trPr>
                      <w:trHeight w:hRule="exact" w:val="307"/>
                    </w:trPr>
                    <w:tc>
                      <w:tcPr>
                        <w:tcW w:w="9115" w:type="dxa"/>
                        <w:gridSpan w:val="2"/>
                        <w:tcBorders>
                          <w:top w:val="single" w:sz="5" w:space="0" w:color="000000"/>
                          <w:left w:val="single" w:sz="5" w:space="0" w:color="000000"/>
                          <w:bottom w:val="single" w:sz="5" w:space="0" w:color="000000"/>
                          <w:right w:val="nil"/>
                        </w:tcBorders>
                      </w:tcPr>
                      <w:p w:rsidR="00CD6F03" w:rsidRDefault="00CD6F03"/>
                    </w:tc>
                  </w:tr>
                  <w:tr w:rsidR="00CD6F03">
                    <w:trPr>
                      <w:trHeight w:hRule="exact" w:val="307"/>
                    </w:trPr>
                    <w:tc>
                      <w:tcPr>
                        <w:tcW w:w="9115" w:type="dxa"/>
                        <w:gridSpan w:val="2"/>
                        <w:tcBorders>
                          <w:top w:val="single" w:sz="5" w:space="0" w:color="000000"/>
                          <w:left w:val="single" w:sz="5" w:space="0" w:color="000000"/>
                          <w:bottom w:val="single" w:sz="5" w:space="0" w:color="000000"/>
                          <w:right w:val="nil"/>
                        </w:tcBorders>
                      </w:tcPr>
                      <w:p w:rsidR="00CD6F03" w:rsidRDefault="00304A93">
                        <w:pPr>
                          <w:pStyle w:val="TableParagraph"/>
                          <w:tabs>
                            <w:tab w:val="left" w:pos="5646"/>
                          </w:tabs>
                          <w:spacing w:before="55"/>
                          <w:ind w:left="3803"/>
                          <w:rPr>
                            <w:rFonts w:ascii="Arial" w:eastAsia="Arial" w:hAnsi="Arial" w:cs="Arial"/>
                            <w:sz w:val="14"/>
                            <w:szCs w:val="14"/>
                          </w:rPr>
                        </w:pPr>
                        <w:r>
                          <w:rPr>
                            <w:rFonts w:ascii="Arial"/>
                            <w:w w:val="95"/>
                            <w:sz w:val="14"/>
                          </w:rPr>
                          <w:t>STATE:</w:t>
                        </w:r>
                        <w:r>
                          <w:rPr>
                            <w:rFonts w:ascii="Arial"/>
                            <w:w w:val="95"/>
                            <w:sz w:val="14"/>
                          </w:rPr>
                          <w:tab/>
                        </w:r>
                        <w:r>
                          <w:rPr>
                            <w:rFonts w:ascii="Arial"/>
                            <w:spacing w:val="-1"/>
                            <w:sz w:val="14"/>
                          </w:rPr>
                          <w:t>POSTCODE:</w:t>
                        </w:r>
                      </w:p>
                    </w:tc>
                  </w:tr>
                </w:tbl>
                <w:p w:rsidR="00CD6F03" w:rsidRDefault="00CD6F03"/>
              </w:txbxContent>
            </v:textbox>
            <w10:wrap anchorx="page"/>
          </v:shape>
        </w:pict>
      </w:r>
      <w:r w:rsidR="00304A93">
        <w:rPr>
          <w:rFonts w:ascii="Arial"/>
          <w:spacing w:val="-1"/>
          <w:sz w:val="14"/>
        </w:rPr>
        <w:t>NAME</w:t>
      </w:r>
      <w:r w:rsidR="00304A93">
        <w:rPr>
          <w:rFonts w:ascii="Arial"/>
          <w:b/>
          <w:spacing w:val="-1"/>
          <w:sz w:val="14"/>
        </w:rPr>
        <w:t>:</w:t>
      </w:r>
      <w:r w:rsidR="00304A93">
        <w:rPr>
          <w:rFonts w:ascii="Arial"/>
          <w:b/>
          <w:spacing w:val="24"/>
          <w:w w:val="99"/>
          <w:sz w:val="14"/>
        </w:rPr>
        <w:t xml:space="preserve"> </w:t>
      </w:r>
      <w:r w:rsidR="00304A93">
        <w:rPr>
          <w:rFonts w:ascii="Arial"/>
          <w:sz w:val="14"/>
        </w:rPr>
        <w:t>ABN:</w:t>
      </w:r>
    </w:p>
    <w:p w:rsidR="00CD6F03" w:rsidRDefault="00304A93">
      <w:pPr>
        <w:spacing w:before="2"/>
        <w:ind w:left="1316"/>
        <w:rPr>
          <w:rFonts w:ascii="Arial" w:eastAsia="Arial" w:hAnsi="Arial" w:cs="Arial"/>
          <w:sz w:val="14"/>
          <w:szCs w:val="14"/>
        </w:rPr>
      </w:pPr>
      <w:r>
        <w:rPr>
          <w:rFonts w:ascii="Arial"/>
          <w:sz w:val="14"/>
        </w:rPr>
        <w:t>ADDRESS:</w:t>
      </w:r>
    </w:p>
    <w:p w:rsidR="00CD6F03" w:rsidRDefault="00CD6F03">
      <w:pPr>
        <w:rPr>
          <w:rFonts w:ascii="Arial" w:eastAsia="Arial" w:hAnsi="Arial" w:cs="Arial"/>
          <w:sz w:val="20"/>
          <w:szCs w:val="20"/>
        </w:rPr>
      </w:pPr>
    </w:p>
    <w:p w:rsidR="00CD6F03" w:rsidRDefault="00CD6F03">
      <w:pPr>
        <w:spacing w:before="7"/>
        <w:rPr>
          <w:rFonts w:ascii="Arial" w:eastAsia="Arial" w:hAnsi="Arial" w:cs="Arial"/>
          <w:sz w:val="19"/>
          <w:szCs w:val="19"/>
        </w:rPr>
      </w:pPr>
    </w:p>
    <w:p w:rsidR="00CD6F03" w:rsidRDefault="00304A93">
      <w:pPr>
        <w:ind w:left="1316"/>
        <w:rPr>
          <w:rFonts w:ascii="Arial" w:eastAsia="Arial" w:hAnsi="Arial" w:cs="Arial"/>
          <w:sz w:val="14"/>
          <w:szCs w:val="14"/>
        </w:rPr>
      </w:pPr>
      <w:r>
        <w:rPr>
          <w:rFonts w:ascii="Arial"/>
          <w:sz w:val="14"/>
        </w:rPr>
        <w:t>SUBURB:</w:t>
      </w:r>
    </w:p>
    <w:p w:rsidR="00CD6F03" w:rsidRDefault="00CD6F03">
      <w:pPr>
        <w:spacing w:before="3"/>
        <w:rPr>
          <w:rFonts w:ascii="Arial" w:eastAsia="Arial" w:hAnsi="Arial" w:cs="Arial"/>
          <w:sz w:val="15"/>
          <w:szCs w:val="15"/>
        </w:rPr>
      </w:pPr>
    </w:p>
    <w:p w:rsidR="00CD6F03" w:rsidRDefault="00304A93">
      <w:pPr>
        <w:tabs>
          <w:tab w:val="left" w:pos="2914"/>
          <w:tab w:val="left" w:pos="4512"/>
          <w:tab w:val="left" w:pos="6113"/>
        </w:tabs>
        <w:ind w:left="1316"/>
        <w:rPr>
          <w:rFonts w:ascii="Arial" w:eastAsia="Arial" w:hAnsi="Arial" w:cs="Arial"/>
          <w:sz w:val="14"/>
          <w:szCs w:val="14"/>
        </w:rPr>
      </w:pPr>
      <w:r>
        <w:rPr>
          <w:rFonts w:ascii="Arial"/>
          <w:spacing w:val="-1"/>
          <w:w w:val="95"/>
          <w:sz w:val="14"/>
        </w:rPr>
        <w:t>PHONE:</w:t>
      </w:r>
      <w:r>
        <w:rPr>
          <w:rFonts w:ascii="Arial"/>
          <w:spacing w:val="-1"/>
          <w:w w:val="95"/>
          <w:sz w:val="14"/>
        </w:rPr>
        <w:tab/>
        <w:t>MOBILE:</w:t>
      </w:r>
      <w:r>
        <w:rPr>
          <w:rFonts w:ascii="Arial"/>
          <w:spacing w:val="-1"/>
          <w:w w:val="95"/>
          <w:sz w:val="14"/>
        </w:rPr>
        <w:tab/>
        <w:t>FAX:</w:t>
      </w:r>
      <w:r>
        <w:rPr>
          <w:rFonts w:ascii="Arial"/>
          <w:spacing w:val="-1"/>
          <w:w w:val="95"/>
          <w:sz w:val="14"/>
        </w:rPr>
        <w:tab/>
      </w:r>
      <w:r>
        <w:rPr>
          <w:rFonts w:ascii="Arial"/>
          <w:spacing w:val="-1"/>
          <w:sz w:val="14"/>
        </w:rPr>
        <w:t>EMAIL:</w:t>
      </w:r>
    </w:p>
    <w:p w:rsidR="00CD6F03" w:rsidRDefault="00CD6F03">
      <w:pPr>
        <w:spacing w:before="5"/>
        <w:rPr>
          <w:rFonts w:ascii="Arial" w:eastAsia="Arial" w:hAnsi="Arial" w:cs="Arial"/>
          <w:sz w:val="4"/>
          <w:szCs w:val="4"/>
        </w:rPr>
      </w:pPr>
    </w:p>
    <w:p w:rsidR="00CD6F03" w:rsidRDefault="006F1C9B">
      <w:pPr>
        <w:spacing w:line="200" w:lineRule="atLeast"/>
        <w:ind w:left="1247"/>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362" style="width:7in;height:15.95pt;mso-position-horizontal-relative:char;mso-position-vertical-relative:line" coordsize="10080,319">
            <v:group id="_x0000_s1371" style="position:absolute;left:11;top:6;width:2;height:303" coordorigin="11,6" coordsize="2,303">
              <v:shape id="_x0000_s1372" style="position:absolute;left:11;top:6;width:2;height:303" coordorigin="11,6" coordsize="0,303" path="m11,6r,302e" filled="f" strokeweight=".20497mm">
                <v:path arrowok="t"/>
              </v:shape>
            </v:group>
            <v:group id="_x0000_s1369" style="position:absolute;left:6;top:313;width:10068;height:2" coordorigin="6,313" coordsize="10068,2">
              <v:shape id="_x0000_s1370" style="position:absolute;left:6;top:313;width:10068;height:2" coordorigin="6,313" coordsize="10068,0" path="m6,313r10068,e" filled="f" strokeweight=".20497mm">
                <v:path arrowok="t"/>
              </v:shape>
            </v:group>
            <v:group id="_x0000_s1367" style="position:absolute;left:1609;top:6;width:2;height:303" coordorigin="1609,6" coordsize="2,303">
              <v:shape id="_x0000_s1368" style="position:absolute;left:1609;top:6;width:2;height:303" coordorigin="1609,6" coordsize="0,303" path="m1609,6r,302e" filled="f" strokeweight=".20497mm">
                <v:path arrowok="t"/>
              </v:shape>
            </v:group>
            <v:group id="_x0000_s1365" style="position:absolute;left:3207;top:6;width:2;height:303" coordorigin="3207,6" coordsize="2,303">
              <v:shape id="_x0000_s1366" style="position:absolute;left:3207;top:6;width:2;height:303" coordorigin="3207,6" coordsize="0,303" path="m3207,6r,302e" filled="f" strokeweight=".20497mm">
                <v:path arrowok="t"/>
              </v:shape>
            </v:group>
            <v:group id="_x0000_s1363" style="position:absolute;left:4808;top:6;width:2;height:303" coordorigin="4808,6" coordsize="2,303">
              <v:shape id="_x0000_s1364" style="position:absolute;left:4808;top:6;width:2;height:303" coordorigin="4808,6" coordsize="0,303" path="m4808,6r,302e" filled="f" strokeweight=".58pt">
                <v:path arrowok="t"/>
              </v:shape>
            </v:group>
            <w10:wrap type="none"/>
            <w10:anchorlock/>
          </v:group>
        </w:pict>
      </w:r>
    </w:p>
    <w:p w:rsidR="00CD6F03" w:rsidRDefault="00CD6F03">
      <w:pPr>
        <w:spacing w:before="8"/>
        <w:rPr>
          <w:rFonts w:ascii="Arial" w:eastAsia="Arial" w:hAnsi="Arial" w:cs="Arial"/>
        </w:rPr>
      </w:pPr>
    </w:p>
    <w:p w:rsidR="00CD6F03" w:rsidRDefault="006F1C9B">
      <w:pPr>
        <w:spacing w:line="200" w:lineRule="atLeast"/>
        <w:ind w:left="12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356" style="width:566.65pt;height:11.3pt;mso-position-horizontal-relative:char;mso-position-vertical-relative:line" coordsize="11333,226">
            <v:group id="_x0000_s1360" style="position:absolute;width:850;height:226" coordsize="850,226">
              <v:shape id="_x0000_s1361" style="position:absolute;width:850;height:226" coordsize="850,226" path="m,226r850,l850,,,,,226xe" fillcolor="#dbdbdb" stroked="f">
                <v:path arrowok="t"/>
              </v:shape>
            </v:group>
            <v:group id="_x0000_s1357" style="position:absolute;left:850;width:10483;height:226" coordorigin="850" coordsize="10483,226">
              <v:shape id="_x0000_s1359" style="position:absolute;left:850;width:10483;height:226" coordorigin="850" coordsize="10483,226" path="m850,226r10483,l11333,,850,r,226xe" fillcolor="#f1f1f1" stroked="f">
                <v:path arrowok="t"/>
              </v:shape>
              <v:shape id="_x0000_s1358" type="#_x0000_t202" style="position:absolute;left:1133;top:55;width:550;height:140" filled="f" stroked="f">
                <v:textbox inset="0,0,0,0">
                  <w:txbxContent>
                    <w:p w:rsidR="00CD6F03" w:rsidRDefault="00304A93">
                      <w:pPr>
                        <w:spacing w:line="139" w:lineRule="exact"/>
                        <w:rPr>
                          <w:rFonts w:ascii="Arial" w:eastAsia="Arial" w:hAnsi="Arial" w:cs="Arial"/>
                          <w:sz w:val="14"/>
                          <w:szCs w:val="14"/>
                        </w:rPr>
                      </w:pPr>
                      <w:r>
                        <w:rPr>
                          <w:rFonts w:ascii="Arial"/>
                          <w:b/>
                          <w:spacing w:val="-1"/>
                          <w:sz w:val="14"/>
                        </w:rPr>
                        <w:t>SELLER</w:t>
                      </w:r>
                    </w:p>
                  </w:txbxContent>
                </v:textbox>
              </v:shape>
            </v:group>
            <w10:wrap type="none"/>
            <w10:anchorlock/>
          </v:group>
        </w:pict>
      </w:r>
    </w:p>
    <w:p w:rsidR="00CD6F03" w:rsidRDefault="00CD6F03">
      <w:pPr>
        <w:spacing w:before="9"/>
        <w:rPr>
          <w:rFonts w:ascii="Arial" w:eastAsia="Arial" w:hAnsi="Arial" w:cs="Arial"/>
          <w:sz w:val="10"/>
          <w:szCs w:val="10"/>
        </w:rPr>
      </w:pPr>
    </w:p>
    <w:p w:rsidR="00CD6F03" w:rsidRDefault="006F1C9B">
      <w:pPr>
        <w:spacing w:before="81" w:line="457" w:lineRule="auto"/>
        <w:ind w:left="1316" w:right="9544"/>
        <w:rPr>
          <w:rFonts w:ascii="Arial" w:eastAsia="Arial" w:hAnsi="Arial" w:cs="Arial"/>
          <w:sz w:val="14"/>
          <w:szCs w:val="14"/>
        </w:rPr>
      </w:pPr>
      <w:r>
        <w:pict>
          <v:shape id="_x0000_s1355" type="#_x0000_t202" style="position:absolute;left:0;text-align:left;margin-left:118.05pt;margin-top:.75pt;width:463.75pt;height:62.15pt;z-index:1552;mso-position-horizont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4603"/>
                    <w:gridCol w:w="1507"/>
                    <w:gridCol w:w="1090"/>
                    <w:gridCol w:w="2057"/>
                  </w:tblGrid>
                  <w:tr w:rsidR="00CD6F03">
                    <w:trPr>
                      <w:trHeight w:hRule="exact" w:val="307"/>
                    </w:trPr>
                    <w:tc>
                      <w:tcPr>
                        <w:tcW w:w="6110" w:type="dxa"/>
                        <w:gridSpan w:val="2"/>
                        <w:tcBorders>
                          <w:top w:val="nil"/>
                          <w:left w:val="single" w:sz="5" w:space="0" w:color="000000"/>
                          <w:bottom w:val="single" w:sz="5" w:space="0" w:color="000000"/>
                          <w:right w:val="single" w:sz="5" w:space="0" w:color="000000"/>
                        </w:tcBorders>
                      </w:tcPr>
                      <w:p w:rsidR="00CD6F03" w:rsidRDefault="00304A93">
                        <w:pPr>
                          <w:pStyle w:val="TableParagraph"/>
                          <w:tabs>
                            <w:tab w:val="left" w:pos="5595"/>
                          </w:tabs>
                          <w:spacing w:before="57"/>
                          <w:ind w:left="51"/>
                          <w:rPr>
                            <w:rFonts w:ascii="Arial" w:eastAsia="Arial" w:hAnsi="Arial" w:cs="Arial"/>
                            <w:sz w:val="14"/>
                            <w:szCs w:val="14"/>
                          </w:rPr>
                        </w:pPr>
                        <w:r>
                          <w:rPr>
                            <w:rFonts w:ascii="Arial"/>
                            <w:spacing w:val="-1"/>
                            <w:sz w:val="16"/>
                          </w:rPr>
                          <w:t>HERON</w:t>
                        </w:r>
                        <w:r>
                          <w:rPr>
                            <w:rFonts w:ascii="Arial"/>
                            <w:sz w:val="16"/>
                          </w:rPr>
                          <w:t xml:space="preserve"> </w:t>
                        </w:r>
                        <w:r>
                          <w:rPr>
                            <w:rFonts w:ascii="Arial"/>
                            <w:spacing w:val="-1"/>
                            <w:sz w:val="16"/>
                          </w:rPr>
                          <w:t xml:space="preserve">HOMES </w:t>
                        </w:r>
                        <w:r>
                          <w:rPr>
                            <w:rFonts w:ascii="Arial"/>
                            <w:spacing w:val="-2"/>
                            <w:sz w:val="16"/>
                          </w:rPr>
                          <w:t>PTY.</w:t>
                        </w:r>
                        <w:r>
                          <w:rPr>
                            <w:rFonts w:ascii="Arial"/>
                            <w:spacing w:val="2"/>
                            <w:sz w:val="16"/>
                          </w:rPr>
                          <w:t xml:space="preserve"> </w:t>
                        </w:r>
                        <w:r>
                          <w:rPr>
                            <w:rFonts w:ascii="Arial"/>
                            <w:spacing w:val="-2"/>
                            <w:sz w:val="16"/>
                          </w:rPr>
                          <w:t>LTD.</w:t>
                        </w:r>
                        <w:r>
                          <w:rPr>
                            <w:rFonts w:ascii="Arial"/>
                            <w:spacing w:val="-1"/>
                            <w:sz w:val="16"/>
                          </w:rPr>
                          <w:t xml:space="preserve"> A.C.N.</w:t>
                        </w:r>
                        <w:r>
                          <w:rPr>
                            <w:rFonts w:ascii="Arial"/>
                            <w:spacing w:val="2"/>
                            <w:sz w:val="16"/>
                          </w:rPr>
                          <w:t xml:space="preserve"> </w:t>
                        </w:r>
                        <w:r>
                          <w:rPr>
                            <w:rFonts w:ascii="Arial"/>
                            <w:spacing w:val="-1"/>
                            <w:sz w:val="16"/>
                          </w:rPr>
                          <w:t>143</w:t>
                        </w:r>
                        <w:r>
                          <w:rPr>
                            <w:rFonts w:ascii="Arial"/>
                            <w:sz w:val="16"/>
                          </w:rPr>
                          <w:t xml:space="preserve"> </w:t>
                        </w:r>
                        <w:r>
                          <w:rPr>
                            <w:rFonts w:ascii="Arial"/>
                            <w:spacing w:val="-1"/>
                            <w:sz w:val="16"/>
                          </w:rPr>
                          <w:t>193</w:t>
                        </w:r>
                        <w:r>
                          <w:rPr>
                            <w:rFonts w:ascii="Arial"/>
                            <w:sz w:val="16"/>
                          </w:rPr>
                          <w:t xml:space="preserve"> </w:t>
                        </w:r>
                        <w:r>
                          <w:rPr>
                            <w:rFonts w:ascii="Arial"/>
                            <w:spacing w:val="-1"/>
                            <w:sz w:val="16"/>
                          </w:rPr>
                          <w:t>195</w:t>
                        </w:r>
                        <w:r>
                          <w:rPr>
                            <w:rFonts w:ascii="Arial"/>
                            <w:spacing w:val="-1"/>
                            <w:sz w:val="16"/>
                          </w:rPr>
                          <w:tab/>
                        </w:r>
                        <w:r>
                          <w:rPr>
                            <w:rFonts w:ascii="Arial"/>
                            <w:position w:val="2"/>
                            <w:sz w:val="14"/>
                          </w:rPr>
                          <w:t>ABN:</w:t>
                        </w:r>
                      </w:p>
                    </w:tc>
                    <w:tc>
                      <w:tcPr>
                        <w:tcW w:w="3146" w:type="dxa"/>
                        <w:gridSpan w:val="2"/>
                        <w:tcBorders>
                          <w:top w:val="nil"/>
                          <w:left w:val="single" w:sz="5" w:space="0" w:color="000000"/>
                          <w:bottom w:val="single" w:sz="5" w:space="0" w:color="000000"/>
                          <w:right w:val="single" w:sz="5" w:space="0" w:color="000000"/>
                        </w:tcBorders>
                      </w:tcPr>
                      <w:p w:rsidR="00CD6F03" w:rsidRDefault="00CD6F03"/>
                    </w:tc>
                  </w:tr>
                  <w:tr w:rsidR="00CD6F03">
                    <w:trPr>
                      <w:trHeight w:hRule="exact" w:val="307"/>
                    </w:trPr>
                    <w:tc>
                      <w:tcPr>
                        <w:tcW w:w="9257" w:type="dxa"/>
                        <w:gridSpan w:val="4"/>
                        <w:tcBorders>
                          <w:top w:val="single" w:sz="5" w:space="0" w:color="000000"/>
                          <w:left w:val="single" w:sz="5" w:space="0" w:color="000000"/>
                          <w:bottom w:val="single" w:sz="5" w:space="0" w:color="000000"/>
                          <w:right w:val="nil"/>
                        </w:tcBorders>
                      </w:tcPr>
                      <w:p w:rsidR="00CD6F03" w:rsidRDefault="00304A93">
                        <w:pPr>
                          <w:pStyle w:val="TableParagraph"/>
                          <w:spacing w:before="53"/>
                          <w:ind w:left="51"/>
                          <w:rPr>
                            <w:rFonts w:ascii="Arial" w:eastAsia="Arial" w:hAnsi="Arial" w:cs="Arial"/>
                            <w:sz w:val="16"/>
                            <w:szCs w:val="16"/>
                          </w:rPr>
                        </w:pPr>
                        <w:r>
                          <w:rPr>
                            <w:rFonts w:ascii="Arial"/>
                            <w:spacing w:val="-1"/>
                            <w:sz w:val="16"/>
                          </w:rPr>
                          <w:t>29</w:t>
                        </w:r>
                        <w:r>
                          <w:rPr>
                            <w:rFonts w:ascii="Arial"/>
                            <w:sz w:val="16"/>
                          </w:rPr>
                          <w:t xml:space="preserve"> </w:t>
                        </w:r>
                        <w:r>
                          <w:rPr>
                            <w:rFonts w:ascii="Arial"/>
                            <w:spacing w:val="-1"/>
                            <w:sz w:val="16"/>
                          </w:rPr>
                          <w:t>TROOD</w:t>
                        </w:r>
                        <w:r>
                          <w:rPr>
                            <w:rFonts w:ascii="Arial"/>
                            <w:spacing w:val="-3"/>
                            <w:sz w:val="16"/>
                          </w:rPr>
                          <w:t xml:space="preserve"> </w:t>
                        </w:r>
                        <w:r>
                          <w:rPr>
                            <w:rFonts w:ascii="Arial"/>
                            <w:spacing w:val="-1"/>
                            <w:sz w:val="16"/>
                          </w:rPr>
                          <w:t>STREET</w:t>
                        </w:r>
                      </w:p>
                    </w:tc>
                  </w:tr>
                  <w:tr w:rsidR="00CD6F03">
                    <w:trPr>
                      <w:trHeight w:hRule="exact" w:val="310"/>
                    </w:trPr>
                    <w:tc>
                      <w:tcPr>
                        <w:tcW w:w="9257" w:type="dxa"/>
                        <w:gridSpan w:val="4"/>
                        <w:tcBorders>
                          <w:top w:val="single" w:sz="5" w:space="0" w:color="000000"/>
                          <w:left w:val="single" w:sz="5" w:space="0" w:color="000000"/>
                          <w:bottom w:val="single" w:sz="5" w:space="0" w:color="000000"/>
                          <w:right w:val="nil"/>
                        </w:tcBorders>
                      </w:tcPr>
                      <w:p w:rsidR="00CD6F03" w:rsidRDefault="00CD6F03"/>
                    </w:tc>
                  </w:tr>
                  <w:tr w:rsidR="00CD6F03">
                    <w:trPr>
                      <w:trHeight w:hRule="exact" w:val="307"/>
                    </w:trPr>
                    <w:tc>
                      <w:tcPr>
                        <w:tcW w:w="4603" w:type="dxa"/>
                        <w:tcBorders>
                          <w:top w:val="single" w:sz="5" w:space="0" w:color="000000"/>
                          <w:left w:val="single" w:sz="5" w:space="0" w:color="000000"/>
                          <w:bottom w:val="single" w:sz="5" w:space="0" w:color="000000"/>
                          <w:right w:val="single" w:sz="5" w:space="0" w:color="000000"/>
                        </w:tcBorders>
                      </w:tcPr>
                      <w:p w:rsidR="00CD6F03" w:rsidRDefault="00304A93">
                        <w:pPr>
                          <w:pStyle w:val="TableParagraph"/>
                          <w:tabs>
                            <w:tab w:val="left" w:pos="3901"/>
                          </w:tabs>
                          <w:spacing w:before="51"/>
                          <w:ind w:left="51"/>
                          <w:rPr>
                            <w:rFonts w:ascii="Arial" w:eastAsia="Arial" w:hAnsi="Arial" w:cs="Arial"/>
                            <w:sz w:val="14"/>
                            <w:szCs w:val="14"/>
                          </w:rPr>
                        </w:pPr>
                        <w:r>
                          <w:rPr>
                            <w:rFonts w:ascii="Arial"/>
                            <w:spacing w:val="-1"/>
                            <w:w w:val="95"/>
                            <w:sz w:val="16"/>
                          </w:rPr>
                          <w:t>MACGREGOR</w:t>
                        </w:r>
                        <w:r>
                          <w:rPr>
                            <w:rFonts w:ascii="Arial"/>
                            <w:spacing w:val="-1"/>
                            <w:w w:val="95"/>
                            <w:sz w:val="16"/>
                          </w:rPr>
                          <w:tab/>
                        </w:r>
                        <w:r>
                          <w:rPr>
                            <w:rFonts w:ascii="Arial"/>
                            <w:position w:val="2"/>
                            <w:sz w:val="14"/>
                          </w:rPr>
                          <w:t>STATE:</w:t>
                        </w:r>
                      </w:p>
                    </w:tc>
                    <w:tc>
                      <w:tcPr>
                        <w:tcW w:w="2597" w:type="dxa"/>
                        <w:gridSpan w:val="2"/>
                        <w:tcBorders>
                          <w:top w:val="single" w:sz="5" w:space="0" w:color="000000"/>
                          <w:left w:val="single" w:sz="5" w:space="0" w:color="000000"/>
                          <w:bottom w:val="single" w:sz="5" w:space="0" w:color="000000"/>
                          <w:right w:val="single" w:sz="5" w:space="0" w:color="000000"/>
                        </w:tcBorders>
                      </w:tcPr>
                      <w:p w:rsidR="00CD6F03" w:rsidRDefault="00304A93">
                        <w:pPr>
                          <w:pStyle w:val="TableParagraph"/>
                          <w:tabs>
                            <w:tab w:val="left" w:pos="1558"/>
                          </w:tabs>
                          <w:spacing w:before="51"/>
                          <w:ind w:left="51"/>
                          <w:rPr>
                            <w:rFonts w:ascii="Arial" w:eastAsia="Arial" w:hAnsi="Arial" w:cs="Arial"/>
                            <w:sz w:val="14"/>
                            <w:szCs w:val="14"/>
                          </w:rPr>
                        </w:pPr>
                        <w:r>
                          <w:rPr>
                            <w:rFonts w:ascii="Arial"/>
                            <w:spacing w:val="-1"/>
                            <w:sz w:val="16"/>
                          </w:rPr>
                          <w:t>QLD</w:t>
                        </w:r>
                        <w:r>
                          <w:rPr>
                            <w:rFonts w:ascii="Arial"/>
                            <w:spacing w:val="-1"/>
                            <w:sz w:val="16"/>
                          </w:rPr>
                          <w:tab/>
                        </w:r>
                        <w:r>
                          <w:rPr>
                            <w:rFonts w:ascii="Arial"/>
                            <w:spacing w:val="-1"/>
                            <w:position w:val="2"/>
                            <w:sz w:val="14"/>
                          </w:rPr>
                          <w:t>POSTCODE:</w:t>
                        </w:r>
                      </w:p>
                    </w:tc>
                    <w:tc>
                      <w:tcPr>
                        <w:tcW w:w="2057" w:type="dxa"/>
                        <w:tcBorders>
                          <w:top w:val="single" w:sz="5" w:space="0" w:color="000000"/>
                          <w:left w:val="single" w:sz="5" w:space="0" w:color="000000"/>
                          <w:bottom w:val="single" w:sz="5" w:space="0" w:color="000000"/>
                          <w:right w:val="single" w:sz="5" w:space="0" w:color="000000"/>
                        </w:tcBorders>
                      </w:tcPr>
                      <w:p w:rsidR="00CD6F03" w:rsidRDefault="00CD6F03"/>
                    </w:tc>
                  </w:tr>
                </w:tbl>
                <w:p w:rsidR="00CD6F03" w:rsidRDefault="00CD6F03"/>
              </w:txbxContent>
            </v:textbox>
            <w10:wrap anchorx="page"/>
          </v:shape>
        </w:pict>
      </w:r>
      <w:r w:rsidR="00304A93">
        <w:rPr>
          <w:rFonts w:ascii="Arial"/>
          <w:spacing w:val="-1"/>
          <w:sz w:val="14"/>
        </w:rPr>
        <w:t>NAME:</w:t>
      </w:r>
      <w:r w:rsidR="00304A93">
        <w:rPr>
          <w:rFonts w:ascii="Arial"/>
          <w:spacing w:val="24"/>
          <w:w w:val="99"/>
          <w:sz w:val="14"/>
        </w:rPr>
        <w:t xml:space="preserve"> </w:t>
      </w:r>
      <w:r w:rsidR="00304A93">
        <w:rPr>
          <w:rFonts w:ascii="Arial"/>
          <w:w w:val="95"/>
          <w:sz w:val="14"/>
        </w:rPr>
        <w:t>ADDRESS:</w:t>
      </w:r>
    </w:p>
    <w:p w:rsidR="00CD6F03" w:rsidRDefault="00CD6F03">
      <w:pPr>
        <w:spacing w:before="2"/>
        <w:rPr>
          <w:rFonts w:ascii="Arial" w:eastAsia="Arial" w:hAnsi="Arial" w:cs="Arial"/>
          <w:sz w:val="20"/>
          <w:szCs w:val="20"/>
        </w:rPr>
      </w:pPr>
    </w:p>
    <w:p w:rsidR="00CD6F03" w:rsidRDefault="00304A93">
      <w:pPr>
        <w:spacing w:before="81"/>
        <w:ind w:left="1316"/>
        <w:rPr>
          <w:rFonts w:ascii="Arial" w:eastAsia="Arial" w:hAnsi="Arial" w:cs="Arial"/>
          <w:sz w:val="14"/>
          <w:szCs w:val="14"/>
        </w:rPr>
      </w:pPr>
      <w:r>
        <w:rPr>
          <w:rFonts w:ascii="Arial"/>
          <w:sz w:val="14"/>
        </w:rPr>
        <w:t>SUBURB:</w:t>
      </w:r>
    </w:p>
    <w:p w:rsidR="00CD6F03" w:rsidRDefault="00CD6F03">
      <w:pPr>
        <w:spacing w:before="3"/>
        <w:rPr>
          <w:rFonts w:ascii="Arial" w:eastAsia="Arial" w:hAnsi="Arial" w:cs="Arial"/>
          <w:sz w:val="15"/>
          <w:szCs w:val="15"/>
        </w:rPr>
      </w:pPr>
    </w:p>
    <w:p w:rsidR="00CD6F03" w:rsidRDefault="00304A93">
      <w:pPr>
        <w:tabs>
          <w:tab w:val="left" w:pos="2914"/>
          <w:tab w:val="left" w:pos="4512"/>
          <w:tab w:val="left" w:pos="6113"/>
        </w:tabs>
        <w:ind w:left="1316"/>
        <w:rPr>
          <w:rFonts w:ascii="Arial" w:eastAsia="Arial" w:hAnsi="Arial" w:cs="Arial"/>
          <w:sz w:val="14"/>
          <w:szCs w:val="14"/>
        </w:rPr>
      </w:pPr>
      <w:r>
        <w:rPr>
          <w:rFonts w:ascii="Arial"/>
          <w:spacing w:val="-1"/>
          <w:w w:val="95"/>
          <w:sz w:val="14"/>
        </w:rPr>
        <w:t>PHONE:</w:t>
      </w:r>
      <w:r>
        <w:rPr>
          <w:rFonts w:ascii="Arial"/>
          <w:spacing w:val="-1"/>
          <w:w w:val="95"/>
          <w:sz w:val="14"/>
        </w:rPr>
        <w:tab/>
        <w:t>MOBILE:</w:t>
      </w:r>
      <w:r>
        <w:rPr>
          <w:rFonts w:ascii="Arial"/>
          <w:spacing w:val="-1"/>
          <w:w w:val="95"/>
          <w:sz w:val="14"/>
        </w:rPr>
        <w:tab/>
        <w:t>FAX:</w:t>
      </w:r>
      <w:r>
        <w:rPr>
          <w:rFonts w:ascii="Arial"/>
          <w:spacing w:val="-1"/>
          <w:w w:val="95"/>
          <w:sz w:val="14"/>
        </w:rPr>
        <w:tab/>
      </w:r>
      <w:r>
        <w:rPr>
          <w:rFonts w:ascii="Arial"/>
          <w:spacing w:val="-1"/>
          <w:sz w:val="14"/>
        </w:rPr>
        <w:t>EMAIL:</w:t>
      </w:r>
    </w:p>
    <w:p w:rsidR="00CD6F03" w:rsidRDefault="00CD6F03">
      <w:pPr>
        <w:spacing w:before="3"/>
        <w:rPr>
          <w:rFonts w:ascii="Arial" w:eastAsia="Arial" w:hAnsi="Arial" w:cs="Arial"/>
          <w:sz w:val="4"/>
          <w:szCs w:val="4"/>
        </w:rPr>
      </w:pPr>
    </w:p>
    <w:p w:rsidR="00CD6F03" w:rsidRDefault="006F1C9B">
      <w:pPr>
        <w:spacing w:line="200" w:lineRule="atLeast"/>
        <w:ind w:left="1247"/>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344" style="width:511.1pt;height:16.1pt;mso-position-horizontal-relative:char;mso-position-vertical-relative:line" coordsize="10222,322">
            <v:group id="_x0000_s1353" style="position:absolute;left:11;top:6;width:2;height:305" coordorigin="11,6" coordsize="2,305">
              <v:shape id="_x0000_s1354" style="position:absolute;left:11;top:6;width:2;height:305" coordorigin="11,6" coordsize="0,305" path="m11,6r,305e" filled="f" strokeweight=".20497mm">
                <v:path arrowok="t"/>
              </v:shape>
            </v:group>
            <v:group id="_x0000_s1351" style="position:absolute;left:6;top:315;width:10210;height:2" coordorigin="6,315" coordsize="10210,2">
              <v:shape id="_x0000_s1352" style="position:absolute;left:6;top:315;width:10210;height:2" coordorigin="6,315" coordsize="10210,0" path="m6,315r10209,e" filled="f" strokeweight=".58pt">
                <v:path arrowok="t"/>
              </v:shape>
            </v:group>
            <v:group id="_x0000_s1349" style="position:absolute;left:1609;top:6;width:2;height:305" coordorigin="1609,6" coordsize="2,305">
              <v:shape id="_x0000_s1350" style="position:absolute;left:1609;top:6;width:2;height:305" coordorigin="1609,6" coordsize="0,305" path="m1609,6r,305e" filled="f" strokeweight=".20497mm">
                <v:path arrowok="t"/>
              </v:shape>
            </v:group>
            <v:group id="_x0000_s1347" style="position:absolute;left:3207;top:6;width:2;height:305" coordorigin="3207,6" coordsize="2,305">
              <v:shape id="_x0000_s1348" style="position:absolute;left:3207;top:6;width:2;height:305" coordorigin="3207,6" coordsize="0,305" path="m3207,6r,305e" filled="f" strokeweight=".20497mm">
                <v:path arrowok="t"/>
              </v:shape>
            </v:group>
            <v:group id="_x0000_s1345" style="position:absolute;left:4808;top:6;width:2;height:305" coordorigin="4808,6" coordsize="2,305">
              <v:shape id="_x0000_s1346" style="position:absolute;left:4808;top:6;width:2;height:305" coordorigin="4808,6" coordsize="0,305" path="m4808,6r,305e" filled="f" strokeweight=".58pt">
                <v:path arrowok="t"/>
              </v:shape>
            </v:group>
            <w10:wrap type="none"/>
            <w10:anchorlock/>
          </v:group>
        </w:pict>
      </w:r>
    </w:p>
    <w:p w:rsidR="00CD6F03" w:rsidRDefault="00CD6F03">
      <w:pPr>
        <w:spacing w:before="9"/>
        <w:rPr>
          <w:rFonts w:ascii="Arial" w:eastAsia="Arial" w:hAnsi="Arial" w:cs="Arial"/>
          <w:sz w:val="18"/>
          <w:szCs w:val="18"/>
        </w:rPr>
      </w:pPr>
    </w:p>
    <w:p w:rsidR="00CD6F03" w:rsidRDefault="006F1C9B">
      <w:pPr>
        <w:spacing w:before="81"/>
        <w:ind w:left="1316"/>
        <w:rPr>
          <w:rFonts w:ascii="Arial" w:eastAsia="Arial" w:hAnsi="Arial" w:cs="Arial"/>
          <w:sz w:val="14"/>
          <w:szCs w:val="14"/>
        </w:rPr>
      </w:pPr>
      <w:r>
        <w:pict>
          <v:shape id="_x0000_s1343" type="#_x0000_t202" style="position:absolute;left:0;text-align:left;margin-left:118.05pt;margin-top:.75pt;width:463.75pt;height:62.15pt;z-index:1576;mso-position-horizont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4603"/>
                    <w:gridCol w:w="1507"/>
                    <w:gridCol w:w="1044"/>
                    <w:gridCol w:w="2103"/>
                  </w:tblGrid>
                  <w:tr w:rsidR="00CD6F03">
                    <w:trPr>
                      <w:trHeight w:hRule="exact" w:val="307"/>
                    </w:trPr>
                    <w:tc>
                      <w:tcPr>
                        <w:tcW w:w="6110" w:type="dxa"/>
                        <w:gridSpan w:val="2"/>
                        <w:tcBorders>
                          <w:top w:val="nil"/>
                          <w:left w:val="single" w:sz="5" w:space="0" w:color="000000"/>
                          <w:bottom w:val="single" w:sz="5" w:space="0" w:color="000000"/>
                          <w:right w:val="single" w:sz="5" w:space="0" w:color="000000"/>
                        </w:tcBorders>
                      </w:tcPr>
                      <w:p w:rsidR="00CD6F03" w:rsidRDefault="00304A93">
                        <w:pPr>
                          <w:pStyle w:val="TableParagraph"/>
                          <w:spacing w:before="60"/>
                          <w:ind w:right="174"/>
                          <w:jc w:val="right"/>
                          <w:rPr>
                            <w:rFonts w:ascii="Arial" w:eastAsia="Arial" w:hAnsi="Arial" w:cs="Arial"/>
                            <w:sz w:val="14"/>
                            <w:szCs w:val="14"/>
                          </w:rPr>
                        </w:pPr>
                        <w:r>
                          <w:rPr>
                            <w:rFonts w:ascii="Arial"/>
                            <w:w w:val="95"/>
                            <w:sz w:val="14"/>
                          </w:rPr>
                          <w:t>ABN:</w:t>
                        </w:r>
                      </w:p>
                    </w:tc>
                    <w:tc>
                      <w:tcPr>
                        <w:tcW w:w="3146" w:type="dxa"/>
                        <w:gridSpan w:val="2"/>
                        <w:tcBorders>
                          <w:top w:val="nil"/>
                          <w:left w:val="single" w:sz="5" w:space="0" w:color="000000"/>
                          <w:bottom w:val="single" w:sz="5" w:space="0" w:color="000000"/>
                          <w:right w:val="nil"/>
                        </w:tcBorders>
                      </w:tcPr>
                      <w:p w:rsidR="00CD6F03" w:rsidRDefault="00CD6F03"/>
                    </w:tc>
                  </w:tr>
                  <w:tr w:rsidR="00CD6F03">
                    <w:trPr>
                      <w:trHeight w:hRule="exact" w:val="310"/>
                    </w:trPr>
                    <w:tc>
                      <w:tcPr>
                        <w:tcW w:w="9257" w:type="dxa"/>
                        <w:gridSpan w:val="4"/>
                        <w:tcBorders>
                          <w:top w:val="single" w:sz="5" w:space="0" w:color="000000"/>
                          <w:left w:val="single" w:sz="5" w:space="0" w:color="000000"/>
                          <w:bottom w:val="single" w:sz="5" w:space="0" w:color="000000"/>
                          <w:right w:val="nil"/>
                        </w:tcBorders>
                      </w:tcPr>
                      <w:p w:rsidR="00CD6F03" w:rsidRDefault="00CD6F03"/>
                    </w:tc>
                  </w:tr>
                  <w:tr w:rsidR="00CD6F03">
                    <w:trPr>
                      <w:trHeight w:hRule="exact" w:val="307"/>
                    </w:trPr>
                    <w:tc>
                      <w:tcPr>
                        <w:tcW w:w="9257" w:type="dxa"/>
                        <w:gridSpan w:val="4"/>
                        <w:tcBorders>
                          <w:top w:val="single" w:sz="5" w:space="0" w:color="000000"/>
                          <w:left w:val="single" w:sz="5" w:space="0" w:color="000000"/>
                          <w:bottom w:val="single" w:sz="5" w:space="0" w:color="000000"/>
                          <w:right w:val="nil"/>
                        </w:tcBorders>
                      </w:tcPr>
                      <w:p w:rsidR="00CD6F03" w:rsidRDefault="00CD6F03"/>
                    </w:tc>
                  </w:tr>
                  <w:tr w:rsidR="00CD6F03">
                    <w:trPr>
                      <w:trHeight w:hRule="exact" w:val="307"/>
                    </w:trPr>
                    <w:tc>
                      <w:tcPr>
                        <w:tcW w:w="4603" w:type="dxa"/>
                        <w:tcBorders>
                          <w:top w:val="single" w:sz="5" w:space="0" w:color="000000"/>
                          <w:left w:val="single" w:sz="5" w:space="0" w:color="000000"/>
                          <w:bottom w:val="single" w:sz="5" w:space="0" w:color="000000"/>
                          <w:right w:val="single" w:sz="5" w:space="0" w:color="000000"/>
                        </w:tcBorders>
                      </w:tcPr>
                      <w:p w:rsidR="00CD6F03" w:rsidRDefault="00304A93">
                        <w:pPr>
                          <w:pStyle w:val="TableParagraph"/>
                          <w:spacing w:before="55"/>
                          <w:ind w:right="195"/>
                          <w:jc w:val="right"/>
                          <w:rPr>
                            <w:rFonts w:ascii="Arial" w:eastAsia="Arial" w:hAnsi="Arial" w:cs="Arial"/>
                            <w:sz w:val="14"/>
                            <w:szCs w:val="14"/>
                          </w:rPr>
                        </w:pPr>
                        <w:r>
                          <w:rPr>
                            <w:rFonts w:ascii="Arial"/>
                            <w:w w:val="95"/>
                            <w:sz w:val="14"/>
                          </w:rPr>
                          <w:t>STATE:</w:t>
                        </w:r>
                      </w:p>
                    </w:tc>
                    <w:tc>
                      <w:tcPr>
                        <w:tcW w:w="2551" w:type="dxa"/>
                        <w:gridSpan w:val="2"/>
                        <w:tcBorders>
                          <w:top w:val="single" w:sz="5" w:space="0" w:color="000000"/>
                          <w:left w:val="single" w:sz="5" w:space="0" w:color="000000"/>
                          <w:bottom w:val="single" w:sz="5" w:space="0" w:color="000000"/>
                          <w:right w:val="single" w:sz="5" w:space="0" w:color="000000"/>
                        </w:tcBorders>
                      </w:tcPr>
                      <w:p w:rsidR="00CD6F03" w:rsidRDefault="00304A93">
                        <w:pPr>
                          <w:pStyle w:val="TableParagraph"/>
                          <w:spacing w:before="55"/>
                          <w:ind w:left="1558"/>
                          <w:rPr>
                            <w:rFonts w:ascii="Arial" w:eastAsia="Arial" w:hAnsi="Arial" w:cs="Arial"/>
                            <w:sz w:val="14"/>
                            <w:szCs w:val="14"/>
                          </w:rPr>
                        </w:pPr>
                        <w:r>
                          <w:rPr>
                            <w:rFonts w:ascii="Arial"/>
                            <w:spacing w:val="-1"/>
                            <w:sz w:val="14"/>
                          </w:rPr>
                          <w:t>POSTCODE:</w:t>
                        </w:r>
                      </w:p>
                    </w:tc>
                    <w:tc>
                      <w:tcPr>
                        <w:tcW w:w="2102" w:type="dxa"/>
                        <w:tcBorders>
                          <w:top w:val="single" w:sz="5" w:space="0" w:color="000000"/>
                          <w:left w:val="single" w:sz="5" w:space="0" w:color="000000"/>
                          <w:bottom w:val="single" w:sz="5" w:space="0" w:color="000000"/>
                          <w:right w:val="nil"/>
                        </w:tcBorders>
                      </w:tcPr>
                      <w:p w:rsidR="00CD6F03" w:rsidRDefault="00CD6F03"/>
                    </w:tc>
                  </w:tr>
                </w:tbl>
                <w:p w:rsidR="00CD6F03" w:rsidRDefault="00CD6F03"/>
              </w:txbxContent>
            </v:textbox>
            <w10:wrap anchorx="page"/>
          </v:shape>
        </w:pict>
      </w:r>
      <w:r w:rsidR="00304A93">
        <w:rPr>
          <w:rFonts w:ascii="Arial"/>
          <w:spacing w:val="-1"/>
          <w:sz w:val="14"/>
        </w:rPr>
        <w:t>NAME:</w:t>
      </w:r>
    </w:p>
    <w:p w:rsidR="00CD6F03" w:rsidRDefault="00CD6F03">
      <w:pPr>
        <w:spacing w:before="8"/>
        <w:rPr>
          <w:rFonts w:ascii="Arial" w:eastAsia="Arial" w:hAnsi="Arial" w:cs="Arial"/>
          <w:sz w:val="12"/>
          <w:szCs w:val="12"/>
        </w:rPr>
      </w:pPr>
    </w:p>
    <w:p w:rsidR="00CD6F03" w:rsidRDefault="00304A93">
      <w:pPr>
        <w:ind w:left="1316"/>
        <w:rPr>
          <w:rFonts w:ascii="Arial" w:eastAsia="Arial" w:hAnsi="Arial" w:cs="Arial"/>
          <w:sz w:val="14"/>
          <w:szCs w:val="14"/>
        </w:rPr>
      </w:pPr>
      <w:r>
        <w:rPr>
          <w:rFonts w:ascii="Arial"/>
          <w:sz w:val="14"/>
        </w:rPr>
        <w:t>ADDRESS:</w:t>
      </w:r>
    </w:p>
    <w:p w:rsidR="00CD6F03" w:rsidRDefault="00CD6F03">
      <w:pPr>
        <w:rPr>
          <w:rFonts w:ascii="Arial" w:eastAsia="Arial" w:hAnsi="Arial" w:cs="Arial"/>
          <w:sz w:val="20"/>
          <w:szCs w:val="20"/>
        </w:rPr>
      </w:pPr>
    </w:p>
    <w:p w:rsidR="00CD6F03" w:rsidRDefault="00CD6F03">
      <w:pPr>
        <w:spacing w:before="7"/>
        <w:rPr>
          <w:rFonts w:ascii="Arial" w:eastAsia="Arial" w:hAnsi="Arial" w:cs="Arial"/>
          <w:sz w:val="19"/>
          <w:szCs w:val="19"/>
        </w:rPr>
      </w:pPr>
    </w:p>
    <w:p w:rsidR="00CD6F03" w:rsidRDefault="00304A93">
      <w:pPr>
        <w:ind w:left="1316"/>
        <w:rPr>
          <w:rFonts w:ascii="Arial" w:eastAsia="Arial" w:hAnsi="Arial" w:cs="Arial"/>
          <w:sz w:val="14"/>
          <w:szCs w:val="14"/>
        </w:rPr>
      </w:pPr>
      <w:r>
        <w:rPr>
          <w:rFonts w:ascii="Arial"/>
          <w:sz w:val="14"/>
        </w:rPr>
        <w:t>SUBURB:</w:t>
      </w:r>
    </w:p>
    <w:p w:rsidR="00CD6F03" w:rsidRDefault="00CD6F03">
      <w:pPr>
        <w:spacing w:before="3"/>
        <w:rPr>
          <w:rFonts w:ascii="Arial" w:eastAsia="Arial" w:hAnsi="Arial" w:cs="Arial"/>
          <w:sz w:val="15"/>
          <w:szCs w:val="15"/>
        </w:rPr>
      </w:pPr>
    </w:p>
    <w:p w:rsidR="00CD6F03" w:rsidRDefault="00304A93">
      <w:pPr>
        <w:tabs>
          <w:tab w:val="left" w:pos="2914"/>
          <w:tab w:val="left" w:pos="4512"/>
          <w:tab w:val="left" w:pos="6113"/>
        </w:tabs>
        <w:ind w:left="1316"/>
        <w:rPr>
          <w:rFonts w:ascii="Arial" w:eastAsia="Arial" w:hAnsi="Arial" w:cs="Arial"/>
          <w:sz w:val="14"/>
          <w:szCs w:val="14"/>
        </w:rPr>
      </w:pPr>
      <w:r>
        <w:rPr>
          <w:rFonts w:ascii="Arial"/>
          <w:spacing w:val="-1"/>
          <w:w w:val="95"/>
          <w:sz w:val="14"/>
        </w:rPr>
        <w:t>PHONE:</w:t>
      </w:r>
      <w:r>
        <w:rPr>
          <w:rFonts w:ascii="Arial"/>
          <w:spacing w:val="-1"/>
          <w:w w:val="95"/>
          <w:sz w:val="14"/>
        </w:rPr>
        <w:tab/>
        <w:t>MOBILE:</w:t>
      </w:r>
      <w:r>
        <w:rPr>
          <w:rFonts w:ascii="Arial"/>
          <w:spacing w:val="-1"/>
          <w:w w:val="95"/>
          <w:sz w:val="14"/>
        </w:rPr>
        <w:tab/>
        <w:t>FAX:</w:t>
      </w:r>
      <w:r>
        <w:rPr>
          <w:rFonts w:ascii="Arial"/>
          <w:spacing w:val="-1"/>
          <w:w w:val="95"/>
          <w:sz w:val="14"/>
        </w:rPr>
        <w:tab/>
      </w:r>
      <w:r>
        <w:rPr>
          <w:rFonts w:ascii="Arial"/>
          <w:spacing w:val="-1"/>
          <w:sz w:val="14"/>
        </w:rPr>
        <w:t>EMAIL:</w:t>
      </w:r>
    </w:p>
    <w:p w:rsidR="00CD6F03" w:rsidRDefault="00CD6F03">
      <w:pPr>
        <w:spacing w:before="5"/>
        <w:rPr>
          <w:rFonts w:ascii="Arial" w:eastAsia="Arial" w:hAnsi="Arial" w:cs="Arial"/>
          <w:sz w:val="4"/>
          <w:szCs w:val="4"/>
        </w:rPr>
      </w:pPr>
    </w:p>
    <w:p w:rsidR="00CD6F03" w:rsidRDefault="006F1C9B">
      <w:pPr>
        <w:spacing w:line="200" w:lineRule="atLeast"/>
        <w:ind w:left="1247"/>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332" style="width:511.1pt;height:15.95pt;mso-position-horizontal-relative:char;mso-position-vertical-relative:line" coordsize="10222,319">
            <v:group id="_x0000_s1341" style="position:absolute;left:11;top:6;width:2;height:303" coordorigin="11,6" coordsize="2,303">
              <v:shape id="_x0000_s1342" style="position:absolute;left:11;top:6;width:2;height:303" coordorigin="11,6" coordsize="0,303" path="m11,6r,302e" filled="f" strokeweight=".20497mm">
                <v:path arrowok="t"/>
              </v:shape>
            </v:group>
            <v:group id="_x0000_s1339" style="position:absolute;left:6;top:313;width:10210;height:2" coordorigin="6,313" coordsize="10210,2">
              <v:shape id="_x0000_s1340" style="position:absolute;left:6;top:313;width:10210;height:2" coordorigin="6,313" coordsize="10210,0" path="m6,313r10209,e" filled="f" strokeweight=".58pt">
                <v:path arrowok="t"/>
              </v:shape>
            </v:group>
            <v:group id="_x0000_s1337" style="position:absolute;left:1609;top:6;width:2;height:303" coordorigin="1609,6" coordsize="2,303">
              <v:shape id="_x0000_s1338" style="position:absolute;left:1609;top:6;width:2;height:303" coordorigin="1609,6" coordsize="0,303" path="m1609,6r,302e" filled="f" strokeweight=".20497mm">
                <v:path arrowok="t"/>
              </v:shape>
            </v:group>
            <v:group id="_x0000_s1335" style="position:absolute;left:3207;top:6;width:2;height:303" coordorigin="3207,6" coordsize="2,303">
              <v:shape id="_x0000_s1336" style="position:absolute;left:3207;top:6;width:2;height:303" coordorigin="3207,6" coordsize="0,303" path="m3207,6r,302e" filled="f" strokeweight=".20497mm">
                <v:path arrowok="t"/>
              </v:shape>
            </v:group>
            <v:group id="_x0000_s1333" style="position:absolute;left:4808;top:6;width:2;height:303" coordorigin="4808,6" coordsize="2,303">
              <v:shape id="_x0000_s1334" style="position:absolute;left:4808;top:6;width:2;height:303" coordorigin="4808,6" coordsize="0,303" path="m4808,6r,302e" filled="f" strokeweight=".58pt">
                <v:path arrowok="t"/>
              </v:shape>
            </v:group>
            <w10:wrap type="none"/>
            <w10:anchorlock/>
          </v:group>
        </w:pict>
      </w:r>
    </w:p>
    <w:p w:rsidR="00CD6F03" w:rsidRDefault="00CD6F03">
      <w:pPr>
        <w:spacing w:before="1"/>
        <w:rPr>
          <w:rFonts w:ascii="Arial" w:eastAsia="Arial" w:hAnsi="Arial" w:cs="Arial"/>
          <w:sz w:val="9"/>
          <w:szCs w:val="9"/>
        </w:rPr>
      </w:pPr>
    </w:p>
    <w:p w:rsidR="00CD6F03" w:rsidRDefault="006F1C9B">
      <w:pPr>
        <w:spacing w:line="200" w:lineRule="atLeast"/>
        <w:ind w:left="12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325" style="width:566.65pt;height:11.3pt;mso-position-horizontal-relative:char;mso-position-vertical-relative:line" coordsize="11333,226">
            <v:group id="_x0000_s1330" style="position:absolute;width:850;height:226" coordsize="850,226">
              <v:shape id="_x0000_s1331" style="position:absolute;width:850;height:226" coordsize="850,226" path="m,226r850,l850,,,,,226xe" fillcolor="#dbdbdb" stroked="f">
                <v:path arrowok="t"/>
              </v:shape>
            </v:group>
            <v:group id="_x0000_s1326" style="position:absolute;left:850;width:10483;height:226" coordorigin="850" coordsize="10483,226">
              <v:shape id="_x0000_s1329" style="position:absolute;left:850;width:10483;height:226" coordorigin="850" coordsize="10483,226" path="m850,226r10483,l11333,,850,r,226xe" fillcolor="#f1f1f1" stroked="f">
                <v:path arrowok="t"/>
              </v:shape>
              <v:shape id="_x0000_s1328" type="#_x0000_t202" style="position:absolute;left:1133;top:53;width:1483;height:140" filled="f" stroked="f">
                <v:textbox inset="0,0,0,0">
                  <w:txbxContent>
                    <w:p w:rsidR="00CD6F03" w:rsidRDefault="00304A93">
                      <w:pPr>
                        <w:spacing w:line="139" w:lineRule="exact"/>
                        <w:rPr>
                          <w:rFonts w:ascii="Arial" w:eastAsia="Arial" w:hAnsi="Arial" w:cs="Arial"/>
                          <w:sz w:val="14"/>
                          <w:szCs w:val="14"/>
                        </w:rPr>
                      </w:pPr>
                      <w:r>
                        <w:rPr>
                          <w:rFonts w:ascii="Arial" w:eastAsia="Arial" w:hAnsi="Arial" w:cs="Arial"/>
                          <w:b/>
                          <w:bCs/>
                          <w:spacing w:val="-1"/>
                          <w:sz w:val="14"/>
                          <w:szCs w:val="14"/>
                        </w:rPr>
                        <w:t>SELLER’S</w:t>
                      </w:r>
                      <w:r>
                        <w:rPr>
                          <w:rFonts w:ascii="Arial" w:eastAsia="Arial" w:hAnsi="Arial" w:cs="Arial"/>
                          <w:b/>
                          <w:bCs/>
                          <w:spacing w:val="-15"/>
                          <w:sz w:val="14"/>
                          <w:szCs w:val="14"/>
                        </w:rPr>
                        <w:t xml:space="preserve"> </w:t>
                      </w:r>
                      <w:r>
                        <w:rPr>
                          <w:rFonts w:ascii="Arial" w:eastAsia="Arial" w:hAnsi="Arial" w:cs="Arial"/>
                          <w:b/>
                          <w:bCs/>
                          <w:sz w:val="14"/>
                          <w:szCs w:val="14"/>
                        </w:rPr>
                        <w:t>SOLICITOR</w:t>
                      </w:r>
                    </w:p>
                  </w:txbxContent>
                </v:textbox>
              </v:shape>
              <v:shape id="_x0000_s1327" type="#_x0000_t202" style="position:absolute;left:8232;top:53;width:2682;height:140" filled="f" stroked="f">
                <v:textbox inset="0,0,0,0">
                  <w:txbxContent>
                    <w:p w:rsidR="00CD6F03" w:rsidRDefault="00304A93">
                      <w:pPr>
                        <w:numPr>
                          <w:ilvl w:val="0"/>
                          <w:numId w:val="30"/>
                        </w:numPr>
                        <w:tabs>
                          <w:tab w:val="left" w:pos="135"/>
                        </w:tabs>
                        <w:spacing w:line="140" w:lineRule="exact"/>
                        <w:ind w:hanging="134"/>
                        <w:rPr>
                          <w:rFonts w:ascii="Arial" w:eastAsia="Arial" w:hAnsi="Arial" w:cs="Arial"/>
                          <w:sz w:val="14"/>
                          <w:szCs w:val="14"/>
                        </w:rPr>
                      </w:pPr>
                      <w:r>
                        <w:rPr>
                          <w:rFonts w:ascii="Arial"/>
                          <w:i/>
                          <w:spacing w:val="-1"/>
                          <w:sz w:val="14"/>
                        </w:rPr>
                        <w:t>or</w:t>
                      </w:r>
                      <w:r>
                        <w:rPr>
                          <w:rFonts w:ascii="Arial"/>
                          <w:i/>
                          <w:spacing w:val="-3"/>
                          <w:sz w:val="14"/>
                        </w:rPr>
                        <w:t xml:space="preserve"> </w:t>
                      </w:r>
                      <w:r>
                        <w:rPr>
                          <w:rFonts w:ascii="Arial"/>
                          <w:i/>
                          <w:spacing w:val="-1"/>
                          <w:sz w:val="14"/>
                        </w:rPr>
                        <w:t>any</w:t>
                      </w:r>
                      <w:r>
                        <w:rPr>
                          <w:rFonts w:ascii="Arial"/>
                          <w:i/>
                          <w:spacing w:val="-2"/>
                          <w:sz w:val="14"/>
                        </w:rPr>
                        <w:t xml:space="preserve"> </w:t>
                      </w:r>
                      <w:r>
                        <w:rPr>
                          <w:rFonts w:ascii="Arial"/>
                          <w:i/>
                          <w:sz w:val="14"/>
                        </w:rPr>
                        <w:t>other</w:t>
                      </w:r>
                      <w:r>
                        <w:rPr>
                          <w:rFonts w:ascii="Arial"/>
                          <w:i/>
                          <w:spacing w:val="-2"/>
                          <w:sz w:val="14"/>
                        </w:rPr>
                        <w:t xml:space="preserve"> </w:t>
                      </w:r>
                      <w:r>
                        <w:rPr>
                          <w:rFonts w:ascii="Arial"/>
                          <w:i/>
                          <w:sz w:val="14"/>
                        </w:rPr>
                        <w:t>solicitor</w:t>
                      </w:r>
                      <w:r>
                        <w:rPr>
                          <w:rFonts w:ascii="Arial"/>
                          <w:i/>
                          <w:spacing w:val="-2"/>
                          <w:sz w:val="14"/>
                        </w:rPr>
                        <w:t xml:space="preserve"> </w:t>
                      </w:r>
                      <w:r>
                        <w:rPr>
                          <w:rFonts w:ascii="Arial"/>
                          <w:i/>
                          <w:spacing w:val="-1"/>
                          <w:sz w:val="14"/>
                        </w:rPr>
                        <w:t>notified</w:t>
                      </w:r>
                      <w:r>
                        <w:rPr>
                          <w:rFonts w:ascii="Arial"/>
                          <w:i/>
                          <w:spacing w:val="-3"/>
                          <w:sz w:val="14"/>
                        </w:rPr>
                        <w:t xml:space="preserve"> </w:t>
                      </w:r>
                      <w:r>
                        <w:rPr>
                          <w:rFonts w:ascii="Arial"/>
                          <w:i/>
                          <w:spacing w:val="-1"/>
                          <w:sz w:val="14"/>
                        </w:rPr>
                        <w:t>to</w:t>
                      </w:r>
                      <w:r>
                        <w:rPr>
                          <w:rFonts w:ascii="Arial"/>
                          <w:i/>
                          <w:spacing w:val="-2"/>
                          <w:sz w:val="14"/>
                        </w:rPr>
                        <w:t xml:space="preserve"> </w:t>
                      </w:r>
                      <w:r>
                        <w:rPr>
                          <w:rFonts w:ascii="Arial"/>
                          <w:i/>
                          <w:sz w:val="14"/>
                        </w:rPr>
                        <w:t>the</w:t>
                      </w:r>
                      <w:r>
                        <w:rPr>
                          <w:rFonts w:ascii="Arial"/>
                          <w:i/>
                          <w:spacing w:val="-2"/>
                          <w:sz w:val="14"/>
                        </w:rPr>
                        <w:t xml:space="preserve"> </w:t>
                      </w:r>
                      <w:r>
                        <w:rPr>
                          <w:rFonts w:ascii="Arial"/>
                          <w:i/>
                          <w:spacing w:val="-1"/>
                          <w:sz w:val="14"/>
                        </w:rPr>
                        <w:t>Buyer</w:t>
                      </w:r>
                    </w:p>
                  </w:txbxContent>
                </v:textbox>
              </v:shape>
            </v:group>
            <w10:wrap type="none"/>
            <w10:anchorlock/>
          </v:group>
        </w:pict>
      </w:r>
    </w:p>
    <w:p w:rsidR="00CD6F03" w:rsidRDefault="00CD6F03">
      <w:pPr>
        <w:spacing w:before="1"/>
        <w:rPr>
          <w:rFonts w:ascii="Arial" w:eastAsia="Arial" w:hAnsi="Arial" w:cs="Arial"/>
          <w:sz w:val="12"/>
          <w:szCs w:val="12"/>
        </w:rPr>
      </w:pPr>
    </w:p>
    <w:p w:rsidR="00CD6F03" w:rsidRDefault="006F1C9B">
      <w:pPr>
        <w:ind w:left="1316"/>
        <w:rPr>
          <w:rFonts w:ascii="Arial" w:eastAsia="Arial" w:hAnsi="Arial" w:cs="Arial"/>
          <w:sz w:val="14"/>
          <w:szCs w:val="14"/>
        </w:rPr>
      </w:pPr>
      <w:r>
        <w:pict>
          <v:shape id="_x0000_s1324" type="#_x0000_t202" style="position:absolute;left:0;text-align:left;margin-left:118.05pt;margin-top:-3.05pt;width:463.75pt;height:77.25pt;z-index:1600;mso-position-horizont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568"/>
                    <w:gridCol w:w="1133"/>
                    <w:gridCol w:w="902"/>
                    <w:gridCol w:w="1002"/>
                    <w:gridCol w:w="1549"/>
                    <w:gridCol w:w="2103"/>
                  </w:tblGrid>
                  <w:tr w:rsidR="00CD6F03">
                    <w:trPr>
                      <w:trHeight w:hRule="exact" w:val="307"/>
                    </w:trPr>
                    <w:tc>
                      <w:tcPr>
                        <w:tcW w:w="9257" w:type="dxa"/>
                        <w:gridSpan w:val="6"/>
                        <w:tcBorders>
                          <w:top w:val="nil"/>
                          <w:left w:val="single" w:sz="5" w:space="0" w:color="000000"/>
                          <w:bottom w:val="single" w:sz="5" w:space="0" w:color="000000"/>
                          <w:right w:val="nil"/>
                        </w:tcBorders>
                      </w:tcPr>
                      <w:p w:rsidR="00CD6F03" w:rsidRDefault="00304A93">
                        <w:pPr>
                          <w:pStyle w:val="TableParagraph"/>
                          <w:spacing w:before="58"/>
                          <w:ind w:left="51"/>
                          <w:rPr>
                            <w:rFonts w:ascii="Arial" w:eastAsia="Arial" w:hAnsi="Arial" w:cs="Arial"/>
                            <w:sz w:val="16"/>
                            <w:szCs w:val="16"/>
                          </w:rPr>
                        </w:pPr>
                        <w:r>
                          <w:rPr>
                            <w:rFonts w:ascii="Arial"/>
                            <w:spacing w:val="-1"/>
                            <w:sz w:val="16"/>
                          </w:rPr>
                          <w:t>COCKERILL</w:t>
                        </w:r>
                        <w:r>
                          <w:rPr>
                            <w:rFonts w:ascii="Arial"/>
                            <w:spacing w:val="-2"/>
                            <w:sz w:val="16"/>
                          </w:rPr>
                          <w:t xml:space="preserve"> </w:t>
                        </w:r>
                        <w:r>
                          <w:rPr>
                            <w:rFonts w:ascii="Arial"/>
                            <w:spacing w:val="-1"/>
                            <w:sz w:val="16"/>
                          </w:rPr>
                          <w:t>AND</w:t>
                        </w:r>
                        <w:r>
                          <w:rPr>
                            <w:rFonts w:ascii="Arial"/>
                            <w:sz w:val="16"/>
                          </w:rPr>
                          <w:t xml:space="preserve"> </w:t>
                        </w:r>
                        <w:r>
                          <w:rPr>
                            <w:rFonts w:ascii="Arial"/>
                            <w:spacing w:val="-2"/>
                            <w:sz w:val="16"/>
                          </w:rPr>
                          <w:t>COMPANY</w:t>
                        </w:r>
                      </w:p>
                    </w:tc>
                  </w:tr>
                  <w:tr w:rsidR="00CD6F03">
                    <w:trPr>
                      <w:trHeight w:hRule="exact" w:val="307"/>
                    </w:trPr>
                    <w:tc>
                      <w:tcPr>
                        <w:tcW w:w="3701" w:type="dxa"/>
                        <w:gridSpan w:val="2"/>
                        <w:tcBorders>
                          <w:top w:val="single" w:sz="5" w:space="0" w:color="000000"/>
                          <w:left w:val="single" w:sz="5" w:space="0" w:color="000000"/>
                          <w:bottom w:val="single" w:sz="5" w:space="0" w:color="000000"/>
                          <w:right w:val="single" w:sz="5" w:space="0" w:color="000000"/>
                        </w:tcBorders>
                      </w:tcPr>
                      <w:p w:rsidR="00CD6F03" w:rsidRDefault="00304A93">
                        <w:pPr>
                          <w:pStyle w:val="TableParagraph"/>
                          <w:spacing w:before="55"/>
                          <w:ind w:right="71"/>
                          <w:jc w:val="right"/>
                          <w:rPr>
                            <w:rFonts w:ascii="Arial" w:eastAsia="Arial" w:hAnsi="Arial" w:cs="Arial"/>
                            <w:sz w:val="14"/>
                            <w:szCs w:val="14"/>
                          </w:rPr>
                        </w:pPr>
                        <w:r>
                          <w:rPr>
                            <w:rFonts w:ascii="Arial"/>
                            <w:w w:val="95"/>
                            <w:sz w:val="14"/>
                          </w:rPr>
                          <w:t>CONTACT:</w:t>
                        </w:r>
                      </w:p>
                    </w:tc>
                    <w:tc>
                      <w:tcPr>
                        <w:tcW w:w="5556" w:type="dxa"/>
                        <w:gridSpan w:val="4"/>
                        <w:tcBorders>
                          <w:top w:val="single" w:sz="5" w:space="0" w:color="000000"/>
                          <w:left w:val="single" w:sz="5" w:space="0" w:color="000000"/>
                          <w:bottom w:val="single" w:sz="5" w:space="0" w:color="000000"/>
                          <w:right w:val="nil"/>
                        </w:tcBorders>
                      </w:tcPr>
                      <w:p w:rsidR="00CD6F03" w:rsidRDefault="00CD6F03"/>
                    </w:tc>
                  </w:tr>
                  <w:tr w:rsidR="00CD6F03">
                    <w:trPr>
                      <w:trHeight w:hRule="exact" w:val="310"/>
                    </w:trPr>
                    <w:tc>
                      <w:tcPr>
                        <w:tcW w:w="9257" w:type="dxa"/>
                        <w:gridSpan w:val="6"/>
                        <w:tcBorders>
                          <w:top w:val="single" w:sz="5" w:space="0" w:color="000000"/>
                          <w:left w:val="single" w:sz="5" w:space="0" w:color="000000"/>
                          <w:bottom w:val="single" w:sz="5" w:space="0" w:color="000000"/>
                          <w:right w:val="nil"/>
                        </w:tcBorders>
                      </w:tcPr>
                      <w:p w:rsidR="00CD6F03" w:rsidRDefault="00304A93">
                        <w:pPr>
                          <w:pStyle w:val="TableParagraph"/>
                          <w:spacing w:before="53"/>
                          <w:ind w:left="51"/>
                          <w:rPr>
                            <w:rFonts w:ascii="Arial" w:eastAsia="Arial" w:hAnsi="Arial" w:cs="Arial"/>
                            <w:sz w:val="16"/>
                            <w:szCs w:val="16"/>
                          </w:rPr>
                        </w:pPr>
                        <w:r>
                          <w:rPr>
                            <w:rFonts w:ascii="Arial"/>
                            <w:sz w:val="16"/>
                          </w:rPr>
                          <w:t>PO</w:t>
                        </w:r>
                        <w:r>
                          <w:rPr>
                            <w:rFonts w:ascii="Arial"/>
                            <w:spacing w:val="-2"/>
                            <w:sz w:val="16"/>
                          </w:rPr>
                          <w:t xml:space="preserve"> </w:t>
                        </w:r>
                        <w:r>
                          <w:rPr>
                            <w:rFonts w:ascii="Arial"/>
                            <w:spacing w:val="-1"/>
                            <w:sz w:val="16"/>
                          </w:rPr>
                          <w:t>BOX</w:t>
                        </w:r>
                        <w:r>
                          <w:rPr>
                            <w:rFonts w:ascii="Arial"/>
                            <w:spacing w:val="-3"/>
                            <w:sz w:val="16"/>
                          </w:rPr>
                          <w:t xml:space="preserve"> </w:t>
                        </w:r>
                        <w:r>
                          <w:rPr>
                            <w:rFonts w:ascii="Arial"/>
                            <w:spacing w:val="-1"/>
                            <w:sz w:val="16"/>
                          </w:rPr>
                          <w:t>6317</w:t>
                        </w:r>
                      </w:p>
                    </w:tc>
                  </w:tr>
                  <w:tr w:rsidR="00CD6F03">
                    <w:trPr>
                      <w:trHeight w:hRule="exact" w:val="307"/>
                    </w:trPr>
                    <w:tc>
                      <w:tcPr>
                        <w:tcW w:w="9257" w:type="dxa"/>
                        <w:gridSpan w:val="6"/>
                        <w:tcBorders>
                          <w:top w:val="single" w:sz="5" w:space="0" w:color="000000"/>
                          <w:left w:val="single" w:sz="5" w:space="0" w:color="000000"/>
                          <w:bottom w:val="single" w:sz="5" w:space="0" w:color="000000"/>
                          <w:right w:val="nil"/>
                        </w:tcBorders>
                      </w:tcPr>
                      <w:p w:rsidR="00CD6F03" w:rsidRDefault="00CD6F03"/>
                    </w:tc>
                  </w:tr>
                  <w:tr w:rsidR="00CD6F03">
                    <w:trPr>
                      <w:trHeight w:hRule="exact" w:val="307"/>
                    </w:trPr>
                    <w:tc>
                      <w:tcPr>
                        <w:tcW w:w="2568" w:type="dxa"/>
                        <w:tcBorders>
                          <w:top w:val="single" w:sz="5" w:space="0" w:color="000000"/>
                          <w:left w:val="single" w:sz="5" w:space="0" w:color="000000"/>
                          <w:bottom w:val="single" w:sz="5" w:space="0" w:color="000000"/>
                          <w:right w:val="nil"/>
                        </w:tcBorders>
                      </w:tcPr>
                      <w:p w:rsidR="00CD6F03" w:rsidRDefault="00304A93">
                        <w:pPr>
                          <w:pStyle w:val="TableParagraph"/>
                          <w:spacing w:before="53"/>
                          <w:ind w:left="51"/>
                          <w:rPr>
                            <w:rFonts w:ascii="Arial" w:eastAsia="Arial" w:hAnsi="Arial" w:cs="Arial"/>
                            <w:sz w:val="16"/>
                            <w:szCs w:val="16"/>
                          </w:rPr>
                        </w:pPr>
                        <w:r>
                          <w:rPr>
                            <w:rFonts w:ascii="Arial"/>
                            <w:spacing w:val="-1"/>
                            <w:sz w:val="16"/>
                          </w:rPr>
                          <w:t>GOLD</w:t>
                        </w:r>
                        <w:r>
                          <w:rPr>
                            <w:rFonts w:ascii="Arial"/>
                            <w:sz w:val="16"/>
                          </w:rPr>
                          <w:t xml:space="preserve"> </w:t>
                        </w:r>
                        <w:r>
                          <w:rPr>
                            <w:rFonts w:ascii="Arial"/>
                            <w:spacing w:val="-1"/>
                            <w:sz w:val="16"/>
                          </w:rPr>
                          <w:t>COAST</w:t>
                        </w:r>
                        <w:r>
                          <w:rPr>
                            <w:rFonts w:ascii="Arial"/>
                            <w:spacing w:val="1"/>
                            <w:sz w:val="16"/>
                          </w:rPr>
                          <w:t xml:space="preserve"> </w:t>
                        </w:r>
                        <w:r>
                          <w:rPr>
                            <w:rFonts w:ascii="Arial"/>
                            <w:spacing w:val="-1"/>
                            <w:sz w:val="16"/>
                          </w:rPr>
                          <w:t>MAIL</w:t>
                        </w:r>
                        <w:r>
                          <w:rPr>
                            <w:rFonts w:ascii="Arial"/>
                            <w:sz w:val="16"/>
                          </w:rPr>
                          <w:t xml:space="preserve"> </w:t>
                        </w:r>
                        <w:r>
                          <w:rPr>
                            <w:rFonts w:ascii="Arial"/>
                            <w:spacing w:val="-2"/>
                            <w:sz w:val="16"/>
                          </w:rPr>
                          <w:t>CENTRE</w:t>
                        </w:r>
                      </w:p>
                    </w:tc>
                    <w:tc>
                      <w:tcPr>
                        <w:tcW w:w="1133" w:type="dxa"/>
                        <w:tcBorders>
                          <w:top w:val="single" w:sz="5" w:space="0" w:color="000000"/>
                          <w:left w:val="nil"/>
                          <w:bottom w:val="single" w:sz="5" w:space="0" w:color="000000"/>
                          <w:right w:val="nil"/>
                        </w:tcBorders>
                      </w:tcPr>
                      <w:p w:rsidR="00CD6F03" w:rsidRDefault="00CD6F03"/>
                    </w:tc>
                    <w:tc>
                      <w:tcPr>
                        <w:tcW w:w="902" w:type="dxa"/>
                        <w:tcBorders>
                          <w:top w:val="single" w:sz="5" w:space="0" w:color="000000"/>
                          <w:left w:val="nil"/>
                          <w:bottom w:val="single" w:sz="5" w:space="0" w:color="000000"/>
                          <w:right w:val="single" w:sz="5" w:space="0" w:color="000000"/>
                        </w:tcBorders>
                      </w:tcPr>
                      <w:p w:rsidR="00CD6F03" w:rsidRDefault="00304A93">
                        <w:pPr>
                          <w:pStyle w:val="TableParagraph"/>
                          <w:spacing w:before="55"/>
                          <w:ind w:left="206"/>
                          <w:rPr>
                            <w:rFonts w:ascii="Arial" w:eastAsia="Arial" w:hAnsi="Arial" w:cs="Arial"/>
                            <w:sz w:val="14"/>
                            <w:szCs w:val="14"/>
                          </w:rPr>
                        </w:pPr>
                        <w:r>
                          <w:rPr>
                            <w:rFonts w:ascii="Arial"/>
                            <w:sz w:val="14"/>
                          </w:rPr>
                          <w:t>STATE:</w:t>
                        </w:r>
                      </w:p>
                    </w:tc>
                    <w:tc>
                      <w:tcPr>
                        <w:tcW w:w="1002" w:type="dxa"/>
                        <w:tcBorders>
                          <w:top w:val="single" w:sz="5" w:space="0" w:color="000000"/>
                          <w:left w:val="single" w:sz="5" w:space="0" w:color="000000"/>
                          <w:bottom w:val="single" w:sz="5" w:space="0" w:color="000000"/>
                          <w:right w:val="nil"/>
                        </w:tcBorders>
                      </w:tcPr>
                      <w:p w:rsidR="00CD6F03" w:rsidRDefault="00304A93">
                        <w:pPr>
                          <w:pStyle w:val="TableParagraph"/>
                          <w:spacing w:before="53"/>
                          <w:ind w:left="51"/>
                          <w:rPr>
                            <w:rFonts w:ascii="Arial" w:eastAsia="Arial" w:hAnsi="Arial" w:cs="Arial"/>
                            <w:sz w:val="16"/>
                            <w:szCs w:val="16"/>
                          </w:rPr>
                        </w:pPr>
                        <w:r>
                          <w:rPr>
                            <w:rFonts w:ascii="Arial"/>
                            <w:spacing w:val="-1"/>
                            <w:sz w:val="16"/>
                          </w:rPr>
                          <w:t>QLD</w:t>
                        </w:r>
                      </w:p>
                    </w:tc>
                    <w:tc>
                      <w:tcPr>
                        <w:tcW w:w="1549" w:type="dxa"/>
                        <w:tcBorders>
                          <w:top w:val="single" w:sz="5" w:space="0" w:color="000000"/>
                          <w:left w:val="nil"/>
                          <w:bottom w:val="single" w:sz="5" w:space="0" w:color="000000"/>
                          <w:right w:val="single" w:sz="5" w:space="0" w:color="000000"/>
                        </w:tcBorders>
                      </w:tcPr>
                      <w:p w:rsidR="00CD6F03" w:rsidRDefault="00304A93">
                        <w:pPr>
                          <w:pStyle w:val="TableParagraph"/>
                          <w:spacing w:before="55"/>
                          <w:ind w:left="615"/>
                          <w:rPr>
                            <w:rFonts w:ascii="Arial" w:eastAsia="Arial" w:hAnsi="Arial" w:cs="Arial"/>
                            <w:sz w:val="14"/>
                            <w:szCs w:val="14"/>
                          </w:rPr>
                        </w:pPr>
                        <w:r>
                          <w:rPr>
                            <w:rFonts w:ascii="Arial"/>
                            <w:spacing w:val="-1"/>
                            <w:sz w:val="14"/>
                          </w:rPr>
                          <w:t>POSTCODE:</w:t>
                        </w:r>
                      </w:p>
                    </w:tc>
                    <w:tc>
                      <w:tcPr>
                        <w:tcW w:w="2102" w:type="dxa"/>
                        <w:tcBorders>
                          <w:top w:val="single" w:sz="5" w:space="0" w:color="000000"/>
                          <w:left w:val="single" w:sz="5" w:space="0" w:color="000000"/>
                          <w:bottom w:val="single" w:sz="5" w:space="0" w:color="000000"/>
                          <w:right w:val="nil"/>
                        </w:tcBorders>
                      </w:tcPr>
                      <w:p w:rsidR="00CD6F03" w:rsidRDefault="00304A93">
                        <w:pPr>
                          <w:pStyle w:val="TableParagraph"/>
                          <w:spacing w:before="53"/>
                          <w:ind w:left="51"/>
                          <w:rPr>
                            <w:rFonts w:ascii="Arial" w:eastAsia="Arial" w:hAnsi="Arial" w:cs="Arial"/>
                            <w:sz w:val="16"/>
                            <w:szCs w:val="16"/>
                          </w:rPr>
                        </w:pPr>
                        <w:r>
                          <w:rPr>
                            <w:rFonts w:ascii="Arial"/>
                            <w:spacing w:val="-1"/>
                            <w:sz w:val="16"/>
                          </w:rPr>
                          <w:t>9726</w:t>
                        </w:r>
                      </w:p>
                    </w:tc>
                  </w:tr>
                </w:tbl>
                <w:p w:rsidR="00CD6F03" w:rsidRDefault="00CD6F03"/>
              </w:txbxContent>
            </v:textbox>
            <w10:wrap anchorx="page"/>
          </v:shape>
        </w:pict>
      </w:r>
      <w:r w:rsidR="00304A93">
        <w:rPr>
          <w:rFonts w:ascii="Arial"/>
          <w:spacing w:val="-1"/>
          <w:sz w:val="14"/>
        </w:rPr>
        <w:t>NAME:</w:t>
      </w:r>
    </w:p>
    <w:p w:rsidR="00CD6F03" w:rsidRDefault="00CD6F03">
      <w:pPr>
        <w:spacing w:before="8"/>
        <w:rPr>
          <w:rFonts w:ascii="Arial" w:eastAsia="Arial" w:hAnsi="Arial" w:cs="Arial"/>
          <w:sz w:val="12"/>
          <w:szCs w:val="12"/>
        </w:rPr>
      </w:pPr>
    </w:p>
    <w:p w:rsidR="00CD6F03" w:rsidRDefault="00304A93">
      <w:pPr>
        <w:ind w:left="1316"/>
        <w:rPr>
          <w:rFonts w:ascii="Arial" w:eastAsia="Arial" w:hAnsi="Arial" w:cs="Arial"/>
          <w:sz w:val="14"/>
          <w:szCs w:val="14"/>
        </w:rPr>
      </w:pPr>
      <w:r>
        <w:rPr>
          <w:rFonts w:ascii="Arial"/>
          <w:spacing w:val="-1"/>
          <w:sz w:val="14"/>
        </w:rPr>
        <w:t>REF:</w:t>
      </w:r>
    </w:p>
    <w:p w:rsidR="00CD6F03" w:rsidRDefault="00CD6F03">
      <w:pPr>
        <w:spacing w:before="8"/>
        <w:rPr>
          <w:rFonts w:ascii="Arial" w:eastAsia="Arial" w:hAnsi="Arial" w:cs="Arial"/>
          <w:sz w:val="12"/>
          <w:szCs w:val="12"/>
        </w:rPr>
      </w:pPr>
    </w:p>
    <w:p w:rsidR="00CD6F03" w:rsidRDefault="00304A93">
      <w:pPr>
        <w:ind w:left="1316"/>
        <w:rPr>
          <w:rFonts w:ascii="Arial" w:eastAsia="Arial" w:hAnsi="Arial" w:cs="Arial"/>
          <w:sz w:val="14"/>
          <w:szCs w:val="14"/>
        </w:rPr>
      </w:pPr>
      <w:r>
        <w:rPr>
          <w:rFonts w:ascii="Arial"/>
          <w:sz w:val="14"/>
        </w:rPr>
        <w:t>ADDRESS:</w:t>
      </w:r>
    </w:p>
    <w:p w:rsidR="00CD6F03" w:rsidRDefault="00CD6F03">
      <w:pPr>
        <w:rPr>
          <w:rFonts w:ascii="Arial" w:eastAsia="Arial" w:hAnsi="Arial" w:cs="Arial"/>
          <w:sz w:val="20"/>
          <w:szCs w:val="20"/>
        </w:rPr>
      </w:pPr>
    </w:p>
    <w:p w:rsidR="00CD6F03" w:rsidRDefault="00CD6F03">
      <w:pPr>
        <w:spacing w:before="7"/>
        <w:rPr>
          <w:rFonts w:ascii="Arial" w:eastAsia="Arial" w:hAnsi="Arial" w:cs="Arial"/>
          <w:sz w:val="19"/>
          <w:szCs w:val="19"/>
        </w:rPr>
      </w:pPr>
    </w:p>
    <w:p w:rsidR="00CD6F03" w:rsidRDefault="00304A93">
      <w:pPr>
        <w:ind w:left="1316"/>
        <w:rPr>
          <w:rFonts w:ascii="Arial" w:eastAsia="Arial" w:hAnsi="Arial" w:cs="Arial"/>
          <w:sz w:val="14"/>
          <w:szCs w:val="14"/>
        </w:rPr>
      </w:pPr>
      <w:r>
        <w:rPr>
          <w:rFonts w:ascii="Arial"/>
          <w:sz w:val="14"/>
        </w:rPr>
        <w:t>SUBURB:</w:t>
      </w:r>
    </w:p>
    <w:p w:rsidR="00CD6F03" w:rsidRDefault="00CD6F03">
      <w:pPr>
        <w:spacing w:before="3"/>
        <w:rPr>
          <w:rFonts w:ascii="Arial" w:eastAsia="Arial" w:hAnsi="Arial" w:cs="Arial"/>
          <w:sz w:val="15"/>
          <w:szCs w:val="15"/>
        </w:rPr>
      </w:pPr>
    </w:p>
    <w:p w:rsidR="00CD6F03" w:rsidRDefault="00304A93">
      <w:pPr>
        <w:tabs>
          <w:tab w:val="left" w:pos="2914"/>
          <w:tab w:val="left" w:pos="4512"/>
          <w:tab w:val="left" w:pos="6113"/>
        </w:tabs>
        <w:ind w:left="1316"/>
        <w:rPr>
          <w:rFonts w:ascii="Arial" w:eastAsia="Arial" w:hAnsi="Arial" w:cs="Arial"/>
          <w:sz w:val="14"/>
          <w:szCs w:val="14"/>
        </w:rPr>
      </w:pPr>
      <w:r>
        <w:rPr>
          <w:rFonts w:ascii="Arial"/>
          <w:spacing w:val="-1"/>
          <w:w w:val="95"/>
          <w:sz w:val="14"/>
        </w:rPr>
        <w:t>PHONE:</w:t>
      </w:r>
      <w:r>
        <w:rPr>
          <w:rFonts w:ascii="Arial"/>
          <w:spacing w:val="-1"/>
          <w:w w:val="95"/>
          <w:sz w:val="14"/>
        </w:rPr>
        <w:tab/>
        <w:t>MOBILE:</w:t>
      </w:r>
      <w:r>
        <w:rPr>
          <w:rFonts w:ascii="Arial"/>
          <w:spacing w:val="-1"/>
          <w:w w:val="95"/>
          <w:sz w:val="14"/>
        </w:rPr>
        <w:tab/>
        <w:t>FAX:</w:t>
      </w:r>
      <w:r>
        <w:rPr>
          <w:rFonts w:ascii="Arial"/>
          <w:spacing w:val="-1"/>
          <w:w w:val="95"/>
          <w:sz w:val="14"/>
        </w:rPr>
        <w:tab/>
      </w:r>
      <w:r>
        <w:rPr>
          <w:rFonts w:ascii="Arial"/>
          <w:spacing w:val="-1"/>
          <w:sz w:val="14"/>
        </w:rPr>
        <w:t>EMAIL:</w:t>
      </w:r>
    </w:p>
    <w:p w:rsidR="00CD6F03" w:rsidRDefault="00CD6F03">
      <w:pPr>
        <w:spacing w:before="5"/>
        <w:rPr>
          <w:rFonts w:ascii="Arial" w:eastAsia="Arial" w:hAnsi="Arial" w:cs="Arial"/>
          <w:sz w:val="4"/>
          <w:szCs w:val="4"/>
        </w:rPr>
      </w:pPr>
    </w:p>
    <w:p w:rsidR="00CD6F03" w:rsidRDefault="006F1C9B">
      <w:pPr>
        <w:spacing w:line="200" w:lineRule="atLeast"/>
        <w:ind w:left="1247"/>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310" style="width:511.1pt;height:15.95pt;mso-position-horizontal-relative:char;mso-position-vertical-relative:line" coordsize="10222,319">
            <v:group id="_x0000_s1322" style="position:absolute;left:11;top:6;width:2;height:303" coordorigin="11,6" coordsize="2,303">
              <v:shape id="_x0000_s1323" style="position:absolute;left:11;top:6;width:2;height:303" coordorigin="11,6" coordsize="0,303" path="m11,6r,302e" filled="f" strokeweight=".20497mm">
                <v:path arrowok="t"/>
              </v:shape>
            </v:group>
            <v:group id="_x0000_s1320" style="position:absolute;left:6;top:313;width:10210;height:2" coordorigin="6,313" coordsize="10210,2">
              <v:shape id="_x0000_s1321" style="position:absolute;left:6;top:313;width:10210;height:2" coordorigin="6,313" coordsize="10210,0" path="m6,313r10209,e" filled="f" strokeweight=".58pt">
                <v:path arrowok="t"/>
              </v:shape>
            </v:group>
            <v:group id="_x0000_s1318" style="position:absolute;left:1609;top:6;width:2;height:303" coordorigin="1609,6" coordsize="2,303">
              <v:shape id="_x0000_s1319" style="position:absolute;left:1609;top:6;width:2;height:303" coordorigin="1609,6" coordsize="0,303" path="m1609,6r,302e" filled="f" strokeweight=".20497mm">
                <v:path arrowok="t"/>
              </v:shape>
            </v:group>
            <v:group id="_x0000_s1316" style="position:absolute;left:3207;top:6;width:2;height:303" coordorigin="3207,6" coordsize="2,303">
              <v:shape id="_x0000_s1317" style="position:absolute;left:3207;top:6;width:2;height:303" coordorigin="3207,6" coordsize="0,303" path="m3207,6r,302e" filled="f" strokeweight=".20497mm">
                <v:path arrowok="t"/>
              </v:shape>
            </v:group>
            <v:group id="_x0000_s1311" style="position:absolute;left:4808;top:6;width:2;height:303" coordorigin="4808,6" coordsize="2,303">
              <v:shape id="_x0000_s1315" style="position:absolute;left:4808;top:6;width:2;height:303" coordorigin="4808,6" coordsize="0,303" path="m4808,6r,302e" filled="f" strokeweight=".58pt">
                <v:path arrowok="t"/>
              </v:shape>
              <v:shape id="_x0000_s1314" type="#_x0000_t202" style="position:absolute;left:68;top:82;width:888;height:161" filled="f" stroked="f">
                <v:textbox inset="0,0,0,0">
                  <w:txbxContent>
                    <w:p w:rsidR="00CD6F03" w:rsidRDefault="00304A93">
                      <w:pPr>
                        <w:spacing w:line="161" w:lineRule="exact"/>
                        <w:rPr>
                          <w:rFonts w:ascii="Arial" w:eastAsia="Arial" w:hAnsi="Arial" w:cs="Arial"/>
                          <w:sz w:val="16"/>
                          <w:szCs w:val="16"/>
                        </w:rPr>
                      </w:pPr>
                      <w:r>
                        <w:rPr>
                          <w:rFonts w:ascii="Arial"/>
                          <w:spacing w:val="-1"/>
                          <w:sz w:val="16"/>
                        </w:rPr>
                        <w:t>0755382199</w:t>
                      </w:r>
                    </w:p>
                  </w:txbxContent>
                </v:textbox>
              </v:shape>
              <v:shape id="_x0000_s1313" type="#_x0000_t202" style="position:absolute;left:3265;top:82;width:888;height:161" filled="f" stroked="f">
                <v:textbox inset="0,0,0,0">
                  <w:txbxContent>
                    <w:p w:rsidR="00CD6F03" w:rsidRDefault="00304A93">
                      <w:pPr>
                        <w:spacing w:line="161" w:lineRule="exact"/>
                        <w:rPr>
                          <w:rFonts w:ascii="Arial" w:eastAsia="Arial" w:hAnsi="Arial" w:cs="Arial"/>
                          <w:sz w:val="16"/>
                          <w:szCs w:val="16"/>
                        </w:rPr>
                      </w:pPr>
                      <w:r>
                        <w:rPr>
                          <w:rFonts w:ascii="Arial"/>
                          <w:spacing w:val="-1"/>
                          <w:sz w:val="16"/>
                        </w:rPr>
                        <w:t>0755281044</w:t>
                      </w:r>
                    </w:p>
                  </w:txbxContent>
                </v:textbox>
              </v:shape>
              <v:shape id="_x0000_s1312" type="#_x0000_t202" style="position:absolute;left:4866;top:82;width:1525;height:161" filled="f" stroked="f">
                <v:textbox inset="0,0,0,0">
                  <w:txbxContent>
                    <w:p w:rsidR="00CD6F03" w:rsidRDefault="006F1C9B">
                      <w:pPr>
                        <w:spacing w:line="161" w:lineRule="exact"/>
                        <w:rPr>
                          <w:rFonts w:ascii="Arial" w:eastAsia="Arial" w:hAnsi="Arial" w:cs="Arial"/>
                          <w:sz w:val="16"/>
                          <w:szCs w:val="16"/>
                        </w:rPr>
                      </w:pPr>
                      <w:hyperlink r:id="rId10">
                        <w:r w:rsidR="00304A93">
                          <w:rPr>
                            <w:rFonts w:ascii="Arial"/>
                            <w:spacing w:val="-1"/>
                            <w:sz w:val="16"/>
                          </w:rPr>
                          <w:t>cockerill@bundall.net</w:t>
                        </w:r>
                      </w:hyperlink>
                    </w:p>
                  </w:txbxContent>
                </v:textbox>
              </v:shape>
            </v:group>
            <w10:wrap type="none"/>
            <w10:anchorlock/>
          </v:group>
        </w:pict>
      </w:r>
    </w:p>
    <w:p w:rsidR="00CD6F03" w:rsidRDefault="00CD6F03">
      <w:pPr>
        <w:spacing w:line="200" w:lineRule="atLeast"/>
        <w:rPr>
          <w:rFonts w:ascii="Arial" w:eastAsia="Arial" w:hAnsi="Arial" w:cs="Arial"/>
          <w:sz w:val="20"/>
          <w:szCs w:val="20"/>
        </w:rPr>
        <w:sectPr w:rsidR="00CD6F03">
          <w:footerReference w:type="default" r:id="rId11"/>
          <w:type w:val="continuous"/>
          <w:pgSz w:w="11900" w:h="16850"/>
          <w:pgMar w:top="220" w:right="160" w:bottom="1220" w:left="160" w:header="720" w:footer="1037" w:gutter="0"/>
          <w:pgNumType w:start="1"/>
          <w:cols w:space="720"/>
        </w:sectPr>
      </w:pPr>
    </w:p>
    <w:p w:rsidR="00CD6F03" w:rsidRDefault="00CD6F03">
      <w:pPr>
        <w:spacing w:before="9"/>
        <w:rPr>
          <w:rFonts w:ascii="Arial" w:eastAsia="Arial" w:hAnsi="Arial" w:cs="Arial"/>
          <w:sz w:val="6"/>
          <w:szCs w:val="6"/>
        </w:rPr>
      </w:pPr>
    </w:p>
    <w:p w:rsidR="00CD6F03" w:rsidRDefault="006F1C9B">
      <w:pPr>
        <w:spacing w:line="200" w:lineRule="atLeast"/>
        <w:ind w:left="12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304" style="width:566.65pt;height:11.3pt;mso-position-horizontal-relative:char;mso-position-vertical-relative:line" coordsize="11333,226">
            <v:group id="_x0000_s1308" style="position:absolute;width:850;height:226" coordsize="850,226">
              <v:shape id="_x0000_s1309" style="position:absolute;width:850;height:226" coordsize="850,226" path="m,226r850,l850,,,,,226xe" fillcolor="#dbdbdb" stroked="f">
                <v:path arrowok="t"/>
              </v:shape>
            </v:group>
            <v:group id="_x0000_s1305" style="position:absolute;left:850;width:10483;height:226" coordorigin="850" coordsize="10483,226">
              <v:shape id="_x0000_s1307" style="position:absolute;left:850;width:10483;height:226" coordorigin="850" coordsize="10483,226" path="m850,226r10483,l11333,,850,r,226xe" fillcolor="#f1f1f1" stroked="f">
                <v:path arrowok="t"/>
              </v:shape>
              <v:shape id="_x0000_s1306" type="#_x0000_t202" style="position:absolute;left:1133;top:42;width:487;height:140" filled="f" stroked="f">
                <v:textbox inset="0,0,0,0">
                  <w:txbxContent>
                    <w:p w:rsidR="00CD6F03" w:rsidRDefault="00304A93">
                      <w:pPr>
                        <w:spacing w:line="139" w:lineRule="exact"/>
                        <w:rPr>
                          <w:rFonts w:ascii="Arial" w:eastAsia="Arial" w:hAnsi="Arial" w:cs="Arial"/>
                          <w:sz w:val="14"/>
                          <w:szCs w:val="14"/>
                        </w:rPr>
                      </w:pPr>
                      <w:r>
                        <w:rPr>
                          <w:rFonts w:ascii="Arial"/>
                          <w:b/>
                          <w:spacing w:val="-1"/>
                          <w:w w:val="95"/>
                          <w:sz w:val="14"/>
                        </w:rPr>
                        <w:t>BUYER</w:t>
                      </w:r>
                    </w:p>
                  </w:txbxContent>
                </v:textbox>
              </v:shape>
            </v:group>
            <w10:wrap type="none"/>
            <w10:anchorlock/>
          </v:group>
        </w:pict>
      </w:r>
    </w:p>
    <w:p w:rsidR="00CD6F03" w:rsidRDefault="00CD6F03">
      <w:pPr>
        <w:spacing w:before="1"/>
        <w:rPr>
          <w:rFonts w:ascii="Arial" w:eastAsia="Arial" w:hAnsi="Arial" w:cs="Arial"/>
          <w:sz w:val="24"/>
          <w:szCs w:val="24"/>
        </w:rPr>
      </w:pPr>
    </w:p>
    <w:p w:rsidR="00CD6F03" w:rsidRDefault="006F1C9B">
      <w:pPr>
        <w:spacing w:before="81" w:line="457" w:lineRule="auto"/>
        <w:ind w:left="1352" w:right="9507" w:hanging="37"/>
        <w:rPr>
          <w:rFonts w:ascii="Arial" w:eastAsia="Arial" w:hAnsi="Arial" w:cs="Arial"/>
          <w:sz w:val="14"/>
          <w:szCs w:val="14"/>
        </w:rPr>
      </w:pPr>
      <w:r>
        <w:pict>
          <v:shape id="_x0000_s1303" type="#_x0000_t202" style="position:absolute;left:0;text-align:left;margin-left:118.05pt;margin-top:1.55pt;width:463.75pt;height:62.15pt;z-index:2224;mso-position-horizont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4608"/>
                    <w:gridCol w:w="1502"/>
                    <w:gridCol w:w="1049"/>
                    <w:gridCol w:w="2098"/>
                  </w:tblGrid>
                  <w:tr w:rsidR="00CD6F03">
                    <w:trPr>
                      <w:trHeight w:hRule="exact" w:val="307"/>
                    </w:trPr>
                    <w:tc>
                      <w:tcPr>
                        <w:tcW w:w="6110" w:type="dxa"/>
                        <w:gridSpan w:val="2"/>
                        <w:tcBorders>
                          <w:top w:val="nil"/>
                          <w:left w:val="single" w:sz="5" w:space="0" w:color="000000"/>
                          <w:bottom w:val="single" w:sz="5" w:space="0" w:color="000000"/>
                          <w:right w:val="single" w:sz="5" w:space="0" w:color="000000"/>
                        </w:tcBorders>
                      </w:tcPr>
                      <w:p w:rsidR="00CD6F03" w:rsidRDefault="00304A93">
                        <w:pPr>
                          <w:pStyle w:val="TableParagraph"/>
                          <w:spacing w:before="60"/>
                          <w:ind w:right="174"/>
                          <w:jc w:val="right"/>
                          <w:rPr>
                            <w:rFonts w:ascii="Arial" w:eastAsia="Arial" w:hAnsi="Arial" w:cs="Arial"/>
                            <w:sz w:val="14"/>
                            <w:szCs w:val="14"/>
                          </w:rPr>
                        </w:pPr>
                        <w:r>
                          <w:rPr>
                            <w:rFonts w:ascii="Arial"/>
                            <w:w w:val="95"/>
                            <w:sz w:val="14"/>
                          </w:rPr>
                          <w:t>ABN:</w:t>
                        </w:r>
                      </w:p>
                    </w:tc>
                    <w:tc>
                      <w:tcPr>
                        <w:tcW w:w="3146" w:type="dxa"/>
                        <w:gridSpan w:val="2"/>
                        <w:tcBorders>
                          <w:top w:val="nil"/>
                          <w:left w:val="single" w:sz="5" w:space="0" w:color="000000"/>
                          <w:bottom w:val="single" w:sz="5" w:space="0" w:color="000000"/>
                          <w:right w:val="nil"/>
                        </w:tcBorders>
                      </w:tcPr>
                      <w:p w:rsidR="00CD6F03" w:rsidRDefault="00CD6F03"/>
                    </w:tc>
                  </w:tr>
                  <w:tr w:rsidR="00CD6F03">
                    <w:trPr>
                      <w:trHeight w:hRule="exact" w:val="307"/>
                    </w:trPr>
                    <w:tc>
                      <w:tcPr>
                        <w:tcW w:w="9257" w:type="dxa"/>
                        <w:gridSpan w:val="4"/>
                        <w:tcBorders>
                          <w:top w:val="single" w:sz="5" w:space="0" w:color="000000"/>
                          <w:left w:val="single" w:sz="5" w:space="0" w:color="000000"/>
                          <w:bottom w:val="single" w:sz="5" w:space="0" w:color="000000"/>
                          <w:right w:val="nil"/>
                        </w:tcBorders>
                      </w:tcPr>
                      <w:p w:rsidR="00CD6F03" w:rsidRDefault="00CD6F03"/>
                    </w:tc>
                  </w:tr>
                  <w:tr w:rsidR="00CD6F03">
                    <w:trPr>
                      <w:trHeight w:hRule="exact" w:val="310"/>
                    </w:trPr>
                    <w:tc>
                      <w:tcPr>
                        <w:tcW w:w="9257" w:type="dxa"/>
                        <w:gridSpan w:val="4"/>
                        <w:tcBorders>
                          <w:top w:val="single" w:sz="5" w:space="0" w:color="000000"/>
                          <w:left w:val="single" w:sz="5" w:space="0" w:color="000000"/>
                          <w:bottom w:val="single" w:sz="5" w:space="0" w:color="000000"/>
                          <w:right w:val="nil"/>
                        </w:tcBorders>
                      </w:tcPr>
                      <w:p w:rsidR="00CD6F03" w:rsidRDefault="00CD6F03"/>
                    </w:tc>
                  </w:tr>
                  <w:tr w:rsidR="00CD6F03">
                    <w:trPr>
                      <w:trHeight w:hRule="exact" w:val="307"/>
                    </w:trPr>
                    <w:tc>
                      <w:tcPr>
                        <w:tcW w:w="4608" w:type="dxa"/>
                        <w:tcBorders>
                          <w:top w:val="single" w:sz="5" w:space="0" w:color="000000"/>
                          <w:left w:val="single" w:sz="5" w:space="0" w:color="000000"/>
                          <w:bottom w:val="single" w:sz="5" w:space="0" w:color="000000"/>
                          <w:right w:val="single" w:sz="5" w:space="0" w:color="000000"/>
                        </w:tcBorders>
                      </w:tcPr>
                      <w:p w:rsidR="00CD6F03" w:rsidRDefault="00304A93">
                        <w:pPr>
                          <w:pStyle w:val="TableParagraph"/>
                          <w:spacing w:before="38"/>
                          <w:ind w:right="201"/>
                          <w:jc w:val="right"/>
                          <w:rPr>
                            <w:rFonts w:ascii="Arial" w:eastAsia="Arial" w:hAnsi="Arial" w:cs="Arial"/>
                            <w:sz w:val="14"/>
                            <w:szCs w:val="14"/>
                          </w:rPr>
                        </w:pPr>
                        <w:r>
                          <w:rPr>
                            <w:rFonts w:ascii="Arial"/>
                            <w:w w:val="95"/>
                            <w:sz w:val="14"/>
                          </w:rPr>
                          <w:t>STATE:</w:t>
                        </w:r>
                      </w:p>
                    </w:tc>
                    <w:tc>
                      <w:tcPr>
                        <w:tcW w:w="2551" w:type="dxa"/>
                        <w:gridSpan w:val="2"/>
                        <w:tcBorders>
                          <w:top w:val="single" w:sz="5" w:space="0" w:color="000000"/>
                          <w:left w:val="single" w:sz="5" w:space="0" w:color="000000"/>
                          <w:bottom w:val="single" w:sz="5" w:space="0" w:color="000000"/>
                          <w:right w:val="single" w:sz="5" w:space="0" w:color="000000"/>
                        </w:tcBorders>
                      </w:tcPr>
                      <w:p w:rsidR="00CD6F03" w:rsidRDefault="00304A93">
                        <w:pPr>
                          <w:pStyle w:val="TableParagraph"/>
                          <w:spacing w:before="38"/>
                          <w:ind w:left="1554"/>
                          <w:rPr>
                            <w:rFonts w:ascii="Arial" w:eastAsia="Arial" w:hAnsi="Arial" w:cs="Arial"/>
                            <w:sz w:val="14"/>
                            <w:szCs w:val="14"/>
                          </w:rPr>
                        </w:pPr>
                        <w:r>
                          <w:rPr>
                            <w:rFonts w:ascii="Arial"/>
                            <w:sz w:val="14"/>
                          </w:rPr>
                          <w:t>POSTCODE:</w:t>
                        </w:r>
                      </w:p>
                    </w:tc>
                    <w:tc>
                      <w:tcPr>
                        <w:tcW w:w="2098" w:type="dxa"/>
                        <w:tcBorders>
                          <w:top w:val="single" w:sz="5" w:space="0" w:color="000000"/>
                          <w:left w:val="single" w:sz="5" w:space="0" w:color="000000"/>
                          <w:bottom w:val="single" w:sz="5" w:space="0" w:color="000000"/>
                          <w:right w:val="nil"/>
                        </w:tcBorders>
                      </w:tcPr>
                      <w:p w:rsidR="00CD6F03" w:rsidRDefault="00CD6F03"/>
                    </w:tc>
                  </w:tr>
                </w:tbl>
                <w:p w:rsidR="00CD6F03" w:rsidRDefault="00CD6F03"/>
              </w:txbxContent>
            </v:textbox>
            <w10:wrap anchorx="page"/>
          </v:shape>
        </w:pict>
      </w:r>
      <w:r w:rsidR="00304A93">
        <w:rPr>
          <w:rFonts w:ascii="Arial"/>
          <w:spacing w:val="-5"/>
          <w:sz w:val="14"/>
        </w:rPr>
        <w:t>NAME:</w:t>
      </w:r>
      <w:r w:rsidR="00304A93">
        <w:rPr>
          <w:rFonts w:ascii="Arial"/>
          <w:spacing w:val="17"/>
          <w:w w:val="99"/>
          <w:sz w:val="14"/>
        </w:rPr>
        <w:t xml:space="preserve"> </w:t>
      </w:r>
      <w:r w:rsidR="00304A93">
        <w:rPr>
          <w:rFonts w:ascii="Arial"/>
          <w:w w:val="95"/>
          <w:sz w:val="14"/>
        </w:rPr>
        <w:t>ADDRESS:</w:t>
      </w:r>
    </w:p>
    <w:p w:rsidR="00CD6F03" w:rsidRDefault="00CD6F03">
      <w:pPr>
        <w:spacing w:before="8"/>
        <w:rPr>
          <w:rFonts w:ascii="Arial" w:eastAsia="Arial" w:hAnsi="Arial" w:cs="Arial"/>
          <w:sz w:val="21"/>
          <w:szCs w:val="21"/>
        </w:rPr>
      </w:pPr>
    </w:p>
    <w:p w:rsidR="00CD6F03" w:rsidRDefault="00304A93">
      <w:pPr>
        <w:spacing w:before="81"/>
        <w:ind w:left="1316"/>
        <w:rPr>
          <w:rFonts w:ascii="Arial" w:eastAsia="Arial" w:hAnsi="Arial" w:cs="Arial"/>
          <w:sz w:val="14"/>
          <w:szCs w:val="14"/>
        </w:rPr>
      </w:pPr>
      <w:r>
        <w:rPr>
          <w:rFonts w:ascii="Arial"/>
          <w:sz w:val="14"/>
        </w:rPr>
        <w:t>SUBURB:</w:t>
      </w:r>
    </w:p>
    <w:p w:rsidR="00CD6F03" w:rsidRDefault="00CD6F03">
      <w:pPr>
        <w:spacing w:before="10"/>
        <w:rPr>
          <w:rFonts w:ascii="Arial" w:eastAsia="Arial" w:hAnsi="Arial" w:cs="Arial"/>
          <w:sz w:val="21"/>
          <w:szCs w:val="21"/>
        </w:rPr>
      </w:pPr>
    </w:p>
    <w:p w:rsidR="00CD6F03" w:rsidRDefault="006F1C9B">
      <w:pPr>
        <w:spacing w:line="200" w:lineRule="atLeast"/>
        <w:ind w:left="1247"/>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288" style="width:511.1pt;height:22.75pt;mso-position-horizontal-relative:char;mso-position-vertical-relative:line" coordsize="10222,455">
            <v:group id="_x0000_s1301" style="position:absolute;left:11;top:139;width:2;height:305" coordorigin="11,139" coordsize="2,305">
              <v:shape id="_x0000_s1302" style="position:absolute;left:11;top:139;width:2;height:305" coordorigin="11,139" coordsize="0,305" path="m11,139r,305e" filled="f" strokeweight=".20497mm">
                <v:path arrowok="t"/>
              </v:shape>
            </v:group>
            <v:group id="_x0000_s1299" style="position:absolute;left:6;top:449;width:10210;height:2" coordorigin="6,449" coordsize="10210,2">
              <v:shape id="_x0000_s1300" style="position:absolute;left:6;top:449;width:10210;height:2" coordorigin="6,449" coordsize="10210,0" path="m6,449r10209,e" filled="f" strokeweight=".20497mm">
                <v:path arrowok="t"/>
              </v:shape>
            </v:group>
            <v:group id="_x0000_s1297" style="position:absolute;left:1609;top:139;width:2;height:305" coordorigin="1609,139" coordsize="2,305">
              <v:shape id="_x0000_s1298" style="position:absolute;left:1609;top:139;width:2;height:305" coordorigin="1609,139" coordsize="0,305" path="m1609,139r,305e" filled="f" strokeweight=".20497mm">
                <v:path arrowok="t"/>
              </v:shape>
            </v:group>
            <v:group id="_x0000_s1295" style="position:absolute;left:3207;top:139;width:2;height:305" coordorigin="3207,139" coordsize="2,305">
              <v:shape id="_x0000_s1296" style="position:absolute;left:3207;top:139;width:2;height:305" coordorigin="3207,139" coordsize="0,305" path="m3207,139r,305e" filled="f" strokeweight=".20497mm">
                <v:path arrowok="t"/>
              </v:shape>
            </v:group>
            <v:group id="_x0000_s1289" style="position:absolute;left:4808;top:139;width:2;height:305" coordorigin="4808,139" coordsize="2,305">
              <v:shape id="_x0000_s1294" style="position:absolute;left:4808;top:139;width:2;height:305" coordorigin="4808,139" coordsize="0,305" path="m4808,139r,305e" filled="f" strokeweight=".58pt">
                <v:path arrowok="t"/>
              </v:shape>
              <v:shape id="_x0000_s1293" type="#_x0000_t202" style="position:absolute;left:68;width:536;height:140" filled="f" stroked="f">
                <v:textbox inset="0,0,0,0">
                  <w:txbxContent>
                    <w:p w:rsidR="00CD6F03" w:rsidRDefault="00304A93">
                      <w:pPr>
                        <w:spacing w:line="139" w:lineRule="exact"/>
                        <w:rPr>
                          <w:rFonts w:ascii="Arial" w:eastAsia="Arial" w:hAnsi="Arial" w:cs="Arial"/>
                          <w:sz w:val="14"/>
                          <w:szCs w:val="14"/>
                        </w:rPr>
                      </w:pPr>
                      <w:r>
                        <w:rPr>
                          <w:rFonts w:ascii="Arial"/>
                          <w:spacing w:val="-1"/>
                          <w:sz w:val="14"/>
                        </w:rPr>
                        <w:t>PHONE:</w:t>
                      </w:r>
                    </w:p>
                  </w:txbxContent>
                </v:textbox>
              </v:shape>
              <v:shape id="_x0000_s1292" type="#_x0000_t202" style="position:absolute;left:1667;width:567;height:140" filled="f" stroked="f">
                <v:textbox inset="0,0,0,0">
                  <w:txbxContent>
                    <w:p w:rsidR="00CD6F03" w:rsidRDefault="00304A93">
                      <w:pPr>
                        <w:spacing w:line="139" w:lineRule="exact"/>
                        <w:rPr>
                          <w:rFonts w:ascii="Arial" w:eastAsia="Arial" w:hAnsi="Arial" w:cs="Arial"/>
                          <w:sz w:val="14"/>
                          <w:szCs w:val="14"/>
                        </w:rPr>
                      </w:pPr>
                      <w:r>
                        <w:rPr>
                          <w:rFonts w:ascii="Arial"/>
                          <w:spacing w:val="-1"/>
                          <w:sz w:val="14"/>
                        </w:rPr>
                        <w:t>MOBILE:</w:t>
                      </w:r>
                    </w:p>
                  </w:txbxContent>
                </v:textbox>
              </v:shape>
              <v:shape id="_x0000_s1291" type="#_x0000_t202" style="position:absolute;left:3265;width:309;height:140" filled="f" stroked="f">
                <v:textbox inset="0,0,0,0">
                  <w:txbxContent>
                    <w:p w:rsidR="00CD6F03" w:rsidRDefault="00304A93">
                      <w:pPr>
                        <w:spacing w:line="139" w:lineRule="exact"/>
                        <w:rPr>
                          <w:rFonts w:ascii="Arial" w:eastAsia="Arial" w:hAnsi="Arial" w:cs="Arial"/>
                          <w:sz w:val="14"/>
                          <w:szCs w:val="14"/>
                        </w:rPr>
                      </w:pPr>
                      <w:r>
                        <w:rPr>
                          <w:rFonts w:ascii="Arial"/>
                          <w:spacing w:val="-1"/>
                          <w:sz w:val="14"/>
                        </w:rPr>
                        <w:t>FAX:</w:t>
                      </w:r>
                    </w:p>
                  </w:txbxContent>
                </v:textbox>
              </v:shape>
              <v:shape id="_x0000_s1290" type="#_x0000_t202" style="position:absolute;left:4866;width:457;height:140" filled="f" stroked="f">
                <v:textbox inset="0,0,0,0">
                  <w:txbxContent>
                    <w:p w:rsidR="00CD6F03" w:rsidRDefault="00304A93">
                      <w:pPr>
                        <w:spacing w:line="139" w:lineRule="exact"/>
                        <w:rPr>
                          <w:rFonts w:ascii="Arial" w:eastAsia="Arial" w:hAnsi="Arial" w:cs="Arial"/>
                          <w:sz w:val="14"/>
                          <w:szCs w:val="14"/>
                        </w:rPr>
                      </w:pPr>
                      <w:r>
                        <w:rPr>
                          <w:rFonts w:ascii="Arial"/>
                          <w:spacing w:val="-1"/>
                          <w:sz w:val="14"/>
                        </w:rPr>
                        <w:t>EMAIL:</w:t>
                      </w:r>
                    </w:p>
                  </w:txbxContent>
                </v:textbox>
              </v:shape>
            </v:group>
            <w10:wrap type="none"/>
            <w10:anchorlock/>
          </v:group>
        </w:pict>
      </w:r>
    </w:p>
    <w:p w:rsidR="00CD6F03" w:rsidRDefault="00CD6F03">
      <w:pPr>
        <w:spacing w:before="9"/>
        <w:rPr>
          <w:rFonts w:ascii="Arial" w:eastAsia="Arial" w:hAnsi="Arial" w:cs="Arial"/>
          <w:sz w:val="18"/>
          <w:szCs w:val="18"/>
        </w:rPr>
      </w:pPr>
    </w:p>
    <w:p w:rsidR="00CD6F03" w:rsidRDefault="006F1C9B">
      <w:pPr>
        <w:spacing w:before="81"/>
        <w:ind w:left="1316"/>
        <w:rPr>
          <w:rFonts w:ascii="Arial" w:eastAsia="Arial" w:hAnsi="Arial" w:cs="Arial"/>
          <w:sz w:val="14"/>
          <w:szCs w:val="14"/>
        </w:rPr>
      </w:pPr>
      <w:r>
        <w:pict>
          <v:shape id="_x0000_s1287" type="#_x0000_t202" style="position:absolute;left:0;text-align:left;margin-left:118.05pt;margin-top:.75pt;width:463.75pt;height:62.15pt;z-index:2248;mso-position-horizont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4608"/>
                    <w:gridCol w:w="1502"/>
                    <w:gridCol w:w="1049"/>
                    <w:gridCol w:w="2098"/>
                  </w:tblGrid>
                  <w:tr w:rsidR="00CD6F03">
                    <w:trPr>
                      <w:trHeight w:hRule="exact" w:val="307"/>
                    </w:trPr>
                    <w:tc>
                      <w:tcPr>
                        <w:tcW w:w="6110" w:type="dxa"/>
                        <w:gridSpan w:val="2"/>
                        <w:tcBorders>
                          <w:top w:val="nil"/>
                          <w:left w:val="single" w:sz="5" w:space="0" w:color="000000"/>
                          <w:bottom w:val="single" w:sz="5" w:space="0" w:color="000000"/>
                          <w:right w:val="single" w:sz="5" w:space="0" w:color="000000"/>
                        </w:tcBorders>
                      </w:tcPr>
                      <w:p w:rsidR="00CD6F03" w:rsidRDefault="00304A93">
                        <w:pPr>
                          <w:pStyle w:val="TableParagraph"/>
                          <w:spacing w:before="60"/>
                          <w:ind w:right="174"/>
                          <w:jc w:val="right"/>
                          <w:rPr>
                            <w:rFonts w:ascii="Arial" w:eastAsia="Arial" w:hAnsi="Arial" w:cs="Arial"/>
                            <w:sz w:val="14"/>
                            <w:szCs w:val="14"/>
                          </w:rPr>
                        </w:pPr>
                        <w:r>
                          <w:rPr>
                            <w:rFonts w:ascii="Arial"/>
                            <w:w w:val="95"/>
                            <w:sz w:val="14"/>
                          </w:rPr>
                          <w:t>ABN:</w:t>
                        </w:r>
                      </w:p>
                    </w:tc>
                    <w:tc>
                      <w:tcPr>
                        <w:tcW w:w="3146" w:type="dxa"/>
                        <w:gridSpan w:val="2"/>
                        <w:tcBorders>
                          <w:top w:val="nil"/>
                          <w:left w:val="single" w:sz="5" w:space="0" w:color="000000"/>
                          <w:bottom w:val="single" w:sz="5" w:space="0" w:color="000000"/>
                          <w:right w:val="nil"/>
                        </w:tcBorders>
                      </w:tcPr>
                      <w:p w:rsidR="00CD6F03" w:rsidRDefault="00CD6F03"/>
                    </w:tc>
                  </w:tr>
                  <w:tr w:rsidR="00CD6F03">
                    <w:trPr>
                      <w:trHeight w:hRule="exact" w:val="310"/>
                    </w:trPr>
                    <w:tc>
                      <w:tcPr>
                        <w:tcW w:w="9257" w:type="dxa"/>
                        <w:gridSpan w:val="4"/>
                        <w:tcBorders>
                          <w:top w:val="single" w:sz="5" w:space="0" w:color="000000"/>
                          <w:left w:val="single" w:sz="5" w:space="0" w:color="000000"/>
                          <w:bottom w:val="single" w:sz="5" w:space="0" w:color="000000"/>
                          <w:right w:val="nil"/>
                        </w:tcBorders>
                      </w:tcPr>
                      <w:p w:rsidR="00CD6F03" w:rsidRDefault="00CD6F03"/>
                    </w:tc>
                  </w:tr>
                  <w:tr w:rsidR="00CD6F03">
                    <w:trPr>
                      <w:trHeight w:hRule="exact" w:val="307"/>
                    </w:trPr>
                    <w:tc>
                      <w:tcPr>
                        <w:tcW w:w="9257" w:type="dxa"/>
                        <w:gridSpan w:val="4"/>
                        <w:tcBorders>
                          <w:top w:val="single" w:sz="5" w:space="0" w:color="000000"/>
                          <w:left w:val="single" w:sz="5" w:space="0" w:color="000000"/>
                          <w:bottom w:val="single" w:sz="5" w:space="0" w:color="000000"/>
                          <w:right w:val="nil"/>
                        </w:tcBorders>
                      </w:tcPr>
                      <w:p w:rsidR="00CD6F03" w:rsidRDefault="00CD6F03"/>
                    </w:tc>
                  </w:tr>
                  <w:tr w:rsidR="00CD6F03">
                    <w:trPr>
                      <w:trHeight w:hRule="exact" w:val="307"/>
                    </w:trPr>
                    <w:tc>
                      <w:tcPr>
                        <w:tcW w:w="4608" w:type="dxa"/>
                        <w:tcBorders>
                          <w:top w:val="single" w:sz="5" w:space="0" w:color="000000"/>
                          <w:left w:val="single" w:sz="5" w:space="0" w:color="000000"/>
                          <w:bottom w:val="single" w:sz="5" w:space="0" w:color="000000"/>
                          <w:right w:val="single" w:sz="5" w:space="0" w:color="000000"/>
                        </w:tcBorders>
                      </w:tcPr>
                      <w:p w:rsidR="00CD6F03" w:rsidRDefault="00304A93">
                        <w:pPr>
                          <w:pStyle w:val="TableParagraph"/>
                          <w:spacing w:before="55"/>
                          <w:ind w:right="200"/>
                          <w:jc w:val="right"/>
                          <w:rPr>
                            <w:rFonts w:ascii="Arial" w:eastAsia="Arial" w:hAnsi="Arial" w:cs="Arial"/>
                            <w:sz w:val="14"/>
                            <w:szCs w:val="14"/>
                          </w:rPr>
                        </w:pPr>
                        <w:r>
                          <w:rPr>
                            <w:rFonts w:ascii="Arial"/>
                            <w:w w:val="95"/>
                            <w:sz w:val="14"/>
                          </w:rPr>
                          <w:t>STATE:</w:t>
                        </w:r>
                      </w:p>
                    </w:tc>
                    <w:tc>
                      <w:tcPr>
                        <w:tcW w:w="2551" w:type="dxa"/>
                        <w:gridSpan w:val="2"/>
                        <w:tcBorders>
                          <w:top w:val="single" w:sz="5" w:space="0" w:color="000000"/>
                          <w:left w:val="single" w:sz="5" w:space="0" w:color="000000"/>
                          <w:bottom w:val="single" w:sz="5" w:space="0" w:color="000000"/>
                          <w:right w:val="single" w:sz="5" w:space="0" w:color="000000"/>
                        </w:tcBorders>
                      </w:tcPr>
                      <w:p w:rsidR="00CD6F03" w:rsidRDefault="00304A93">
                        <w:pPr>
                          <w:pStyle w:val="TableParagraph"/>
                          <w:spacing w:before="55"/>
                          <w:ind w:left="1554"/>
                          <w:rPr>
                            <w:rFonts w:ascii="Arial" w:eastAsia="Arial" w:hAnsi="Arial" w:cs="Arial"/>
                            <w:sz w:val="14"/>
                            <w:szCs w:val="14"/>
                          </w:rPr>
                        </w:pPr>
                        <w:r>
                          <w:rPr>
                            <w:rFonts w:ascii="Arial"/>
                            <w:spacing w:val="-1"/>
                            <w:sz w:val="14"/>
                          </w:rPr>
                          <w:t>POSTCODE:</w:t>
                        </w:r>
                      </w:p>
                    </w:tc>
                    <w:tc>
                      <w:tcPr>
                        <w:tcW w:w="2098" w:type="dxa"/>
                        <w:tcBorders>
                          <w:top w:val="single" w:sz="5" w:space="0" w:color="000000"/>
                          <w:left w:val="single" w:sz="5" w:space="0" w:color="000000"/>
                          <w:bottom w:val="single" w:sz="5" w:space="0" w:color="000000"/>
                          <w:right w:val="nil"/>
                        </w:tcBorders>
                      </w:tcPr>
                      <w:p w:rsidR="00CD6F03" w:rsidRDefault="00CD6F03"/>
                    </w:tc>
                  </w:tr>
                </w:tbl>
                <w:p w:rsidR="00CD6F03" w:rsidRDefault="00CD6F03"/>
              </w:txbxContent>
            </v:textbox>
            <w10:wrap anchorx="page"/>
          </v:shape>
        </w:pict>
      </w:r>
      <w:r w:rsidR="00304A93">
        <w:rPr>
          <w:rFonts w:ascii="Arial"/>
          <w:spacing w:val="-1"/>
          <w:sz w:val="14"/>
        </w:rPr>
        <w:t>NAME:</w:t>
      </w:r>
    </w:p>
    <w:p w:rsidR="00CD6F03" w:rsidRDefault="00CD6F03">
      <w:pPr>
        <w:spacing w:before="8"/>
        <w:rPr>
          <w:rFonts w:ascii="Arial" w:eastAsia="Arial" w:hAnsi="Arial" w:cs="Arial"/>
          <w:sz w:val="12"/>
          <w:szCs w:val="12"/>
        </w:rPr>
      </w:pPr>
    </w:p>
    <w:p w:rsidR="00CD6F03" w:rsidRDefault="00304A93">
      <w:pPr>
        <w:ind w:left="1316"/>
        <w:rPr>
          <w:rFonts w:ascii="Arial" w:eastAsia="Arial" w:hAnsi="Arial" w:cs="Arial"/>
          <w:sz w:val="14"/>
          <w:szCs w:val="14"/>
        </w:rPr>
      </w:pPr>
      <w:r>
        <w:rPr>
          <w:rFonts w:ascii="Arial"/>
          <w:sz w:val="14"/>
        </w:rPr>
        <w:t>ADDRESS:</w:t>
      </w:r>
    </w:p>
    <w:p w:rsidR="00CD6F03" w:rsidRDefault="00CD6F03">
      <w:pPr>
        <w:rPr>
          <w:rFonts w:ascii="Arial" w:eastAsia="Arial" w:hAnsi="Arial" w:cs="Arial"/>
          <w:sz w:val="20"/>
          <w:szCs w:val="20"/>
        </w:rPr>
      </w:pPr>
    </w:p>
    <w:p w:rsidR="00CD6F03" w:rsidRDefault="00CD6F03">
      <w:pPr>
        <w:spacing w:before="7"/>
        <w:rPr>
          <w:rFonts w:ascii="Arial" w:eastAsia="Arial" w:hAnsi="Arial" w:cs="Arial"/>
          <w:sz w:val="19"/>
          <w:szCs w:val="19"/>
        </w:rPr>
      </w:pPr>
    </w:p>
    <w:p w:rsidR="00CD6F03" w:rsidRDefault="00304A93">
      <w:pPr>
        <w:ind w:left="1316"/>
        <w:rPr>
          <w:rFonts w:ascii="Arial" w:eastAsia="Arial" w:hAnsi="Arial" w:cs="Arial"/>
          <w:sz w:val="14"/>
          <w:szCs w:val="14"/>
        </w:rPr>
      </w:pPr>
      <w:r>
        <w:rPr>
          <w:rFonts w:ascii="Arial"/>
          <w:sz w:val="14"/>
        </w:rPr>
        <w:t>SUBURB:</w:t>
      </w:r>
    </w:p>
    <w:p w:rsidR="00CD6F03" w:rsidRDefault="00CD6F03">
      <w:pPr>
        <w:spacing w:before="1"/>
        <w:rPr>
          <w:rFonts w:ascii="Arial" w:eastAsia="Arial" w:hAnsi="Arial" w:cs="Arial"/>
        </w:rPr>
      </w:pPr>
    </w:p>
    <w:p w:rsidR="00CD6F03" w:rsidRDefault="006F1C9B">
      <w:pPr>
        <w:spacing w:line="200" w:lineRule="atLeast"/>
        <w:ind w:left="1247"/>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272" style="width:511.1pt;height:22.65pt;mso-position-horizontal-relative:char;mso-position-vertical-relative:line" coordsize="10222,453">
            <v:group id="_x0000_s1285" style="position:absolute;left:11;top:139;width:2;height:303" coordorigin="11,139" coordsize="2,303">
              <v:shape id="_x0000_s1286" style="position:absolute;left:11;top:139;width:2;height:303" coordorigin="11,139" coordsize="0,303" path="m11,139r,303e" filled="f" strokeweight=".20497mm">
                <v:path arrowok="t"/>
              </v:shape>
            </v:group>
            <v:group id="_x0000_s1283" style="position:absolute;left:6;top:446;width:10210;height:2" coordorigin="6,446" coordsize="10210,2">
              <v:shape id="_x0000_s1284" style="position:absolute;left:6;top:446;width:10210;height:2" coordorigin="6,446" coordsize="10210,0" path="m6,446r10209,e" filled="f" strokeweight=".20497mm">
                <v:path arrowok="t"/>
              </v:shape>
            </v:group>
            <v:group id="_x0000_s1281" style="position:absolute;left:1609;top:139;width:2;height:303" coordorigin="1609,139" coordsize="2,303">
              <v:shape id="_x0000_s1282" style="position:absolute;left:1609;top:139;width:2;height:303" coordorigin="1609,139" coordsize="0,303" path="m1609,139r,303e" filled="f" strokeweight=".20497mm">
                <v:path arrowok="t"/>
              </v:shape>
            </v:group>
            <v:group id="_x0000_s1279" style="position:absolute;left:3207;top:139;width:2;height:303" coordorigin="3207,139" coordsize="2,303">
              <v:shape id="_x0000_s1280" style="position:absolute;left:3207;top:139;width:2;height:303" coordorigin="3207,139" coordsize="0,303" path="m3207,139r,303e" filled="f" strokeweight=".20497mm">
                <v:path arrowok="t"/>
              </v:shape>
            </v:group>
            <v:group id="_x0000_s1273" style="position:absolute;left:4808;top:139;width:2;height:303" coordorigin="4808,139" coordsize="2,303">
              <v:shape id="_x0000_s1278" style="position:absolute;left:4808;top:139;width:2;height:303" coordorigin="4808,139" coordsize="0,303" path="m4808,139r,303e" filled="f" strokeweight=".58pt">
                <v:path arrowok="t"/>
              </v:shape>
              <v:shape id="_x0000_s1277" type="#_x0000_t202" style="position:absolute;left:68;width:536;height:140" filled="f" stroked="f">
                <v:textbox inset="0,0,0,0">
                  <w:txbxContent>
                    <w:p w:rsidR="00CD6F03" w:rsidRDefault="00304A93">
                      <w:pPr>
                        <w:spacing w:line="139" w:lineRule="exact"/>
                        <w:rPr>
                          <w:rFonts w:ascii="Arial" w:eastAsia="Arial" w:hAnsi="Arial" w:cs="Arial"/>
                          <w:sz w:val="14"/>
                          <w:szCs w:val="14"/>
                        </w:rPr>
                      </w:pPr>
                      <w:r>
                        <w:rPr>
                          <w:rFonts w:ascii="Arial"/>
                          <w:spacing w:val="-1"/>
                          <w:sz w:val="14"/>
                        </w:rPr>
                        <w:t>PHONE:</w:t>
                      </w:r>
                    </w:p>
                  </w:txbxContent>
                </v:textbox>
              </v:shape>
              <v:shape id="_x0000_s1276" type="#_x0000_t202" style="position:absolute;left:1667;width:567;height:140" filled="f" stroked="f">
                <v:textbox inset="0,0,0,0">
                  <w:txbxContent>
                    <w:p w:rsidR="00CD6F03" w:rsidRDefault="00304A93">
                      <w:pPr>
                        <w:spacing w:line="139" w:lineRule="exact"/>
                        <w:rPr>
                          <w:rFonts w:ascii="Arial" w:eastAsia="Arial" w:hAnsi="Arial" w:cs="Arial"/>
                          <w:sz w:val="14"/>
                          <w:szCs w:val="14"/>
                        </w:rPr>
                      </w:pPr>
                      <w:r>
                        <w:rPr>
                          <w:rFonts w:ascii="Arial"/>
                          <w:spacing w:val="-1"/>
                          <w:sz w:val="14"/>
                        </w:rPr>
                        <w:t>MOBILE:</w:t>
                      </w:r>
                    </w:p>
                  </w:txbxContent>
                </v:textbox>
              </v:shape>
              <v:shape id="_x0000_s1275" type="#_x0000_t202" style="position:absolute;left:3265;width:309;height:140" filled="f" stroked="f">
                <v:textbox inset="0,0,0,0">
                  <w:txbxContent>
                    <w:p w:rsidR="00CD6F03" w:rsidRDefault="00304A93">
                      <w:pPr>
                        <w:spacing w:line="139" w:lineRule="exact"/>
                        <w:rPr>
                          <w:rFonts w:ascii="Arial" w:eastAsia="Arial" w:hAnsi="Arial" w:cs="Arial"/>
                          <w:sz w:val="14"/>
                          <w:szCs w:val="14"/>
                        </w:rPr>
                      </w:pPr>
                      <w:r>
                        <w:rPr>
                          <w:rFonts w:ascii="Arial"/>
                          <w:spacing w:val="-1"/>
                          <w:sz w:val="14"/>
                        </w:rPr>
                        <w:t>FAX:</w:t>
                      </w:r>
                    </w:p>
                  </w:txbxContent>
                </v:textbox>
              </v:shape>
              <v:shape id="_x0000_s1274" type="#_x0000_t202" style="position:absolute;left:4866;width:457;height:140" filled="f" stroked="f">
                <v:textbox inset="0,0,0,0">
                  <w:txbxContent>
                    <w:p w:rsidR="00CD6F03" w:rsidRDefault="00304A93">
                      <w:pPr>
                        <w:spacing w:line="139" w:lineRule="exact"/>
                        <w:rPr>
                          <w:rFonts w:ascii="Arial" w:eastAsia="Arial" w:hAnsi="Arial" w:cs="Arial"/>
                          <w:sz w:val="14"/>
                          <w:szCs w:val="14"/>
                        </w:rPr>
                      </w:pPr>
                      <w:r>
                        <w:rPr>
                          <w:rFonts w:ascii="Arial"/>
                          <w:spacing w:val="-1"/>
                          <w:sz w:val="14"/>
                        </w:rPr>
                        <w:t>EMAIL:</w:t>
                      </w:r>
                    </w:p>
                  </w:txbxContent>
                </v:textbox>
              </v:shape>
            </v:group>
            <w10:wrap type="none"/>
            <w10:anchorlock/>
          </v:group>
        </w:pict>
      </w:r>
    </w:p>
    <w:p w:rsidR="00CD6F03" w:rsidRDefault="00CD6F03">
      <w:pPr>
        <w:spacing w:before="9"/>
        <w:rPr>
          <w:rFonts w:ascii="Arial" w:eastAsia="Arial" w:hAnsi="Arial" w:cs="Arial"/>
          <w:sz w:val="25"/>
          <w:szCs w:val="25"/>
        </w:rPr>
      </w:pPr>
    </w:p>
    <w:p w:rsidR="00CD6F03" w:rsidRDefault="006F1C9B">
      <w:pPr>
        <w:spacing w:line="200" w:lineRule="atLeast"/>
        <w:ind w:left="12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266" style="width:566.65pt;height:11.3pt;mso-position-horizontal-relative:char;mso-position-vertical-relative:line" coordsize="11333,226">
            <v:group id="_x0000_s1270" style="position:absolute;width:850;height:226" coordsize="850,226">
              <v:shape id="_x0000_s1271" style="position:absolute;width:850;height:226" coordsize="850,226" path="m,226r850,l850,,,,,226xe" fillcolor="#dbdbdb" stroked="f">
                <v:path arrowok="t"/>
              </v:shape>
            </v:group>
            <v:group id="_x0000_s1267" style="position:absolute;left:850;width:10483;height:226" coordorigin="850" coordsize="10483,226">
              <v:shape id="_x0000_s1269" style="position:absolute;left:850;width:10483;height:226" coordorigin="850" coordsize="10483,226" path="m850,226r10483,l11333,,850,r,226xe" fillcolor="#f1f1f1" stroked="f">
                <v:path arrowok="t"/>
              </v:shape>
              <v:shape id="_x0000_s1268" type="#_x0000_t202" style="position:absolute;width:11333;height:226" filled="f" stroked="f">
                <v:textbox inset="0,0,0,0">
                  <w:txbxContent>
                    <w:p w:rsidR="00CD6F03" w:rsidRDefault="00304A93">
                      <w:pPr>
                        <w:spacing w:before="25"/>
                        <w:ind w:left="1133"/>
                        <w:rPr>
                          <w:rFonts w:ascii="Arial" w:eastAsia="Arial" w:hAnsi="Arial" w:cs="Arial"/>
                          <w:sz w:val="12"/>
                          <w:szCs w:val="12"/>
                        </w:rPr>
                      </w:pPr>
                      <w:r>
                        <w:rPr>
                          <w:rFonts w:ascii="Arial" w:eastAsia="Arial" w:hAnsi="Arial" w:cs="Arial"/>
                          <w:b/>
                          <w:bCs/>
                          <w:spacing w:val="-1"/>
                          <w:sz w:val="14"/>
                          <w:szCs w:val="14"/>
                        </w:rPr>
                        <w:t>BUYER’S</w:t>
                      </w:r>
                      <w:r>
                        <w:rPr>
                          <w:rFonts w:ascii="Arial" w:eastAsia="Arial" w:hAnsi="Arial" w:cs="Arial"/>
                          <w:b/>
                          <w:bCs/>
                          <w:sz w:val="14"/>
                          <w:szCs w:val="14"/>
                        </w:rPr>
                        <w:t xml:space="preserve"> </w:t>
                      </w:r>
                      <w:r>
                        <w:rPr>
                          <w:rFonts w:ascii="Arial" w:eastAsia="Arial" w:hAnsi="Arial" w:cs="Arial"/>
                          <w:b/>
                          <w:bCs/>
                          <w:spacing w:val="-1"/>
                          <w:sz w:val="14"/>
                          <w:szCs w:val="14"/>
                        </w:rPr>
                        <w:t>AGENT</w:t>
                      </w:r>
                      <w:r>
                        <w:rPr>
                          <w:rFonts w:ascii="Arial" w:eastAsia="Arial" w:hAnsi="Arial" w:cs="Arial"/>
                          <w:b/>
                          <w:bCs/>
                          <w:spacing w:val="-5"/>
                          <w:sz w:val="14"/>
                          <w:szCs w:val="14"/>
                        </w:rPr>
                        <w:t xml:space="preserve"> </w:t>
                      </w:r>
                      <w:r>
                        <w:rPr>
                          <w:rFonts w:ascii="Arial" w:eastAsia="Arial" w:hAnsi="Arial" w:cs="Arial"/>
                          <w:i/>
                          <w:sz w:val="12"/>
                          <w:szCs w:val="12"/>
                        </w:rPr>
                        <w:t>(If</w:t>
                      </w:r>
                      <w:r>
                        <w:rPr>
                          <w:rFonts w:ascii="Arial" w:eastAsia="Arial" w:hAnsi="Arial" w:cs="Arial"/>
                          <w:i/>
                          <w:spacing w:val="-4"/>
                          <w:sz w:val="12"/>
                          <w:szCs w:val="12"/>
                        </w:rPr>
                        <w:t xml:space="preserve"> </w:t>
                      </w:r>
                      <w:r>
                        <w:rPr>
                          <w:rFonts w:ascii="Arial" w:eastAsia="Arial" w:hAnsi="Arial" w:cs="Arial"/>
                          <w:i/>
                          <w:spacing w:val="-1"/>
                          <w:sz w:val="12"/>
                          <w:szCs w:val="12"/>
                        </w:rPr>
                        <w:t>applicable)</w:t>
                      </w:r>
                    </w:p>
                  </w:txbxContent>
                </v:textbox>
              </v:shape>
            </v:group>
            <w10:wrap type="none"/>
            <w10:anchorlock/>
          </v:group>
        </w:pict>
      </w:r>
    </w:p>
    <w:p w:rsidR="00CD6F03" w:rsidRDefault="00CD6F03">
      <w:pPr>
        <w:spacing w:before="10"/>
        <w:rPr>
          <w:rFonts w:ascii="Arial" w:eastAsia="Arial" w:hAnsi="Arial" w:cs="Arial"/>
          <w:sz w:val="14"/>
          <w:szCs w:val="14"/>
        </w:rPr>
      </w:pPr>
    </w:p>
    <w:p w:rsidR="00CD6F03" w:rsidRDefault="006F1C9B">
      <w:pPr>
        <w:spacing w:before="81" w:line="461" w:lineRule="auto"/>
        <w:ind w:left="1316" w:right="9508"/>
        <w:rPr>
          <w:rFonts w:ascii="Arial" w:eastAsia="Arial" w:hAnsi="Arial" w:cs="Arial"/>
          <w:sz w:val="14"/>
          <w:szCs w:val="14"/>
        </w:rPr>
      </w:pPr>
      <w:r>
        <w:pict>
          <v:shape id="_x0000_s1265" type="#_x0000_t202" style="position:absolute;left:0;text-align:left;margin-left:120.2pt;margin-top:1.15pt;width:461.55pt;height:77.25pt;z-index:2272;mso-position-horizont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3569"/>
                    <w:gridCol w:w="5645"/>
                  </w:tblGrid>
                  <w:tr w:rsidR="00CD6F03">
                    <w:trPr>
                      <w:trHeight w:hRule="exact" w:val="307"/>
                    </w:trPr>
                    <w:tc>
                      <w:tcPr>
                        <w:tcW w:w="9214" w:type="dxa"/>
                        <w:gridSpan w:val="2"/>
                        <w:tcBorders>
                          <w:top w:val="nil"/>
                          <w:left w:val="single" w:sz="5" w:space="0" w:color="000000"/>
                          <w:bottom w:val="single" w:sz="5" w:space="0" w:color="000000"/>
                          <w:right w:val="nil"/>
                        </w:tcBorders>
                      </w:tcPr>
                      <w:p w:rsidR="00CD6F03" w:rsidRDefault="00CD6F03"/>
                    </w:tc>
                  </w:tr>
                  <w:tr w:rsidR="00CD6F03">
                    <w:trPr>
                      <w:trHeight w:hRule="exact" w:val="307"/>
                    </w:trPr>
                    <w:tc>
                      <w:tcPr>
                        <w:tcW w:w="3569" w:type="dxa"/>
                        <w:tcBorders>
                          <w:top w:val="single" w:sz="5" w:space="0" w:color="000000"/>
                          <w:left w:val="single" w:sz="5" w:space="0" w:color="000000"/>
                          <w:bottom w:val="single" w:sz="5" w:space="0" w:color="000000"/>
                          <w:right w:val="single" w:sz="5" w:space="0" w:color="000000"/>
                        </w:tcBorders>
                      </w:tcPr>
                      <w:p w:rsidR="00CD6F03" w:rsidRDefault="00CD6F03"/>
                    </w:tc>
                    <w:tc>
                      <w:tcPr>
                        <w:tcW w:w="5645" w:type="dxa"/>
                        <w:tcBorders>
                          <w:top w:val="single" w:sz="5" w:space="0" w:color="000000"/>
                          <w:left w:val="single" w:sz="5" w:space="0" w:color="000000"/>
                          <w:bottom w:val="single" w:sz="5" w:space="0" w:color="000000"/>
                          <w:right w:val="nil"/>
                        </w:tcBorders>
                      </w:tcPr>
                      <w:p w:rsidR="00CD6F03" w:rsidRDefault="00304A93">
                        <w:pPr>
                          <w:pStyle w:val="TableParagraph"/>
                          <w:spacing w:before="55"/>
                          <w:ind w:left="51"/>
                          <w:rPr>
                            <w:rFonts w:ascii="Arial" w:eastAsia="Arial" w:hAnsi="Arial" w:cs="Arial"/>
                            <w:sz w:val="14"/>
                            <w:szCs w:val="14"/>
                          </w:rPr>
                        </w:pPr>
                        <w:r>
                          <w:rPr>
                            <w:rFonts w:ascii="Arial"/>
                            <w:spacing w:val="-1"/>
                            <w:sz w:val="14"/>
                          </w:rPr>
                          <w:t>LICENCE</w:t>
                        </w:r>
                        <w:r>
                          <w:rPr>
                            <w:rFonts w:ascii="Arial"/>
                            <w:spacing w:val="-9"/>
                            <w:sz w:val="14"/>
                          </w:rPr>
                          <w:t xml:space="preserve"> </w:t>
                        </w:r>
                        <w:r>
                          <w:rPr>
                            <w:rFonts w:ascii="Arial"/>
                            <w:sz w:val="14"/>
                          </w:rPr>
                          <w:t>NO:</w:t>
                        </w:r>
                      </w:p>
                    </w:tc>
                  </w:tr>
                  <w:tr w:rsidR="00CD6F03">
                    <w:trPr>
                      <w:trHeight w:hRule="exact" w:val="310"/>
                    </w:trPr>
                    <w:tc>
                      <w:tcPr>
                        <w:tcW w:w="9214" w:type="dxa"/>
                        <w:gridSpan w:val="2"/>
                        <w:tcBorders>
                          <w:top w:val="single" w:sz="5" w:space="0" w:color="000000"/>
                          <w:left w:val="single" w:sz="5" w:space="0" w:color="000000"/>
                          <w:bottom w:val="single" w:sz="5" w:space="0" w:color="000000"/>
                          <w:right w:val="nil"/>
                        </w:tcBorders>
                      </w:tcPr>
                      <w:p w:rsidR="00CD6F03" w:rsidRDefault="00CD6F03"/>
                    </w:tc>
                  </w:tr>
                  <w:tr w:rsidR="00CD6F03">
                    <w:trPr>
                      <w:trHeight w:hRule="exact" w:val="307"/>
                    </w:trPr>
                    <w:tc>
                      <w:tcPr>
                        <w:tcW w:w="9214" w:type="dxa"/>
                        <w:gridSpan w:val="2"/>
                        <w:tcBorders>
                          <w:top w:val="single" w:sz="5" w:space="0" w:color="000000"/>
                          <w:left w:val="single" w:sz="5" w:space="0" w:color="000000"/>
                          <w:bottom w:val="single" w:sz="5" w:space="0" w:color="000000"/>
                          <w:right w:val="nil"/>
                        </w:tcBorders>
                      </w:tcPr>
                      <w:p w:rsidR="00CD6F03" w:rsidRDefault="00CD6F03"/>
                    </w:tc>
                  </w:tr>
                  <w:tr w:rsidR="00CD6F03">
                    <w:trPr>
                      <w:trHeight w:hRule="exact" w:val="307"/>
                    </w:trPr>
                    <w:tc>
                      <w:tcPr>
                        <w:tcW w:w="9214" w:type="dxa"/>
                        <w:gridSpan w:val="2"/>
                        <w:tcBorders>
                          <w:top w:val="single" w:sz="5" w:space="0" w:color="000000"/>
                          <w:left w:val="single" w:sz="5" w:space="0" w:color="000000"/>
                          <w:bottom w:val="single" w:sz="5" w:space="0" w:color="000000"/>
                          <w:right w:val="nil"/>
                        </w:tcBorders>
                      </w:tcPr>
                      <w:p w:rsidR="00CD6F03" w:rsidRDefault="00304A93">
                        <w:pPr>
                          <w:pStyle w:val="TableParagraph"/>
                          <w:tabs>
                            <w:tab w:val="left" w:pos="5744"/>
                          </w:tabs>
                          <w:spacing w:before="55"/>
                          <w:ind w:left="3903"/>
                          <w:rPr>
                            <w:rFonts w:ascii="Arial" w:eastAsia="Arial" w:hAnsi="Arial" w:cs="Arial"/>
                            <w:sz w:val="14"/>
                            <w:szCs w:val="14"/>
                          </w:rPr>
                        </w:pPr>
                        <w:r>
                          <w:rPr>
                            <w:rFonts w:ascii="Arial"/>
                            <w:w w:val="95"/>
                            <w:sz w:val="14"/>
                          </w:rPr>
                          <w:t>STATE:</w:t>
                        </w:r>
                        <w:r>
                          <w:rPr>
                            <w:rFonts w:ascii="Arial"/>
                            <w:w w:val="95"/>
                            <w:sz w:val="14"/>
                          </w:rPr>
                          <w:tab/>
                        </w:r>
                        <w:r>
                          <w:rPr>
                            <w:rFonts w:ascii="Arial"/>
                            <w:spacing w:val="-1"/>
                            <w:sz w:val="14"/>
                          </w:rPr>
                          <w:t>POSTCODE:</w:t>
                        </w:r>
                      </w:p>
                    </w:tc>
                  </w:tr>
                </w:tbl>
                <w:p w:rsidR="00CD6F03" w:rsidRDefault="00CD6F03"/>
              </w:txbxContent>
            </v:textbox>
            <w10:wrap anchorx="page"/>
          </v:shape>
        </w:pict>
      </w:r>
      <w:r w:rsidR="00304A93">
        <w:rPr>
          <w:rFonts w:ascii="Arial"/>
          <w:spacing w:val="-1"/>
          <w:sz w:val="14"/>
        </w:rPr>
        <w:t>NAME</w:t>
      </w:r>
      <w:r w:rsidR="00304A93">
        <w:rPr>
          <w:rFonts w:ascii="Arial"/>
          <w:b/>
          <w:spacing w:val="-1"/>
          <w:sz w:val="14"/>
        </w:rPr>
        <w:t>:</w:t>
      </w:r>
      <w:r w:rsidR="00304A93">
        <w:rPr>
          <w:rFonts w:ascii="Arial"/>
          <w:b/>
          <w:spacing w:val="24"/>
          <w:w w:val="99"/>
          <w:sz w:val="14"/>
        </w:rPr>
        <w:t xml:space="preserve"> </w:t>
      </w:r>
      <w:r w:rsidR="00304A93">
        <w:rPr>
          <w:rFonts w:ascii="Arial"/>
          <w:sz w:val="14"/>
        </w:rPr>
        <w:t>ABN:</w:t>
      </w:r>
    </w:p>
    <w:p w:rsidR="00CD6F03" w:rsidRDefault="00304A93">
      <w:pPr>
        <w:spacing w:before="2"/>
        <w:ind w:left="1316"/>
        <w:rPr>
          <w:rFonts w:ascii="Arial" w:eastAsia="Arial" w:hAnsi="Arial" w:cs="Arial"/>
          <w:sz w:val="14"/>
          <w:szCs w:val="14"/>
        </w:rPr>
      </w:pPr>
      <w:r>
        <w:rPr>
          <w:rFonts w:ascii="Arial"/>
          <w:sz w:val="14"/>
        </w:rPr>
        <w:t>ADDRESS:</w:t>
      </w:r>
    </w:p>
    <w:p w:rsidR="00CD6F03" w:rsidRDefault="00CD6F03">
      <w:pPr>
        <w:rPr>
          <w:rFonts w:ascii="Arial" w:eastAsia="Arial" w:hAnsi="Arial" w:cs="Arial"/>
          <w:sz w:val="20"/>
          <w:szCs w:val="20"/>
        </w:rPr>
      </w:pPr>
    </w:p>
    <w:p w:rsidR="00CD6F03" w:rsidRDefault="00CD6F03">
      <w:pPr>
        <w:spacing w:before="7"/>
        <w:rPr>
          <w:rFonts w:ascii="Arial" w:eastAsia="Arial" w:hAnsi="Arial" w:cs="Arial"/>
          <w:sz w:val="19"/>
          <w:szCs w:val="19"/>
        </w:rPr>
      </w:pPr>
    </w:p>
    <w:p w:rsidR="00CD6F03" w:rsidRDefault="00304A93">
      <w:pPr>
        <w:ind w:left="1316"/>
        <w:rPr>
          <w:rFonts w:ascii="Arial" w:eastAsia="Arial" w:hAnsi="Arial" w:cs="Arial"/>
          <w:sz w:val="14"/>
          <w:szCs w:val="14"/>
        </w:rPr>
      </w:pPr>
      <w:r>
        <w:rPr>
          <w:rFonts w:ascii="Arial"/>
          <w:sz w:val="14"/>
        </w:rPr>
        <w:t>SUBURB:</w:t>
      </w:r>
    </w:p>
    <w:p w:rsidR="00CD6F03" w:rsidRDefault="00CD6F03">
      <w:pPr>
        <w:spacing w:before="3"/>
        <w:rPr>
          <w:rFonts w:ascii="Arial" w:eastAsia="Arial" w:hAnsi="Arial" w:cs="Arial"/>
          <w:sz w:val="15"/>
          <w:szCs w:val="15"/>
        </w:rPr>
      </w:pPr>
    </w:p>
    <w:p w:rsidR="00CD6F03" w:rsidRDefault="00304A93">
      <w:pPr>
        <w:tabs>
          <w:tab w:val="left" w:pos="3055"/>
          <w:tab w:val="left" w:pos="4656"/>
          <w:tab w:val="left" w:pos="6255"/>
        </w:tabs>
        <w:ind w:left="1316"/>
        <w:rPr>
          <w:rFonts w:ascii="Arial" w:eastAsia="Arial" w:hAnsi="Arial" w:cs="Arial"/>
          <w:sz w:val="14"/>
          <w:szCs w:val="14"/>
        </w:rPr>
      </w:pPr>
      <w:r>
        <w:rPr>
          <w:rFonts w:ascii="Arial"/>
          <w:spacing w:val="-1"/>
          <w:w w:val="95"/>
          <w:sz w:val="14"/>
        </w:rPr>
        <w:t>PHONE:</w:t>
      </w:r>
      <w:r>
        <w:rPr>
          <w:rFonts w:ascii="Arial"/>
          <w:spacing w:val="-1"/>
          <w:w w:val="95"/>
          <w:sz w:val="14"/>
        </w:rPr>
        <w:tab/>
        <w:t>MOBILE:</w:t>
      </w:r>
      <w:r>
        <w:rPr>
          <w:rFonts w:ascii="Arial"/>
          <w:spacing w:val="-1"/>
          <w:w w:val="95"/>
          <w:sz w:val="14"/>
        </w:rPr>
        <w:tab/>
        <w:t>FAX:</w:t>
      </w:r>
      <w:r>
        <w:rPr>
          <w:rFonts w:ascii="Arial"/>
          <w:spacing w:val="-1"/>
          <w:w w:val="95"/>
          <w:sz w:val="14"/>
        </w:rPr>
        <w:tab/>
      </w:r>
      <w:r>
        <w:rPr>
          <w:rFonts w:ascii="Arial"/>
          <w:spacing w:val="-1"/>
          <w:sz w:val="14"/>
        </w:rPr>
        <w:t>EMAIL:</w:t>
      </w:r>
    </w:p>
    <w:p w:rsidR="00CD6F03" w:rsidRDefault="00CD6F03">
      <w:pPr>
        <w:spacing w:before="5"/>
        <w:rPr>
          <w:rFonts w:ascii="Arial" w:eastAsia="Arial" w:hAnsi="Arial" w:cs="Arial"/>
          <w:sz w:val="4"/>
          <w:szCs w:val="4"/>
        </w:rPr>
      </w:pPr>
    </w:p>
    <w:p w:rsidR="00CD6F03" w:rsidRDefault="006F1C9B">
      <w:pPr>
        <w:spacing w:line="200" w:lineRule="atLeast"/>
        <w:ind w:left="1247"/>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254" style="width:511.1pt;height:15.95pt;mso-position-horizontal-relative:char;mso-position-vertical-relative:line" coordsize="10222,319">
            <v:group id="_x0000_s1263" style="position:absolute;left:11;top:6;width:2;height:303" coordorigin="11,6" coordsize="2,303">
              <v:shape id="_x0000_s1264" style="position:absolute;left:11;top:6;width:2;height:303" coordorigin="11,6" coordsize="0,303" path="m11,6r,302e" filled="f" strokeweight=".20497mm">
                <v:path arrowok="t"/>
              </v:shape>
            </v:group>
            <v:group id="_x0000_s1261" style="position:absolute;left:6;top:313;width:10210;height:2" coordorigin="6,313" coordsize="10210,2">
              <v:shape id="_x0000_s1262" style="position:absolute;left:6;top:313;width:10210;height:2" coordorigin="6,313" coordsize="10210,0" path="m6,313r10209,e" filled="f" strokeweight=".58pt">
                <v:path arrowok="t"/>
              </v:shape>
            </v:group>
            <v:group id="_x0000_s1259" style="position:absolute;left:1751;top:6;width:2;height:303" coordorigin="1751,6" coordsize="2,303">
              <v:shape id="_x0000_s1260" style="position:absolute;left:1751;top:6;width:2;height:303" coordorigin="1751,6" coordsize="0,303" path="m1751,6r,302e" filled="f" strokeweight=".58pt">
                <v:path arrowok="t"/>
              </v:shape>
            </v:group>
            <v:group id="_x0000_s1257" style="position:absolute;left:3351;top:6;width:2;height:303" coordorigin="3351,6" coordsize="2,303">
              <v:shape id="_x0000_s1258" style="position:absolute;left:3351;top:6;width:2;height:303" coordorigin="3351,6" coordsize="0,303" path="m3351,6r,302e" filled="f" strokeweight=".20497mm">
                <v:path arrowok="t"/>
              </v:shape>
            </v:group>
            <v:group id="_x0000_s1255" style="position:absolute;left:4950;top:6;width:2;height:303" coordorigin="4950,6" coordsize="2,303">
              <v:shape id="_x0000_s1256" style="position:absolute;left:4950;top:6;width:2;height:303" coordorigin="4950,6" coordsize="0,303" path="m4950,6r,302e" filled="f" strokeweight=".20497mm">
                <v:path arrowok="t"/>
              </v:shape>
            </v:group>
            <w10:wrap type="none"/>
            <w10:anchorlock/>
          </v:group>
        </w:pict>
      </w:r>
    </w:p>
    <w:p w:rsidR="00CD6F03" w:rsidRDefault="00CD6F03">
      <w:pPr>
        <w:spacing w:before="9"/>
        <w:rPr>
          <w:rFonts w:ascii="Arial" w:eastAsia="Arial" w:hAnsi="Arial" w:cs="Arial"/>
          <w:sz w:val="25"/>
          <w:szCs w:val="25"/>
        </w:rPr>
      </w:pPr>
    </w:p>
    <w:p w:rsidR="00CD6F03" w:rsidRDefault="006F1C9B">
      <w:pPr>
        <w:spacing w:line="200" w:lineRule="atLeast"/>
        <w:ind w:left="12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247" style="width:566.65pt;height:11.3pt;mso-position-horizontal-relative:char;mso-position-vertical-relative:line" coordsize="11333,226">
            <v:group id="_x0000_s1252" style="position:absolute;width:850;height:226" coordsize="850,226">
              <v:shape id="_x0000_s1253" style="position:absolute;width:850;height:226" coordsize="850,226" path="m,226r850,l850,,,,,226xe" fillcolor="#dbdbdb" stroked="f">
                <v:path arrowok="t"/>
              </v:shape>
            </v:group>
            <v:group id="_x0000_s1248" style="position:absolute;left:850;width:10483;height:226" coordorigin="850" coordsize="10483,226">
              <v:shape id="_x0000_s1251" style="position:absolute;left:850;width:10483;height:226" coordorigin="850" coordsize="10483,226" path="m850,226r10483,l11333,,850,r,226xe" fillcolor="#f1f1f1" stroked="f">
                <v:path arrowok="t"/>
              </v:shape>
              <v:shape id="_x0000_s1250" type="#_x0000_t202" style="position:absolute;left:1133;top:44;width:2182;height:140" filled="f" stroked="f">
                <v:textbox inset="0,0,0,0">
                  <w:txbxContent>
                    <w:p w:rsidR="00CD6F03" w:rsidRDefault="00304A93">
                      <w:pPr>
                        <w:spacing w:line="139" w:lineRule="exact"/>
                        <w:rPr>
                          <w:rFonts w:ascii="Arial" w:eastAsia="Arial" w:hAnsi="Arial" w:cs="Arial"/>
                          <w:sz w:val="12"/>
                          <w:szCs w:val="12"/>
                        </w:rPr>
                      </w:pPr>
                      <w:r>
                        <w:rPr>
                          <w:rFonts w:ascii="Arial" w:eastAsia="Arial" w:hAnsi="Arial" w:cs="Arial"/>
                          <w:b/>
                          <w:bCs/>
                          <w:spacing w:val="-1"/>
                          <w:sz w:val="14"/>
                          <w:szCs w:val="14"/>
                        </w:rPr>
                        <w:t>BUYER’S</w:t>
                      </w:r>
                      <w:r>
                        <w:rPr>
                          <w:rFonts w:ascii="Arial" w:eastAsia="Arial" w:hAnsi="Arial" w:cs="Arial"/>
                          <w:b/>
                          <w:bCs/>
                          <w:spacing w:val="-4"/>
                          <w:sz w:val="14"/>
                          <w:szCs w:val="14"/>
                        </w:rPr>
                        <w:t xml:space="preserve"> </w:t>
                      </w:r>
                      <w:r>
                        <w:rPr>
                          <w:rFonts w:ascii="Arial" w:eastAsia="Arial" w:hAnsi="Arial" w:cs="Arial"/>
                          <w:b/>
                          <w:bCs/>
                          <w:spacing w:val="-1"/>
                          <w:sz w:val="14"/>
                          <w:szCs w:val="14"/>
                        </w:rPr>
                        <w:t>SOLICITOR</w:t>
                      </w:r>
                      <w:r>
                        <w:rPr>
                          <w:rFonts w:ascii="Arial" w:eastAsia="Arial" w:hAnsi="Arial" w:cs="Arial"/>
                          <w:b/>
                          <w:bCs/>
                          <w:spacing w:val="-5"/>
                          <w:sz w:val="14"/>
                          <w:szCs w:val="14"/>
                        </w:rPr>
                        <w:t xml:space="preserve"> </w:t>
                      </w:r>
                      <w:r>
                        <w:rPr>
                          <w:rFonts w:ascii="Arial" w:eastAsia="Arial" w:hAnsi="Arial" w:cs="Arial"/>
                          <w:i/>
                          <w:sz w:val="12"/>
                          <w:szCs w:val="12"/>
                        </w:rPr>
                        <w:t>(If</w:t>
                      </w:r>
                      <w:r>
                        <w:rPr>
                          <w:rFonts w:ascii="Arial" w:eastAsia="Arial" w:hAnsi="Arial" w:cs="Arial"/>
                          <w:i/>
                          <w:spacing w:val="-4"/>
                          <w:sz w:val="12"/>
                          <w:szCs w:val="12"/>
                        </w:rPr>
                        <w:t xml:space="preserve"> </w:t>
                      </w:r>
                      <w:r>
                        <w:rPr>
                          <w:rFonts w:ascii="Arial" w:eastAsia="Arial" w:hAnsi="Arial" w:cs="Arial"/>
                          <w:i/>
                          <w:spacing w:val="-1"/>
                          <w:sz w:val="12"/>
                          <w:szCs w:val="12"/>
                        </w:rPr>
                        <w:t>applicable)</w:t>
                      </w:r>
                    </w:p>
                  </w:txbxContent>
                </v:textbox>
              </v:shape>
              <v:shape id="_x0000_s1249" type="#_x0000_t202" style="position:absolute;left:8239;top:44;width:2674;height:140" filled="f" stroked="f">
                <v:textbox inset="0,0,0,0">
                  <w:txbxContent>
                    <w:p w:rsidR="00CD6F03" w:rsidRDefault="00304A93">
                      <w:pPr>
                        <w:numPr>
                          <w:ilvl w:val="0"/>
                          <w:numId w:val="29"/>
                        </w:numPr>
                        <w:tabs>
                          <w:tab w:val="left" w:pos="135"/>
                        </w:tabs>
                        <w:spacing w:line="140" w:lineRule="exact"/>
                        <w:ind w:hanging="134"/>
                        <w:rPr>
                          <w:rFonts w:ascii="Arial" w:eastAsia="Arial" w:hAnsi="Arial" w:cs="Arial"/>
                          <w:sz w:val="14"/>
                          <w:szCs w:val="14"/>
                        </w:rPr>
                      </w:pPr>
                      <w:r>
                        <w:rPr>
                          <w:rFonts w:ascii="Arial"/>
                          <w:i/>
                          <w:spacing w:val="-1"/>
                          <w:sz w:val="14"/>
                        </w:rPr>
                        <w:t>or</w:t>
                      </w:r>
                      <w:r>
                        <w:rPr>
                          <w:rFonts w:ascii="Arial"/>
                          <w:i/>
                          <w:spacing w:val="-6"/>
                          <w:sz w:val="14"/>
                        </w:rPr>
                        <w:t xml:space="preserve"> </w:t>
                      </w:r>
                      <w:r>
                        <w:rPr>
                          <w:rFonts w:ascii="Arial"/>
                          <w:i/>
                          <w:sz w:val="14"/>
                        </w:rPr>
                        <w:t>any</w:t>
                      </w:r>
                      <w:r>
                        <w:rPr>
                          <w:rFonts w:ascii="Arial"/>
                          <w:i/>
                          <w:spacing w:val="-2"/>
                          <w:sz w:val="14"/>
                        </w:rPr>
                        <w:t xml:space="preserve"> </w:t>
                      </w:r>
                      <w:r>
                        <w:rPr>
                          <w:rFonts w:ascii="Arial"/>
                          <w:i/>
                          <w:sz w:val="14"/>
                        </w:rPr>
                        <w:t>other</w:t>
                      </w:r>
                      <w:r>
                        <w:rPr>
                          <w:rFonts w:ascii="Arial"/>
                          <w:i/>
                          <w:spacing w:val="-5"/>
                          <w:sz w:val="14"/>
                        </w:rPr>
                        <w:t xml:space="preserve"> </w:t>
                      </w:r>
                      <w:r>
                        <w:rPr>
                          <w:rFonts w:ascii="Arial"/>
                          <w:i/>
                          <w:sz w:val="14"/>
                        </w:rPr>
                        <w:t>solicitor</w:t>
                      </w:r>
                      <w:r>
                        <w:rPr>
                          <w:rFonts w:ascii="Arial"/>
                          <w:i/>
                          <w:spacing w:val="-2"/>
                          <w:sz w:val="14"/>
                        </w:rPr>
                        <w:t xml:space="preserve"> </w:t>
                      </w:r>
                      <w:r>
                        <w:rPr>
                          <w:rFonts w:ascii="Arial"/>
                          <w:i/>
                          <w:spacing w:val="-1"/>
                          <w:sz w:val="14"/>
                        </w:rPr>
                        <w:t>notified</w:t>
                      </w:r>
                      <w:r>
                        <w:rPr>
                          <w:rFonts w:ascii="Arial"/>
                          <w:i/>
                          <w:spacing w:val="-3"/>
                          <w:sz w:val="14"/>
                        </w:rPr>
                        <w:t xml:space="preserve"> </w:t>
                      </w:r>
                      <w:r>
                        <w:rPr>
                          <w:rFonts w:ascii="Arial"/>
                          <w:i/>
                          <w:spacing w:val="-1"/>
                          <w:sz w:val="14"/>
                        </w:rPr>
                        <w:t>to</w:t>
                      </w:r>
                      <w:r>
                        <w:rPr>
                          <w:rFonts w:ascii="Arial"/>
                          <w:i/>
                          <w:spacing w:val="-2"/>
                          <w:sz w:val="14"/>
                        </w:rPr>
                        <w:t xml:space="preserve"> </w:t>
                      </w:r>
                      <w:r>
                        <w:rPr>
                          <w:rFonts w:ascii="Arial"/>
                          <w:i/>
                          <w:sz w:val="14"/>
                        </w:rPr>
                        <w:t>the</w:t>
                      </w:r>
                      <w:r>
                        <w:rPr>
                          <w:rFonts w:ascii="Arial"/>
                          <w:i/>
                          <w:spacing w:val="-5"/>
                          <w:sz w:val="14"/>
                        </w:rPr>
                        <w:t xml:space="preserve"> </w:t>
                      </w:r>
                      <w:r>
                        <w:rPr>
                          <w:rFonts w:ascii="Arial"/>
                          <w:i/>
                          <w:sz w:val="14"/>
                        </w:rPr>
                        <w:t>Seller</w:t>
                      </w:r>
                    </w:p>
                  </w:txbxContent>
                </v:textbox>
              </v:shape>
            </v:group>
            <w10:wrap type="none"/>
            <w10:anchorlock/>
          </v:group>
        </w:pict>
      </w:r>
    </w:p>
    <w:p w:rsidR="00CD6F03" w:rsidRDefault="00CD6F03">
      <w:pPr>
        <w:spacing w:before="3"/>
        <w:rPr>
          <w:rFonts w:ascii="Arial" w:eastAsia="Arial" w:hAnsi="Arial" w:cs="Arial"/>
          <w:sz w:val="6"/>
          <w:szCs w:val="6"/>
        </w:rPr>
      </w:pPr>
    </w:p>
    <w:p w:rsidR="00CD6F03" w:rsidRDefault="006F1C9B">
      <w:pPr>
        <w:spacing w:before="81" w:line="436" w:lineRule="auto"/>
        <w:ind w:left="1316" w:right="9544"/>
        <w:rPr>
          <w:rFonts w:ascii="Arial" w:eastAsia="Arial" w:hAnsi="Arial" w:cs="Arial"/>
          <w:sz w:val="14"/>
          <w:szCs w:val="14"/>
        </w:rPr>
      </w:pPr>
      <w:r>
        <w:pict>
          <v:shape id="_x0000_s1246" type="#_x0000_t202" style="position:absolute;left:0;text-align:left;margin-left:120.2pt;margin-top:2pt;width:461.55pt;height:77.25pt;z-index:2296;mso-position-horizont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3799"/>
                    <w:gridCol w:w="907"/>
                    <w:gridCol w:w="2551"/>
                    <w:gridCol w:w="1957"/>
                  </w:tblGrid>
                  <w:tr w:rsidR="00CD6F03">
                    <w:trPr>
                      <w:trHeight w:hRule="exact" w:val="307"/>
                    </w:trPr>
                    <w:tc>
                      <w:tcPr>
                        <w:tcW w:w="9214" w:type="dxa"/>
                        <w:gridSpan w:val="4"/>
                        <w:tcBorders>
                          <w:top w:val="nil"/>
                          <w:left w:val="single" w:sz="5" w:space="0" w:color="000000"/>
                          <w:bottom w:val="single" w:sz="5" w:space="0" w:color="000000"/>
                          <w:right w:val="nil"/>
                        </w:tcBorders>
                      </w:tcPr>
                      <w:p w:rsidR="00CD6F03" w:rsidRDefault="00CD6F03"/>
                    </w:tc>
                  </w:tr>
                  <w:tr w:rsidR="00CD6F03">
                    <w:trPr>
                      <w:trHeight w:hRule="exact" w:val="307"/>
                    </w:trPr>
                    <w:tc>
                      <w:tcPr>
                        <w:tcW w:w="3799" w:type="dxa"/>
                        <w:tcBorders>
                          <w:top w:val="single" w:sz="5" w:space="0" w:color="000000"/>
                          <w:left w:val="single" w:sz="5" w:space="0" w:color="000000"/>
                          <w:bottom w:val="single" w:sz="5" w:space="0" w:color="000000"/>
                          <w:right w:val="single" w:sz="5" w:space="0" w:color="000000"/>
                        </w:tcBorders>
                      </w:tcPr>
                      <w:p w:rsidR="00CD6F03" w:rsidRDefault="00304A93">
                        <w:pPr>
                          <w:pStyle w:val="TableParagraph"/>
                          <w:spacing w:before="55"/>
                          <w:ind w:right="70"/>
                          <w:jc w:val="right"/>
                          <w:rPr>
                            <w:rFonts w:ascii="Arial" w:eastAsia="Arial" w:hAnsi="Arial" w:cs="Arial"/>
                            <w:sz w:val="14"/>
                            <w:szCs w:val="14"/>
                          </w:rPr>
                        </w:pPr>
                        <w:r>
                          <w:rPr>
                            <w:rFonts w:ascii="Arial"/>
                            <w:w w:val="95"/>
                            <w:sz w:val="14"/>
                          </w:rPr>
                          <w:t>CONTACT:</w:t>
                        </w:r>
                      </w:p>
                    </w:tc>
                    <w:tc>
                      <w:tcPr>
                        <w:tcW w:w="5414" w:type="dxa"/>
                        <w:gridSpan w:val="3"/>
                        <w:tcBorders>
                          <w:top w:val="single" w:sz="5" w:space="0" w:color="000000"/>
                          <w:left w:val="single" w:sz="5" w:space="0" w:color="000000"/>
                          <w:bottom w:val="single" w:sz="5" w:space="0" w:color="000000"/>
                          <w:right w:val="nil"/>
                        </w:tcBorders>
                      </w:tcPr>
                      <w:p w:rsidR="00CD6F03" w:rsidRDefault="00CD6F03"/>
                    </w:tc>
                  </w:tr>
                  <w:tr w:rsidR="00CD6F03">
                    <w:trPr>
                      <w:trHeight w:hRule="exact" w:val="307"/>
                    </w:trPr>
                    <w:tc>
                      <w:tcPr>
                        <w:tcW w:w="9214" w:type="dxa"/>
                        <w:gridSpan w:val="4"/>
                        <w:tcBorders>
                          <w:top w:val="single" w:sz="5" w:space="0" w:color="000000"/>
                          <w:left w:val="single" w:sz="5" w:space="0" w:color="000000"/>
                          <w:bottom w:val="single" w:sz="5" w:space="0" w:color="000000"/>
                          <w:right w:val="nil"/>
                        </w:tcBorders>
                      </w:tcPr>
                      <w:p w:rsidR="00CD6F03" w:rsidRDefault="00CD6F03"/>
                    </w:tc>
                  </w:tr>
                  <w:tr w:rsidR="00CD6F03">
                    <w:trPr>
                      <w:trHeight w:hRule="exact" w:val="310"/>
                    </w:trPr>
                    <w:tc>
                      <w:tcPr>
                        <w:tcW w:w="9214" w:type="dxa"/>
                        <w:gridSpan w:val="4"/>
                        <w:tcBorders>
                          <w:top w:val="single" w:sz="5" w:space="0" w:color="000000"/>
                          <w:left w:val="single" w:sz="5" w:space="0" w:color="000000"/>
                          <w:bottom w:val="single" w:sz="5" w:space="0" w:color="000000"/>
                          <w:right w:val="nil"/>
                        </w:tcBorders>
                      </w:tcPr>
                      <w:p w:rsidR="00CD6F03" w:rsidRDefault="00CD6F03"/>
                    </w:tc>
                  </w:tr>
                  <w:tr w:rsidR="00CD6F03">
                    <w:trPr>
                      <w:trHeight w:hRule="exact" w:val="307"/>
                    </w:trPr>
                    <w:tc>
                      <w:tcPr>
                        <w:tcW w:w="4706" w:type="dxa"/>
                        <w:gridSpan w:val="2"/>
                        <w:tcBorders>
                          <w:top w:val="single" w:sz="5" w:space="0" w:color="000000"/>
                          <w:left w:val="single" w:sz="5" w:space="0" w:color="000000"/>
                          <w:bottom w:val="single" w:sz="5" w:space="0" w:color="000000"/>
                          <w:right w:val="single" w:sz="5" w:space="0" w:color="000000"/>
                        </w:tcBorders>
                      </w:tcPr>
                      <w:p w:rsidR="00CD6F03" w:rsidRDefault="00304A93">
                        <w:pPr>
                          <w:pStyle w:val="TableParagraph"/>
                          <w:spacing w:before="38"/>
                          <w:ind w:right="201"/>
                          <w:jc w:val="right"/>
                          <w:rPr>
                            <w:rFonts w:ascii="Arial" w:eastAsia="Arial" w:hAnsi="Arial" w:cs="Arial"/>
                            <w:sz w:val="14"/>
                            <w:szCs w:val="14"/>
                          </w:rPr>
                        </w:pPr>
                        <w:r>
                          <w:rPr>
                            <w:rFonts w:ascii="Arial"/>
                            <w:w w:val="95"/>
                            <w:sz w:val="14"/>
                          </w:rPr>
                          <w:t>STATE:</w:t>
                        </w:r>
                      </w:p>
                    </w:tc>
                    <w:tc>
                      <w:tcPr>
                        <w:tcW w:w="2551" w:type="dxa"/>
                        <w:tcBorders>
                          <w:top w:val="single" w:sz="5" w:space="0" w:color="000000"/>
                          <w:left w:val="single" w:sz="5" w:space="0" w:color="000000"/>
                          <w:bottom w:val="single" w:sz="5" w:space="0" w:color="000000"/>
                          <w:right w:val="single" w:sz="5" w:space="0" w:color="000000"/>
                        </w:tcBorders>
                      </w:tcPr>
                      <w:p w:rsidR="00CD6F03" w:rsidRDefault="00304A93">
                        <w:pPr>
                          <w:pStyle w:val="TableParagraph"/>
                          <w:spacing w:before="38"/>
                          <w:ind w:left="1611"/>
                          <w:rPr>
                            <w:rFonts w:ascii="Arial" w:eastAsia="Arial" w:hAnsi="Arial" w:cs="Arial"/>
                            <w:sz w:val="14"/>
                            <w:szCs w:val="14"/>
                          </w:rPr>
                        </w:pPr>
                        <w:r>
                          <w:rPr>
                            <w:rFonts w:ascii="Arial"/>
                            <w:sz w:val="14"/>
                          </w:rPr>
                          <w:t>POSTCODE:</w:t>
                        </w:r>
                      </w:p>
                    </w:tc>
                    <w:tc>
                      <w:tcPr>
                        <w:tcW w:w="1956" w:type="dxa"/>
                        <w:tcBorders>
                          <w:top w:val="single" w:sz="5" w:space="0" w:color="000000"/>
                          <w:left w:val="single" w:sz="5" w:space="0" w:color="000000"/>
                          <w:bottom w:val="single" w:sz="5" w:space="0" w:color="000000"/>
                          <w:right w:val="nil"/>
                        </w:tcBorders>
                      </w:tcPr>
                      <w:p w:rsidR="00CD6F03" w:rsidRDefault="00CD6F03"/>
                    </w:tc>
                  </w:tr>
                </w:tbl>
                <w:p w:rsidR="00CD6F03" w:rsidRDefault="00CD6F03"/>
              </w:txbxContent>
            </v:textbox>
            <w10:wrap anchorx="page"/>
          </v:shape>
        </w:pict>
      </w:r>
      <w:r w:rsidR="00304A93">
        <w:rPr>
          <w:rFonts w:ascii="Arial"/>
          <w:spacing w:val="-5"/>
          <w:sz w:val="14"/>
        </w:rPr>
        <w:t>NAME:</w:t>
      </w:r>
      <w:r w:rsidR="00304A93">
        <w:rPr>
          <w:rFonts w:ascii="Arial"/>
          <w:spacing w:val="17"/>
          <w:w w:val="99"/>
          <w:sz w:val="14"/>
        </w:rPr>
        <w:t xml:space="preserve"> </w:t>
      </w:r>
      <w:r w:rsidR="00304A93">
        <w:rPr>
          <w:rFonts w:ascii="Arial"/>
          <w:spacing w:val="-1"/>
          <w:sz w:val="14"/>
        </w:rPr>
        <w:t>REF:</w:t>
      </w:r>
      <w:r w:rsidR="00304A93">
        <w:rPr>
          <w:rFonts w:ascii="Arial"/>
          <w:spacing w:val="19"/>
          <w:w w:val="99"/>
          <w:sz w:val="14"/>
        </w:rPr>
        <w:t xml:space="preserve"> </w:t>
      </w:r>
      <w:r w:rsidR="00304A93">
        <w:rPr>
          <w:rFonts w:ascii="Arial"/>
          <w:w w:val="95"/>
          <w:sz w:val="14"/>
        </w:rPr>
        <w:t>ADDRESS:</w:t>
      </w:r>
    </w:p>
    <w:p w:rsidR="00CD6F03" w:rsidRDefault="00CD6F03">
      <w:pPr>
        <w:spacing w:before="7"/>
        <w:rPr>
          <w:rFonts w:ascii="Arial" w:eastAsia="Arial" w:hAnsi="Arial" w:cs="Arial"/>
          <w:sz w:val="25"/>
          <w:szCs w:val="25"/>
        </w:rPr>
      </w:pPr>
    </w:p>
    <w:p w:rsidR="00CD6F03" w:rsidRDefault="00304A93">
      <w:pPr>
        <w:spacing w:before="81"/>
        <w:ind w:left="1316"/>
        <w:rPr>
          <w:rFonts w:ascii="Arial" w:eastAsia="Arial" w:hAnsi="Arial" w:cs="Arial"/>
          <w:sz w:val="14"/>
          <w:szCs w:val="14"/>
        </w:rPr>
      </w:pPr>
      <w:r>
        <w:rPr>
          <w:rFonts w:ascii="Arial"/>
          <w:sz w:val="14"/>
        </w:rPr>
        <w:t>SUBURB:</w:t>
      </w:r>
    </w:p>
    <w:p w:rsidR="00CD6F03" w:rsidRDefault="00CD6F03">
      <w:pPr>
        <w:spacing w:before="10"/>
        <w:rPr>
          <w:rFonts w:ascii="Arial" w:eastAsia="Arial" w:hAnsi="Arial" w:cs="Arial"/>
          <w:sz w:val="21"/>
          <w:szCs w:val="21"/>
        </w:rPr>
      </w:pPr>
    </w:p>
    <w:p w:rsidR="00CD6F03" w:rsidRDefault="006F1C9B">
      <w:pPr>
        <w:spacing w:line="200" w:lineRule="atLeast"/>
        <w:ind w:left="1247"/>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231" style="width:511.1pt;height:22.75pt;mso-position-horizontal-relative:char;mso-position-vertical-relative:line" coordsize="10222,455">
            <v:group id="_x0000_s1244" style="position:absolute;left:11;top:139;width:2;height:305" coordorigin="11,139" coordsize="2,305">
              <v:shape id="_x0000_s1245" style="position:absolute;left:11;top:139;width:2;height:305" coordorigin="11,139" coordsize="0,305" path="m11,139r,305e" filled="f" strokeweight=".20497mm">
                <v:path arrowok="t"/>
              </v:shape>
            </v:group>
            <v:group id="_x0000_s1242" style="position:absolute;left:6;top:449;width:10210;height:2" coordorigin="6,449" coordsize="10210,2">
              <v:shape id="_x0000_s1243" style="position:absolute;left:6;top:449;width:10210;height:2" coordorigin="6,449" coordsize="10210,0" path="m6,449r10209,e" filled="f" strokeweight=".20497mm">
                <v:path arrowok="t"/>
              </v:shape>
            </v:group>
            <v:group id="_x0000_s1240" style="position:absolute;left:1751;top:139;width:2;height:305" coordorigin="1751,139" coordsize="2,305">
              <v:shape id="_x0000_s1241" style="position:absolute;left:1751;top:139;width:2;height:305" coordorigin="1751,139" coordsize="0,305" path="m1751,139r,305e" filled="f" strokeweight=".58pt">
                <v:path arrowok="t"/>
              </v:shape>
            </v:group>
            <v:group id="_x0000_s1238" style="position:absolute;left:3351;top:139;width:2;height:305" coordorigin="3351,139" coordsize="2,305">
              <v:shape id="_x0000_s1239" style="position:absolute;left:3351;top:139;width:2;height:305" coordorigin="3351,139" coordsize="0,305" path="m3351,139r,305e" filled="f" strokeweight=".20497mm">
                <v:path arrowok="t"/>
              </v:shape>
            </v:group>
            <v:group id="_x0000_s1232" style="position:absolute;left:4950;top:139;width:2;height:305" coordorigin="4950,139" coordsize="2,305">
              <v:shape id="_x0000_s1237" style="position:absolute;left:4950;top:139;width:2;height:305" coordorigin="4950,139" coordsize="0,305" path="m4950,139r,305e" filled="f" strokeweight=".20497mm">
                <v:path arrowok="t"/>
              </v:shape>
              <v:shape id="_x0000_s1236" type="#_x0000_t202" style="position:absolute;left:68;width:536;height:140" filled="f" stroked="f">
                <v:textbox inset="0,0,0,0">
                  <w:txbxContent>
                    <w:p w:rsidR="00CD6F03" w:rsidRDefault="00304A93">
                      <w:pPr>
                        <w:spacing w:line="139" w:lineRule="exact"/>
                        <w:rPr>
                          <w:rFonts w:ascii="Arial" w:eastAsia="Arial" w:hAnsi="Arial" w:cs="Arial"/>
                          <w:sz w:val="14"/>
                          <w:szCs w:val="14"/>
                        </w:rPr>
                      </w:pPr>
                      <w:r>
                        <w:rPr>
                          <w:rFonts w:ascii="Arial"/>
                          <w:spacing w:val="-1"/>
                          <w:sz w:val="14"/>
                        </w:rPr>
                        <w:t>PHONE:</w:t>
                      </w:r>
                    </w:p>
                  </w:txbxContent>
                </v:textbox>
              </v:shape>
              <v:shape id="_x0000_s1235" type="#_x0000_t202" style="position:absolute;left:1808;width:567;height:140" filled="f" stroked="f">
                <v:textbox inset="0,0,0,0">
                  <w:txbxContent>
                    <w:p w:rsidR="00CD6F03" w:rsidRDefault="00304A93">
                      <w:pPr>
                        <w:spacing w:line="139" w:lineRule="exact"/>
                        <w:rPr>
                          <w:rFonts w:ascii="Arial" w:eastAsia="Arial" w:hAnsi="Arial" w:cs="Arial"/>
                          <w:sz w:val="14"/>
                          <w:szCs w:val="14"/>
                        </w:rPr>
                      </w:pPr>
                      <w:r>
                        <w:rPr>
                          <w:rFonts w:ascii="Arial"/>
                          <w:spacing w:val="-1"/>
                          <w:sz w:val="14"/>
                        </w:rPr>
                        <w:t>MOBILE:</w:t>
                      </w:r>
                    </w:p>
                  </w:txbxContent>
                </v:textbox>
              </v:shape>
              <v:shape id="_x0000_s1234" type="#_x0000_t202" style="position:absolute;left:3409;width:309;height:140" filled="f" stroked="f">
                <v:textbox inset="0,0,0,0">
                  <w:txbxContent>
                    <w:p w:rsidR="00CD6F03" w:rsidRDefault="00304A93">
                      <w:pPr>
                        <w:spacing w:line="139" w:lineRule="exact"/>
                        <w:rPr>
                          <w:rFonts w:ascii="Arial" w:eastAsia="Arial" w:hAnsi="Arial" w:cs="Arial"/>
                          <w:sz w:val="14"/>
                          <w:szCs w:val="14"/>
                        </w:rPr>
                      </w:pPr>
                      <w:r>
                        <w:rPr>
                          <w:rFonts w:ascii="Arial"/>
                          <w:spacing w:val="-1"/>
                          <w:sz w:val="14"/>
                        </w:rPr>
                        <w:t>FAX:</w:t>
                      </w:r>
                    </w:p>
                  </w:txbxContent>
                </v:textbox>
              </v:shape>
              <v:shape id="_x0000_s1233" type="#_x0000_t202" style="position:absolute;left:5007;width:457;height:140" filled="f" stroked="f">
                <v:textbox inset="0,0,0,0">
                  <w:txbxContent>
                    <w:p w:rsidR="00CD6F03" w:rsidRDefault="00304A93">
                      <w:pPr>
                        <w:spacing w:line="139" w:lineRule="exact"/>
                        <w:rPr>
                          <w:rFonts w:ascii="Arial" w:eastAsia="Arial" w:hAnsi="Arial" w:cs="Arial"/>
                          <w:sz w:val="14"/>
                          <w:szCs w:val="14"/>
                        </w:rPr>
                      </w:pPr>
                      <w:r>
                        <w:rPr>
                          <w:rFonts w:ascii="Arial"/>
                          <w:spacing w:val="-1"/>
                          <w:sz w:val="14"/>
                        </w:rPr>
                        <w:t>EMAIL:</w:t>
                      </w:r>
                    </w:p>
                  </w:txbxContent>
                </v:textbox>
              </v:shape>
            </v:group>
            <w10:wrap type="none"/>
            <w10:anchorlock/>
          </v:group>
        </w:pict>
      </w:r>
    </w:p>
    <w:p w:rsidR="00CD6F03" w:rsidRDefault="00CD6F03">
      <w:pPr>
        <w:spacing w:before="5"/>
        <w:rPr>
          <w:rFonts w:ascii="Arial" w:eastAsia="Arial" w:hAnsi="Arial" w:cs="Arial"/>
          <w:sz w:val="23"/>
          <w:szCs w:val="23"/>
        </w:rPr>
      </w:pPr>
    </w:p>
    <w:p w:rsidR="00CD6F03" w:rsidRDefault="006F1C9B">
      <w:pPr>
        <w:spacing w:line="200" w:lineRule="atLeast"/>
        <w:ind w:left="114"/>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225" style="width:566.65pt;height:11.3pt;mso-position-horizontal-relative:char;mso-position-vertical-relative:line" coordsize="11333,226">
            <v:group id="_x0000_s1229" style="position:absolute;left:850;width:10483;height:226" coordorigin="850" coordsize="10483,226">
              <v:shape id="_x0000_s1230" style="position:absolute;left:850;width:10483;height:226" coordorigin="850" coordsize="10483,226" path="m850,226r10483,l11333,,850,r,226xe" fillcolor="#f1f1f1" stroked="f">
                <v:path arrowok="t"/>
              </v:shape>
            </v:group>
            <v:group id="_x0000_s1226" style="position:absolute;width:850;height:226" coordsize="850,226">
              <v:shape id="_x0000_s1228" style="position:absolute;width:850;height:226" coordsize="850,226" path="m,226r850,l850,,,,,226xe" fillcolor="#dbdbdb" stroked="f">
                <v:path arrowok="t"/>
              </v:shape>
              <v:shape id="_x0000_s1227" type="#_x0000_t202" style="position:absolute;left:1092;top:47;width:770;height:140" filled="f" stroked="f">
                <v:textbox inset="0,0,0,0">
                  <w:txbxContent>
                    <w:p w:rsidR="00CD6F03" w:rsidRDefault="00304A93">
                      <w:pPr>
                        <w:spacing w:line="139" w:lineRule="exact"/>
                        <w:rPr>
                          <w:rFonts w:ascii="Arial" w:eastAsia="Arial" w:hAnsi="Arial" w:cs="Arial"/>
                          <w:sz w:val="14"/>
                          <w:szCs w:val="14"/>
                        </w:rPr>
                      </w:pPr>
                      <w:r>
                        <w:rPr>
                          <w:rFonts w:ascii="Arial"/>
                          <w:b/>
                          <w:w w:val="95"/>
                          <w:sz w:val="14"/>
                        </w:rPr>
                        <w:t>PROPERTY</w:t>
                      </w:r>
                    </w:p>
                  </w:txbxContent>
                </v:textbox>
              </v:shape>
            </v:group>
            <w10:wrap type="none"/>
            <w10:anchorlock/>
          </v:group>
        </w:pict>
      </w:r>
    </w:p>
    <w:p w:rsidR="00CD6F03" w:rsidRDefault="00CD6F03">
      <w:pPr>
        <w:spacing w:line="200" w:lineRule="atLeast"/>
        <w:rPr>
          <w:rFonts w:ascii="Arial" w:eastAsia="Arial" w:hAnsi="Arial" w:cs="Arial"/>
          <w:sz w:val="20"/>
          <w:szCs w:val="20"/>
        </w:rPr>
        <w:sectPr w:rsidR="00CD6F03">
          <w:pgSz w:w="11900" w:h="16850"/>
          <w:pgMar w:top="700" w:right="160" w:bottom="1220" w:left="160" w:header="0" w:footer="1037" w:gutter="0"/>
          <w:cols w:space="720"/>
        </w:sectPr>
      </w:pPr>
    </w:p>
    <w:p w:rsidR="00CD6F03" w:rsidRDefault="00304A93">
      <w:pPr>
        <w:spacing w:before="104"/>
        <w:jc w:val="right"/>
        <w:rPr>
          <w:rFonts w:ascii="Arial" w:eastAsia="Arial" w:hAnsi="Arial" w:cs="Arial"/>
          <w:sz w:val="14"/>
          <w:szCs w:val="14"/>
        </w:rPr>
      </w:pPr>
      <w:r>
        <w:rPr>
          <w:rFonts w:ascii="Arial"/>
          <w:b/>
          <w:spacing w:val="-1"/>
          <w:w w:val="95"/>
          <w:sz w:val="14"/>
        </w:rPr>
        <w:lastRenderedPageBreak/>
        <w:t>Lot:</w:t>
      </w:r>
    </w:p>
    <w:p w:rsidR="00CD6F03" w:rsidRDefault="00304A93">
      <w:pPr>
        <w:spacing w:before="9"/>
        <w:rPr>
          <w:rFonts w:ascii="Arial" w:eastAsia="Arial" w:hAnsi="Arial" w:cs="Arial"/>
          <w:b/>
          <w:bCs/>
          <w:sz w:val="11"/>
          <w:szCs w:val="11"/>
        </w:rPr>
      </w:pPr>
      <w:r>
        <w:br w:type="column"/>
      </w:r>
    </w:p>
    <w:p w:rsidR="00CD6F03" w:rsidRDefault="006F1C9B">
      <w:pPr>
        <w:ind w:left="770"/>
        <w:rPr>
          <w:rFonts w:ascii="Arial" w:eastAsia="Arial" w:hAnsi="Arial" w:cs="Arial"/>
          <w:sz w:val="14"/>
          <w:szCs w:val="14"/>
        </w:rPr>
      </w:pPr>
      <w:r>
        <w:pict>
          <v:shape id="_x0000_s1224" type="#_x0000_t202" style="position:absolute;left:0;text-align:left;margin-left:162.65pt;margin-top:-3.3pt;width:419.1pt;height:46.8pt;z-index:2320;mso-position-horizont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501"/>
                    <w:gridCol w:w="2175"/>
                    <w:gridCol w:w="2004"/>
                    <w:gridCol w:w="1001"/>
                    <w:gridCol w:w="1550"/>
                    <w:gridCol w:w="1133"/>
                  </w:tblGrid>
                  <w:tr w:rsidR="00CD6F03">
                    <w:trPr>
                      <w:trHeight w:hRule="exact" w:val="307"/>
                    </w:trPr>
                    <w:tc>
                      <w:tcPr>
                        <w:tcW w:w="501" w:type="dxa"/>
                        <w:tcBorders>
                          <w:top w:val="nil"/>
                          <w:left w:val="single" w:sz="5" w:space="0" w:color="000000"/>
                          <w:bottom w:val="single" w:sz="5" w:space="0" w:color="000000"/>
                          <w:right w:val="nil"/>
                        </w:tcBorders>
                      </w:tcPr>
                      <w:p w:rsidR="00CD6F03" w:rsidRDefault="00304A93">
                        <w:pPr>
                          <w:pStyle w:val="TableParagraph"/>
                          <w:spacing w:before="58"/>
                          <w:ind w:left="55"/>
                          <w:rPr>
                            <w:rFonts w:ascii="Arial" w:eastAsia="Arial" w:hAnsi="Arial" w:cs="Arial"/>
                            <w:sz w:val="16"/>
                            <w:szCs w:val="16"/>
                          </w:rPr>
                        </w:pPr>
                        <w:r>
                          <w:rPr>
                            <w:rFonts w:ascii="Arial"/>
                            <w:spacing w:val="-1"/>
                            <w:sz w:val="16"/>
                          </w:rPr>
                          <w:t>UNIT</w:t>
                        </w:r>
                      </w:p>
                    </w:tc>
                    <w:tc>
                      <w:tcPr>
                        <w:tcW w:w="7863" w:type="dxa"/>
                        <w:gridSpan w:val="5"/>
                        <w:tcBorders>
                          <w:top w:val="nil"/>
                          <w:left w:val="nil"/>
                          <w:bottom w:val="single" w:sz="5" w:space="0" w:color="000000"/>
                          <w:right w:val="nil"/>
                        </w:tcBorders>
                      </w:tcPr>
                      <w:p w:rsidR="00CD6F03" w:rsidRDefault="00304A93">
                        <w:pPr>
                          <w:pStyle w:val="TableParagraph"/>
                          <w:spacing w:before="58"/>
                          <w:ind w:left="67"/>
                          <w:rPr>
                            <w:rFonts w:ascii="Arial" w:eastAsia="Arial" w:hAnsi="Arial" w:cs="Arial"/>
                            <w:sz w:val="16"/>
                            <w:szCs w:val="16"/>
                          </w:rPr>
                        </w:pPr>
                        <w:r>
                          <w:rPr>
                            <w:rFonts w:ascii="Arial"/>
                            <w:spacing w:val="-1"/>
                            <w:sz w:val="16"/>
                          </w:rPr>
                          <w:t>/89</w:t>
                        </w:r>
                        <w:r>
                          <w:rPr>
                            <w:rFonts w:ascii="Arial"/>
                            <w:spacing w:val="-2"/>
                            <w:sz w:val="16"/>
                          </w:rPr>
                          <w:t xml:space="preserve"> </w:t>
                        </w:r>
                        <w:r>
                          <w:rPr>
                            <w:rFonts w:ascii="Arial"/>
                            <w:spacing w:val="-1"/>
                            <w:sz w:val="16"/>
                          </w:rPr>
                          <w:t>QUEENS ROAD</w:t>
                        </w:r>
                      </w:p>
                    </w:tc>
                  </w:tr>
                  <w:tr w:rsidR="00CD6F03">
                    <w:trPr>
                      <w:trHeight w:hRule="exact" w:val="307"/>
                    </w:trPr>
                    <w:tc>
                      <w:tcPr>
                        <w:tcW w:w="8364" w:type="dxa"/>
                        <w:gridSpan w:val="6"/>
                        <w:tcBorders>
                          <w:top w:val="single" w:sz="5" w:space="0" w:color="000000"/>
                          <w:left w:val="single" w:sz="5" w:space="0" w:color="000000"/>
                          <w:bottom w:val="single" w:sz="5" w:space="0" w:color="000000"/>
                          <w:right w:val="nil"/>
                        </w:tcBorders>
                      </w:tcPr>
                      <w:p w:rsidR="00CD6F03" w:rsidRDefault="00CD6F03"/>
                    </w:tc>
                  </w:tr>
                  <w:tr w:rsidR="00CD6F03">
                    <w:trPr>
                      <w:trHeight w:hRule="exact" w:val="310"/>
                    </w:trPr>
                    <w:tc>
                      <w:tcPr>
                        <w:tcW w:w="2676" w:type="dxa"/>
                        <w:gridSpan w:val="2"/>
                        <w:tcBorders>
                          <w:top w:val="single" w:sz="5" w:space="0" w:color="000000"/>
                          <w:left w:val="single" w:sz="5" w:space="0" w:color="000000"/>
                          <w:bottom w:val="single" w:sz="5" w:space="0" w:color="000000"/>
                          <w:right w:val="nil"/>
                        </w:tcBorders>
                      </w:tcPr>
                      <w:p w:rsidR="00CD6F03" w:rsidRDefault="00304A93">
                        <w:pPr>
                          <w:pStyle w:val="TableParagraph"/>
                          <w:spacing w:before="53"/>
                          <w:ind w:left="54"/>
                          <w:rPr>
                            <w:rFonts w:ascii="Arial" w:eastAsia="Arial" w:hAnsi="Arial" w:cs="Arial"/>
                            <w:sz w:val="16"/>
                            <w:szCs w:val="16"/>
                          </w:rPr>
                        </w:pPr>
                        <w:r>
                          <w:rPr>
                            <w:rFonts w:ascii="Arial"/>
                            <w:spacing w:val="-1"/>
                            <w:sz w:val="16"/>
                          </w:rPr>
                          <w:t>EVERTON</w:t>
                        </w:r>
                        <w:r>
                          <w:rPr>
                            <w:rFonts w:ascii="Arial"/>
                            <w:sz w:val="16"/>
                          </w:rPr>
                          <w:t xml:space="preserve"> </w:t>
                        </w:r>
                        <w:r>
                          <w:rPr>
                            <w:rFonts w:ascii="Arial"/>
                            <w:spacing w:val="-2"/>
                            <w:sz w:val="16"/>
                          </w:rPr>
                          <w:t>HILLS</w:t>
                        </w:r>
                      </w:p>
                    </w:tc>
                    <w:tc>
                      <w:tcPr>
                        <w:tcW w:w="2004" w:type="dxa"/>
                        <w:tcBorders>
                          <w:top w:val="single" w:sz="5" w:space="0" w:color="000000"/>
                          <w:left w:val="nil"/>
                          <w:bottom w:val="single" w:sz="5" w:space="0" w:color="000000"/>
                          <w:right w:val="single" w:sz="5" w:space="0" w:color="000000"/>
                        </w:tcBorders>
                      </w:tcPr>
                      <w:p w:rsidR="00CD6F03" w:rsidRDefault="00304A93">
                        <w:pPr>
                          <w:pStyle w:val="TableParagraph"/>
                          <w:spacing w:before="55"/>
                          <w:ind w:right="152"/>
                          <w:jc w:val="right"/>
                          <w:rPr>
                            <w:rFonts w:ascii="Arial" w:eastAsia="Arial" w:hAnsi="Arial" w:cs="Arial"/>
                            <w:sz w:val="14"/>
                            <w:szCs w:val="14"/>
                          </w:rPr>
                        </w:pPr>
                        <w:r>
                          <w:rPr>
                            <w:rFonts w:ascii="Arial"/>
                            <w:w w:val="95"/>
                            <w:sz w:val="14"/>
                          </w:rPr>
                          <w:t>STATE:</w:t>
                        </w:r>
                      </w:p>
                    </w:tc>
                    <w:tc>
                      <w:tcPr>
                        <w:tcW w:w="1001" w:type="dxa"/>
                        <w:tcBorders>
                          <w:top w:val="single" w:sz="5" w:space="0" w:color="000000"/>
                          <w:left w:val="single" w:sz="5" w:space="0" w:color="000000"/>
                          <w:bottom w:val="single" w:sz="5" w:space="0" w:color="000000"/>
                          <w:right w:val="nil"/>
                        </w:tcBorders>
                      </w:tcPr>
                      <w:p w:rsidR="00CD6F03" w:rsidRDefault="00304A93">
                        <w:pPr>
                          <w:pStyle w:val="TableParagraph"/>
                          <w:spacing w:before="53"/>
                          <w:ind w:left="51"/>
                          <w:rPr>
                            <w:rFonts w:ascii="Arial" w:eastAsia="Arial" w:hAnsi="Arial" w:cs="Arial"/>
                            <w:sz w:val="16"/>
                            <w:szCs w:val="16"/>
                          </w:rPr>
                        </w:pPr>
                        <w:r>
                          <w:rPr>
                            <w:rFonts w:ascii="Arial"/>
                            <w:spacing w:val="-1"/>
                            <w:sz w:val="16"/>
                          </w:rPr>
                          <w:t>QLD</w:t>
                        </w:r>
                      </w:p>
                    </w:tc>
                    <w:tc>
                      <w:tcPr>
                        <w:tcW w:w="1550" w:type="dxa"/>
                        <w:tcBorders>
                          <w:top w:val="single" w:sz="5" w:space="0" w:color="000000"/>
                          <w:left w:val="nil"/>
                          <w:bottom w:val="single" w:sz="5" w:space="0" w:color="000000"/>
                          <w:right w:val="single" w:sz="5" w:space="0" w:color="000000"/>
                        </w:tcBorders>
                      </w:tcPr>
                      <w:p w:rsidR="00CD6F03" w:rsidRDefault="00304A93">
                        <w:pPr>
                          <w:pStyle w:val="TableParagraph"/>
                          <w:spacing w:before="55"/>
                          <w:ind w:left="613"/>
                          <w:rPr>
                            <w:rFonts w:ascii="Arial" w:eastAsia="Arial" w:hAnsi="Arial" w:cs="Arial"/>
                            <w:sz w:val="14"/>
                            <w:szCs w:val="14"/>
                          </w:rPr>
                        </w:pPr>
                        <w:r>
                          <w:rPr>
                            <w:rFonts w:ascii="Arial"/>
                            <w:spacing w:val="-1"/>
                            <w:sz w:val="14"/>
                          </w:rPr>
                          <w:t>POSTCODE:</w:t>
                        </w:r>
                      </w:p>
                    </w:tc>
                    <w:tc>
                      <w:tcPr>
                        <w:tcW w:w="1133" w:type="dxa"/>
                        <w:tcBorders>
                          <w:top w:val="single" w:sz="5" w:space="0" w:color="000000"/>
                          <w:left w:val="single" w:sz="5" w:space="0" w:color="000000"/>
                          <w:bottom w:val="single" w:sz="5" w:space="0" w:color="000000"/>
                          <w:right w:val="nil"/>
                        </w:tcBorders>
                      </w:tcPr>
                      <w:p w:rsidR="00CD6F03" w:rsidRDefault="00304A93">
                        <w:pPr>
                          <w:pStyle w:val="TableParagraph"/>
                          <w:spacing w:before="53"/>
                          <w:ind w:left="51"/>
                          <w:rPr>
                            <w:rFonts w:ascii="Arial" w:eastAsia="Arial" w:hAnsi="Arial" w:cs="Arial"/>
                            <w:sz w:val="16"/>
                            <w:szCs w:val="16"/>
                          </w:rPr>
                        </w:pPr>
                        <w:r>
                          <w:rPr>
                            <w:rFonts w:ascii="Arial"/>
                            <w:spacing w:val="-1"/>
                            <w:sz w:val="16"/>
                          </w:rPr>
                          <w:t>4053</w:t>
                        </w:r>
                      </w:p>
                    </w:tc>
                  </w:tr>
                </w:tbl>
                <w:p w:rsidR="00CD6F03" w:rsidRDefault="00CD6F03"/>
              </w:txbxContent>
            </v:textbox>
            <w10:wrap anchorx="page"/>
          </v:shape>
        </w:pict>
      </w:r>
      <w:r w:rsidR="00304A93">
        <w:rPr>
          <w:rFonts w:ascii="Arial"/>
          <w:sz w:val="14"/>
        </w:rPr>
        <w:t>ADDRESS:</w:t>
      </w:r>
    </w:p>
    <w:p w:rsidR="00CD6F03" w:rsidRDefault="00CD6F03">
      <w:pPr>
        <w:rPr>
          <w:rFonts w:ascii="Arial" w:eastAsia="Arial" w:hAnsi="Arial" w:cs="Arial"/>
          <w:sz w:val="14"/>
          <w:szCs w:val="14"/>
        </w:rPr>
        <w:sectPr w:rsidR="00CD6F03">
          <w:type w:val="continuous"/>
          <w:pgSz w:w="11900" w:h="16850"/>
          <w:pgMar w:top="220" w:right="160" w:bottom="1220" w:left="160" w:header="720" w:footer="720" w:gutter="0"/>
          <w:cols w:num="2" w:space="720" w:equalWidth="0">
            <w:col w:w="1476" w:space="40"/>
            <w:col w:w="10064"/>
          </w:cols>
        </w:sectPr>
      </w:pPr>
    </w:p>
    <w:p w:rsidR="00CD6F03" w:rsidRDefault="00CD6F03">
      <w:pPr>
        <w:rPr>
          <w:rFonts w:ascii="Arial" w:eastAsia="Arial" w:hAnsi="Arial" w:cs="Arial"/>
          <w:sz w:val="20"/>
          <w:szCs w:val="20"/>
        </w:rPr>
      </w:pPr>
    </w:p>
    <w:p w:rsidR="00CD6F03" w:rsidRDefault="00CD6F03">
      <w:pPr>
        <w:spacing w:before="5"/>
        <w:rPr>
          <w:rFonts w:ascii="Arial" w:eastAsia="Arial" w:hAnsi="Arial" w:cs="Arial"/>
          <w:sz w:val="19"/>
          <w:szCs w:val="19"/>
        </w:rPr>
      </w:pPr>
    </w:p>
    <w:p w:rsidR="00CD6F03" w:rsidRDefault="00304A93">
      <w:pPr>
        <w:ind w:left="2285"/>
        <w:rPr>
          <w:rFonts w:ascii="Arial" w:eastAsia="Arial" w:hAnsi="Arial" w:cs="Arial"/>
          <w:sz w:val="14"/>
          <w:szCs w:val="14"/>
        </w:rPr>
      </w:pPr>
      <w:r>
        <w:rPr>
          <w:rFonts w:ascii="Arial"/>
          <w:sz w:val="14"/>
        </w:rPr>
        <w:t>SUBURB:</w:t>
      </w:r>
    </w:p>
    <w:p w:rsidR="00CD6F03" w:rsidRDefault="00CD6F03">
      <w:pPr>
        <w:spacing w:before="8"/>
        <w:rPr>
          <w:rFonts w:ascii="Arial" w:eastAsia="Arial" w:hAnsi="Arial" w:cs="Arial"/>
          <w:sz w:val="26"/>
          <w:szCs w:val="26"/>
        </w:rPr>
      </w:pPr>
    </w:p>
    <w:p w:rsidR="00CD6F03" w:rsidRDefault="006F1C9B">
      <w:pPr>
        <w:tabs>
          <w:tab w:val="left" w:pos="2292"/>
          <w:tab w:val="left" w:pos="6765"/>
        </w:tabs>
        <w:spacing w:before="81" w:line="389" w:lineRule="auto"/>
        <w:ind w:left="2292" w:right="3278" w:hanging="1020"/>
        <w:rPr>
          <w:rFonts w:ascii="Arial" w:eastAsia="Arial" w:hAnsi="Arial" w:cs="Arial"/>
          <w:sz w:val="14"/>
          <w:szCs w:val="14"/>
        </w:rPr>
      </w:pPr>
      <w:r>
        <w:pict>
          <v:shape id="_x0000_s1223" type="#_x0000_t202" style="position:absolute;left:0;text-align:left;margin-left:162.65pt;margin-top:.75pt;width:419.1pt;height:126.35pt;z-index:2344;mso-position-horizont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3686"/>
                    <w:gridCol w:w="593"/>
                    <w:gridCol w:w="1392"/>
                    <w:gridCol w:w="2693"/>
                  </w:tblGrid>
                  <w:tr w:rsidR="00CD6F03">
                    <w:trPr>
                      <w:trHeight w:hRule="exact" w:val="413"/>
                    </w:trPr>
                    <w:tc>
                      <w:tcPr>
                        <w:tcW w:w="3686" w:type="dxa"/>
                        <w:tcBorders>
                          <w:top w:val="nil"/>
                          <w:left w:val="single" w:sz="5" w:space="0" w:color="000000"/>
                          <w:bottom w:val="single" w:sz="5" w:space="0" w:color="000000"/>
                          <w:right w:val="nil"/>
                        </w:tcBorders>
                      </w:tcPr>
                      <w:p w:rsidR="00CD6F03" w:rsidRDefault="00304A93">
                        <w:pPr>
                          <w:pStyle w:val="TableParagraph"/>
                          <w:spacing w:before="92"/>
                          <w:ind w:right="218"/>
                          <w:jc w:val="right"/>
                          <w:rPr>
                            <w:rFonts w:ascii="Arial" w:eastAsia="Arial" w:hAnsi="Arial" w:cs="Arial"/>
                            <w:sz w:val="14"/>
                            <w:szCs w:val="14"/>
                          </w:rPr>
                        </w:pPr>
                        <w:r>
                          <w:rPr>
                            <w:rFonts w:ascii="Arial"/>
                            <w:spacing w:val="-1"/>
                            <w:w w:val="95"/>
                            <w:sz w:val="14"/>
                          </w:rPr>
                          <w:t>On:</w:t>
                        </w:r>
                      </w:p>
                    </w:tc>
                    <w:tc>
                      <w:tcPr>
                        <w:tcW w:w="593" w:type="dxa"/>
                        <w:tcBorders>
                          <w:top w:val="nil"/>
                          <w:left w:val="nil"/>
                          <w:bottom w:val="single" w:sz="5" w:space="0" w:color="000000"/>
                          <w:right w:val="nil"/>
                        </w:tcBorders>
                      </w:tcPr>
                      <w:p w:rsidR="00CD6F03" w:rsidRDefault="00CD6F03">
                        <w:pPr>
                          <w:pStyle w:val="TableParagraph"/>
                          <w:spacing w:before="7"/>
                          <w:rPr>
                            <w:rFonts w:ascii="Arial" w:eastAsia="Arial" w:hAnsi="Arial" w:cs="Arial"/>
                            <w:b/>
                            <w:bCs/>
                            <w:sz w:val="12"/>
                            <w:szCs w:val="12"/>
                          </w:rPr>
                        </w:pPr>
                      </w:p>
                      <w:p w:rsidR="00CD6F03" w:rsidRDefault="00304A93">
                        <w:pPr>
                          <w:pStyle w:val="TableParagraph"/>
                          <w:ind w:left="220"/>
                          <w:rPr>
                            <w:rFonts w:ascii="Arial" w:eastAsia="Arial" w:hAnsi="Arial" w:cs="Arial"/>
                            <w:sz w:val="13"/>
                            <w:szCs w:val="13"/>
                          </w:rPr>
                        </w:pPr>
                        <w:r>
                          <w:rPr>
                            <w:rFonts w:ascii="Arial"/>
                            <w:spacing w:val="-10"/>
                            <w:sz w:val="13"/>
                          </w:rPr>
                          <w:t>BUP</w:t>
                        </w:r>
                      </w:p>
                    </w:tc>
                    <w:tc>
                      <w:tcPr>
                        <w:tcW w:w="1392" w:type="dxa"/>
                        <w:tcBorders>
                          <w:top w:val="nil"/>
                          <w:left w:val="nil"/>
                          <w:bottom w:val="single" w:sz="5" w:space="0" w:color="000000"/>
                          <w:right w:val="single" w:sz="5" w:space="0" w:color="000000"/>
                        </w:tcBorders>
                      </w:tcPr>
                      <w:p w:rsidR="00CD6F03" w:rsidRDefault="00CD6F03">
                        <w:pPr>
                          <w:pStyle w:val="TableParagraph"/>
                          <w:spacing w:before="7"/>
                          <w:rPr>
                            <w:rFonts w:ascii="Arial" w:eastAsia="Arial" w:hAnsi="Arial" w:cs="Arial"/>
                            <w:b/>
                            <w:bCs/>
                            <w:sz w:val="11"/>
                            <w:szCs w:val="11"/>
                          </w:rPr>
                        </w:pPr>
                      </w:p>
                      <w:p w:rsidR="00CD6F03" w:rsidRDefault="00304A93">
                        <w:pPr>
                          <w:pStyle w:val="TableParagraph"/>
                          <w:tabs>
                            <w:tab w:val="left" w:pos="968"/>
                          </w:tabs>
                          <w:ind w:left="320"/>
                          <w:rPr>
                            <w:rFonts w:ascii="Arial" w:eastAsia="Arial" w:hAnsi="Arial" w:cs="Arial"/>
                            <w:sz w:val="13"/>
                            <w:szCs w:val="13"/>
                          </w:rPr>
                        </w:pPr>
                        <w:r>
                          <w:rPr>
                            <w:rFonts w:ascii="Arial"/>
                            <w:spacing w:val="-6"/>
                            <w:sz w:val="13"/>
                          </w:rPr>
                          <w:t>GTP</w:t>
                        </w:r>
                        <w:r>
                          <w:rPr>
                            <w:rFonts w:ascii="Arial"/>
                            <w:spacing w:val="-6"/>
                            <w:sz w:val="13"/>
                          </w:rPr>
                          <w:tab/>
                        </w:r>
                        <w:r>
                          <w:rPr>
                            <w:rFonts w:ascii="Arial"/>
                            <w:spacing w:val="-5"/>
                            <w:sz w:val="13"/>
                          </w:rPr>
                          <w:t>SP</w:t>
                        </w:r>
                      </w:p>
                    </w:tc>
                    <w:tc>
                      <w:tcPr>
                        <w:tcW w:w="2693" w:type="dxa"/>
                        <w:tcBorders>
                          <w:top w:val="nil"/>
                          <w:left w:val="single" w:sz="5" w:space="0" w:color="000000"/>
                          <w:bottom w:val="single" w:sz="5" w:space="0" w:color="000000"/>
                          <w:right w:val="nil"/>
                        </w:tcBorders>
                      </w:tcPr>
                      <w:p w:rsidR="00CD6F03" w:rsidRDefault="00304A93">
                        <w:pPr>
                          <w:pStyle w:val="TableParagraph"/>
                          <w:spacing w:before="58"/>
                          <w:ind w:left="51"/>
                          <w:rPr>
                            <w:rFonts w:ascii="Arial" w:eastAsia="Arial" w:hAnsi="Arial" w:cs="Arial"/>
                            <w:sz w:val="16"/>
                            <w:szCs w:val="16"/>
                          </w:rPr>
                        </w:pPr>
                        <w:r>
                          <w:rPr>
                            <w:rFonts w:ascii="Arial"/>
                            <w:spacing w:val="-1"/>
                            <w:sz w:val="16"/>
                          </w:rPr>
                          <w:t>276053</w:t>
                        </w:r>
                      </w:p>
                    </w:tc>
                  </w:tr>
                  <w:tr w:rsidR="00CD6F03">
                    <w:trPr>
                      <w:trHeight w:hRule="exact" w:val="312"/>
                    </w:trPr>
                    <w:tc>
                      <w:tcPr>
                        <w:tcW w:w="4279" w:type="dxa"/>
                        <w:gridSpan w:val="2"/>
                        <w:tcBorders>
                          <w:top w:val="single" w:sz="5" w:space="0" w:color="000000"/>
                          <w:left w:val="single" w:sz="5" w:space="0" w:color="000000"/>
                          <w:bottom w:val="single" w:sz="5" w:space="0" w:color="000000"/>
                          <w:right w:val="single" w:sz="5" w:space="0" w:color="000000"/>
                        </w:tcBorders>
                      </w:tcPr>
                      <w:p w:rsidR="00CD6F03" w:rsidRDefault="00304A93">
                        <w:pPr>
                          <w:pStyle w:val="TableParagraph"/>
                          <w:spacing w:before="53"/>
                          <w:ind w:left="54"/>
                          <w:rPr>
                            <w:rFonts w:ascii="Arial" w:eastAsia="Arial" w:hAnsi="Arial" w:cs="Arial"/>
                            <w:sz w:val="16"/>
                            <w:szCs w:val="16"/>
                          </w:rPr>
                        </w:pPr>
                        <w:r>
                          <w:rPr>
                            <w:rFonts w:ascii="Arial"/>
                            <w:spacing w:val="-1"/>
                            <w:sz w:val="16"/>
                          </w:rPr>
                          <w:t>QUEENS ROAD</w:t>
                        </w:r>
                        <w:r>
                          <w:rPr>
                            <w:rFonts w:ascii="Arial"/>
                            <w:spacing w:val="-3"/>
                            <w:sz w:val="16"/>
                          </w:rPr>
                          <w:t xml:space="preserve"> </w:t>
                        </w:r>
                        <w:r>
                          <w:rPr>
                            <w:rFonts w:ascii="Arial"/>
                            <w:spacing w:val="-1"/>
                            <w:sz w:val="16"/>
                          </w:rPr>
                          <w:t>TERRACES</w:t>
                        </w:r>
                      </w:p>
                    </w:tc>
                    <w:tc>
                      <w:tcPr>
                        <w:tcW w:w="4085" w:type="dxa"/>
                        <w:gridSpan w:val="2"/>
                        <w:tcBorders>
                          <w:top w:val="single" w:sz="5" w:space="0" w:color="000000"/>
                          <w:left w:val="single" w:sz="5" w:space="0" w:color="000000"/>
                          <w:bottom w:val="single" w:sz="5" w:space="0" w:color="000000"/>
                          <w:right w:val="nil"/>
                        </w:tcBorders>
                      </w:tcPr>
                      <w:p w:rsidR="00CD6F03" w:rsidRDefault="00304A93">
                        <w:pPr>
                          <w:pStyle w:val="TableParagraph"/>
                          <w:spacing w:before="53"/>
                          <w:ind w:left="51"/>
                          <w:rPr>
                            <w:rFonts w:ascii="Arial" w:eastAsia="Arial" w:hAnsi="Arial" w:cs="Arial"/>
                            <w:sz w:val="16"/>
                            <w:szCs w:val="16"/>
                          </w:rPr>
                        </w:pPr>
                        <w:r>
                          <w:rPr>
                            <w:rFonts w:ascii="Arial"/>
                            <w:sz w:val="14"/>
                          </w:rPr>
                          <w:t>Community</w:t>
                        </w:r>
                        <w:r>
                          <w:rPr>
                            <w:rFonts w:ascii="Arial"/>
                            <w:spacing w:val="-9"/>
                            <w:sz w:val="14"/>
                          </w:rPr>
                          <w:t xml:space="preserve"> </w:t>
                        </w:r>
                        <w:r>
                          <w:rPr>
                            <w:rFonts w:ascii="Arial"/>
                            <w:sz w:val="14"/>
                          </w:rPr>
                          <w:t>Titles</w:t>
                        </w:r>
                        <w:r>
                          <w:rPr>
                            <w:rFonts w:ascii="Arial"/>
                            <w:spacing w:val="-6"/>
                            <w:sz w:val="14"/>
                          </w:rPr>
                          <w:t xml:space="preserve"> </w:t>
                        </w:r>
                        <w:r>
                          <w:rPr>
                            <w:rFonts w:ascii="Arial"/>
                            <w:sz w:val="14"/>
                          </w:rPr>
                          <w:t>Scheme:</w:t>
                        </w:r>
                        <w:r>
                          <w:rPr>
                            <w:rFonts w:ascii="Arial"/>
                            <w:spacing w:val="-7"/>
                            <w:sz w:val="14"/>
                          </w:rPr>
                          <w:t xml:space="preserve"> </w:t>
                        </w:r>
                        <w:r>
                          <w:rPr>
                            <w:rFonts w:ascii="Arial"/>
                            <w:spacing w:val="-1"/>
                            <w:sz w:val="16"/>
                          </w:rPr>
                          <w:t>51645</w:t>
                        </w:r>
                      </w:p>
                    </w:tc>
                  </w:tr>
                  <w:tr w:rsidR="00CD6F03">
                    <w:trPr>
                      <w:trHeight w:hRule="exact" w:val="326"/>
                    </w:trPr>
                    <w:tc>
                      <w:tcPr>
                        <w:tcW w:w="8364" w:type="dxa"/>
                        <w:gridSpan w:val="4"/>
                        <w:tcBorders>
                          <w:top w:val="single" w:sz="5" w:space="0" w:color="000000"/>
                          <w:left w:val="single" w:sz="5" w:space="0" w:color="000000"/>
                          <w:bottom w:val="single" w:sz="5" w:space="0" w:color="000000"/>
                          <w:right w:val="nil"/>
                        </w:tcBorders>
                      </w:tcPr>
                      <w:p w:rsidR="00CD6F03" w:rsidRDefault="00CD6F03"/>
                    </w:tc>
                  </w:tr>
                  <w:tr w:rsidR="00CD6F03">
                    <w:trPr>
                      <w:trHeight w:hRule="exact" w:val="312"/>
                    </w:trPr>
                    <w:tc>
                      <w:tcPr>
                        <w:tcW w:w="8364" w:type="dxa"/>
                        <w:gridSpan w:val="4"/>
                        <w:tcBorders>
                          <w:top w:val="single" w:sz="5" w:space="0" w:color="000000"/>
                          <w:left w:val="single" w:sz="5" w:space="0" w:color="000000"/>
                          <w:bottom w:val="single" w:sz="5" w:space="0" w:color="000000"/>
                          <w:right w:val="nil"/>
                        </w:tcBorders>
                      </w:tcPr>
                      <w:p w:rsidR="00CD6F03" w:rsidRDefault="00304A93">
                        <w:pPr>
                          <w:pStyle w:val="TableParagraph"/>
                          <w:spacing w:before="53"/>
                          <w:ind w:left="54"/>
                          <w:rPr>
                            <w:rFonts w:ascii="Arial" w:eastAsia="Arial" w:hAnsi="Arial" w:cs="Arial"/>
                            <w:sz w:val="16"/>
                            <w:szCs w:val="16"/>
                          </w:rPr>
                        </w:pPr>
                        <w:r>
                          <w:rPr>
                            <w:rFonts w:ascii="Arial"/>
                            <w:spacing w:val="-1"/>
                            <w:sz w:val="16"/>
                          </w:rPr>
                          <w:t>RESIDENTIAL</w:t>
                        </w:r>
                        <w:r>
                          <w:rPr>
                            <w:rFonts w:ascii="Arial"/>
                            <w:sz w:val="16"/>
                          </w:rPr>
                          <w:t xml:space="preserve"> </w:t>
                        </w:r>
                        <w:r>
                          <w:rPr>
                            <w:rFonts w:ascii="Arial"/>
                            <w:spacing w:val="-1"/>
                            <w:sz w:val="16"/>
                          </w:rPr>
                          <w:t>DWELLING</w:t>
                        </w:r>
                        <w:r>
                          <w:rPr>
                            <w:rFonts w:ascii="Arial"/>
                            <w:spacing w:val="-2"/>
                            <w:sz w:val="16"/>
                          </w:rPr>
                          <w:t xml:space="preserve"> </w:t>
                        </w:r>
                        <w:r>
                          <w:rPr>
                            <w:rFonts w:ascii="Arial"/>
                            <w:spacing w:val="-1"/>
                            <w:sz w:val="16"/>
                          </w:rPr>
                          <w:t>UNIT</w:t>
                        </w:r>
                      </w:p>
                    </w:tc>
                  </w:tr>
                  <w:tr w:rsidR="00CD6F03">
                    <w:trPr>
                      <w:trHeight w:hRule="exact" w:val="312"/>
                    </w:trPr>
                    <w:tc>
                      <w:tcPr>
                        <w:tcW w:w="8364" w:type="dxa"/>
                        <w:gridSpan w:val="4"/>
                        <w:tcBorders>
                          <w:top w:val="single" w:sz="5" w:space="0" w:color="000000"/>
                          <w:left w:val="single" w:sz="5" w:space="0" w:color="000000"/>
                          <w:bottom w:val="single" w:sz="5" w:space="0" w:color="000000"/>
                          <w:right w:val="nil"/>
                        </w:tcBorders>
                      </w:tcPr>
                      <w:p w:rsidR="00CD6F03" w:rsidRDefault="00304A93">
                        <w:pPr>
                          <w:pStyle w:val="TableParagraph"/>
                          <w:spacing w:before="53"/>
                          <w:ind w:left="54"/>
                          <w:rPr>
                            <w:rFonts w:ascii="Arial" w:eastAsia="Arial" w:hAnsi="Arial" w:cs="Arial"/>
                            <w:sz w:val="16"/>
                            <w:szCs w:val="16"/>
                          </w:rPr>
                        </w:pPr>
                        <w:r>
                          <w:rPr>
                            <w:rFonts w:ascii="Arial"/>
                            <w:spacing w:val="-1"/>
                            <w:sz w:val="16"/>
                          </w:rPr>
                          <w:t>MORETON</w:t>
                        </w:r>
                        <w:r>
                          <w:rPr>
                            <w:rFonts w:ascii="Arial"/>
                            <w:sz w:val="16"/>
                          </w:rPr>
                          <w:t xml:space="preserve"> </w:t>
                        </w:r>
                        <w:r>
                          <w:rPr>
                            <w:rFonts w:ascii="Arial"/>
                            <w:spacing w:val="-1"/>
                            <w:sz w:val="16"/>
                          </w:rPr>
                          <w:t>BAY REGIONAL</w:t>
                        </w:r>
                        <w:r>
                          <w:rPr>
                            <w:rFonts w:ascii="Arial"/>
                            <w:spacing w:val="-2"/>
                            <w:sz w:val="16"/>
                          </w:rPr>
                          <w:t xml:space="preserve"> COUNCIL</w:t>
                        </w:r>
                      </w:p>
                    </w:tc>
                  </w:tr>
                  <w:tr w:rsidR="00CD6F03">
                    <w:trPr>
                      <w:trHeight w:hRule="exact" w:val="840"/>
                    </w:trPr>
                    <w:tc>
                      <w:tcPr>
                        <w:tcW w:w="8364" w:type="dxa"/>
                        <w:gridSpan w:val="4"/>
                        <w:tcBorders>
                          <w:top w:val="single" w:sz="5" w:space="0" w:color="000000"/>
                          <w:left w:val="single" w:sz="5" w:space="0" w:color="000000"/>
                          <w:bottom w:val="single" w:sz="5" w:space="0" w:color="000000"/>
                          <w:right w:val="nil"/>
                        </w:tcBorders>
                      </w:tcPr>
                      <w:p w:rsidR="00CD6F03" w:rsidRDefault="00CD6F03"/>
                    </w:tc>
                  </w:tr>
                </w:tbl>
                <w:p w:rsidR="00CD6F03" w:rsidRDefault="00CD6F03"/>
              </w:txbxContent>
            </v:textbox>
            <w10:wrap anchorx="page"/>
          </v:shape>
        </w:pict>
      </w:r>
      <w:r w:rsidR="00304A93">
        <w:rPr>
          <w:rFonts w:ascii="Arial"/>
          <w:spacing w:val="-1"/>
          <w:w w:val="95"/>
          <w:sz w:val="14"/>
        </w:rPr>
        <w:t>Description:</w:t>
      </w:r>
      <w:r w:rsidR="00304A93">
        <w:rPr>
          <w:rFonts w:ascii="Arial"/>
          <w:spacing w:val="-1"/>
          <w:w w:val="95"/>
          <w:sz w:val="14"/>
        </w:rPr>
        <w:tab/>
        <w:t>Lot:</w:t>
      </w:r>
      <w:r w:rsidR="00304A93">
        <w:rPr>
          <w:rFonts w:ascii="Arial"/>
          <w:sz w:val="14"/>
        </w:rPr>
        <w:tab/>
      </w:r>
      <w:r w:rsidR="00304A93">
        <w:rPr>
          <w:rFonts w:ascii="Arial"/>
          <w:noProof/>
          <w:position w:val="-11"/>
          <w:sz w:val="14"/>
          <w:lang w:val="en-AU" w:eastAsia="en-AU"/>
        </w:rPr>
        <w:drawing>
          <wp:inline distT="0" distB="0" distL="0" distR="0">
            <wp:extent cx="121919" cy="121918"/>
            <wp:effectExtent l="0" t="0" r="0" b="0"/>
            <wp:docPr id="1" name="image3.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png"/>
                    <pic:cNvPicPr/>
                  </pic:nvPicPr>
                  <pic:blipFill>
                    <a:blip r:embed="rId12" cstate="print"/>
                    <a:stretch>
                      <a:fillRect/>
                    </a:stretch>
                  </pic:blipFill>
                  <pic:spPr>
                    <a:xfrm>
                      <a:off x="0" y="0"/>
                      <a:ext cx="121919" cy="121918"/>
                    </a:xfrm>
                    <a:prstGeom prst="rect">
                      <a:avLst/>
                    </a:prstGeom>
                  </pic:spPr>
                </pic:pic>
              </a:graphicData>
            </a:graphic>
          </wp:inline>
        </w:drawing>
      </w:r>
      <w:r w:rsidR="00304A93">
        <w:rPr>
          <w:rFonts w:ascii="Times New Roman"/>
          <w:position w:val="-10"/>
          <w:sz w:val="14"/>
        </w:rPr>
        <w:t xml:space="preserve">              </w:t>
      </w:r>
      <w:r w:rsidR="00304A93">
        <w:rPr>
          <w:rFonts w:ascii="Times New Roman"/>
          <w:noProof/>
          <w:position w:val="-10"/>
          <w:sz w:val="14"/>
          <w:lang w:val="en-AU" w:eastAsia="en-AU"/>
        </w:rPr>
        <w:drawing>
          <wp:inline distT="0" distB="0" distL="0" distR="0">
            <wp:extent cx="121919" cy="121918"/>
            <wp:effectExtent l="0" t="0" r="0" b="0"/>
            <wp:docPr id="3" name="image3.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2" cstate="print"/>
                    <a:stretch>
                      <a:fillRect/>
                    </a:stretch>
                  </pic:blipFill>
                  <pic:spPr>
                    <a:xfrm>
                      <a:off x="0" y="0"/>
                      <a:ext cx="121919" cy="121918"/>
                    </a:xfrm>
                    <a:prstGeom prst="rect">
                      <a:avLst/>
                    </a:prstGeom>
                  </pic:spPr>
                </pic:pic>
              </a:graphicData>
            </a:graphic>
          </wp:inline>
        </w:drawing>
      </w:r>
      <w:r w:rsidR="00304A93">
        <w:rPr>
          <w:rFonts w:ascii="Times New Roman"/>
          <w:position w:val="-10"/>
          <w:sz w:val="14"/>
        </w:rPr>
        <w:t xml:space="preserve">             </w:t>
      </w:r>
      <w:r w:rsidR="00304A93">
        <w:rPr>
          <w:rFonts w:ascii="Times New Roman"/>
          <w:noProof/>
          <w:position w:val="-10"/>
          <w:sz w:val="14"/>
          <w:lang w:val="en-AU" w:eastAsia="en-AU"/>
        </w:rPr>
        <w:drawing>
          <wp:inline distT="0" distB="0" distL="0" distR="0">
            <wp:extent cx="121907" cy="121907"/>
            <wp:effectExtent l="0" t="0" r="0" b="0"/>
            <wp:docPr id="5" name="image4.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pic:nvPicPr>
                  <pic:blipFill>
                    <a:blip r:embed="rId13" cstate="print"/>
                    <a:stretch>
                      <a:fillRect/>
                    </a:stretch>
                  </pic:blipFill>
                  <pic:spPr>
                    <a:xfrm>
                      <a:off x="0" y="0"/>
                      <a:ext cx="121907" cy="121907"/>
                    </a:xfrm>
                    <a:prstGeom prst="rect">
                      <a:avLst/>
                    </a:prstGeom>
                  </pic:spPr>
                </pic:pic>
              </a:graphicData>
            </a:graphic>
          </wp:inline>
        </w:drawing>
      </w:r>
      <w:r w:rsidR="00304A93">
        <w:rPr>
          <w:rFonts w:ascii="Times New Roman"/>
          <w:spacing w:val="23"/>
          <w:position w:val="-10"/>
          <w:sz w:val="14"/>
        </w:rPr>
        <w:t xml:space="preserve"> </w:t>
      </w:r>
      <w:r w:rsidR="00304A93">
        <w:rPr>
          <w:rFonts w:ascii="Arial"/>
          <w:spacing w:val="-1"/>
          <w:sz w:val="14"/>
        </w:rPr>
        <w:t>Scheme:</w:t>
      </w:r>
    </w:p>
    <w:p w:rsidR="00CD6F03" w:rsidRDefault="00304A93">
      <w:pPr>
        <w:spacing w:before="54"/>
        <w:ind w:left="1272"/>
        <w:rPr>
          <w:rFonts w:ascii="Arial" w:eastAsia="Arial" w:hAnsi="Arial" w:cs="Arial"/>
          <w:sz w:val="14"/>
          <w:szCs w:val="14"/>
        </w:rPr>
      </w:pPr>
      <w:r>
        <w:rPr>
          <w:rFonts w:ascii="Arial"/>
          <w:sz w:val="14"/>
        </w:rPr>
        <w:t>Title</w:t>
      </w:r>
      <w:r>
        <w:rPr>
          <w:rFonts w:ascii="Arial"/>
          <w:spacing w:val="-12"/>
          <w:sz w:val="14"/>
        </w:rPr>
        <w:t xml:space="preserve"> </w:t>
      </w:r>
      <w:r>
        <w:rPr>
          <w:rFonts w:ascii="Arial"/>
          <w:spacing w:val="-1"/>
          <w:sz w:val="14"/>
        </w:rPr>
        <w:t>Reference:</w:t>
      </w:r>
    </w:p>
    <w:p w:rsidR="00CD6F03" w:rsidRDefault="00CD6F03">
      <w:pPr>
        <w:spacing w:before="2"/>
        <w:rPr>
          <w:rFonts w:ascii="Arial" w:eastAsia="Arial" w:hAnsi="Arial" w:cs="Arial"/>
          <w:sz w:val="14"/>
          <w:szCs w:val="14"/>
        </w:rPr>
      </w:pPr>
    </w:p>
    <w:p w:rsidR="00CD6F03" w:rsidRDefault="00304A93">
      <w:pPr>
        <w:ind w:left="1272"/>
        <w:rPr>
          <w:rFonts w:ascii="Arial" w:eastAsia="Arial" w:hAnsi="Arial" w:cs="Arial"/>
          <w:sz w:val="14"/>
          <w:szCs w:val="14"/>
        </w:rPr>
      </w:pPr>
      <w:r>
        <w:rPr>
          <w:rFonts w:ascii="Arial"/>
          <w:b/>
          <w:spacing w:val="-1"/>
          <w:sz w:val="14"/>
        </w:rPr>
        <w:t>Present</w:t>
      </w:r>
      <w:r>
        <w:rPr>
          <w:rFonts w:ascii="Arial"/>
          <w:b/>
          <w:spacing w:val="-11"/>
          <w:sz w:val="14"/>
        </w:rPr>
        <w:t xml:space="preserve"> </w:t>
      </w:r>
      <w:r>
        <w:rPr>
          <w:rFonts w:ascii="Arial"/>
          <w:b/>
          <w:spacing w:val="-1"/>
          <w:sz w:val="14"/>
        </w:rPr>
        <w:t>Use:</w:t>
      </w:r>
    </w:p>
    <w:p w:rsidR="00CD6F03" w:rsidRDefault="00CD6F03">
      <w:pPr>
        <w:spacing w:before="2"/>
        <w:rPr>
          <w:rFonts w:ascii="Arial" w:eastAsia="Arial" w:hAnsi="Arial" w:cs="Arial"/>
          <w:b/>
          <w:bCs/>
          <w:sz w:val="13"/>
          <w:szCs w:val="13"/>
        </w:rPr>
      </w:pPr>
    </w:p>
    <w:p w:rsidR="00CD6F03" w:rsidRDefault="00304A93">
      <w:pPr>
        <w:ind w:left="1272"/>
        <w:rPr>
          <w:rFonts w:ascii="Arial" w:eastAsia="Arial" w:hAnsi="Arial" w:cs="Arial"/>
          <w:sz w:val="14"/>
          <w:szCs w:val="14"/>
        </w:rPr>
      </w:pPr>
      <w:r>
        <w:rPr>
          <w:rFonts w:ascii="Arial"/>
          <w:b/>
          <w:spacing w:val="-1"/>
          <w:sz w:val="14"/>
        </w:rPr>
        <w:t>Local</w:t>
      </w:r>
      <w:r>
        <w:rPr>
          <w:rFonts w:ascii="Arial"/>
          <w:b/>
          <w:spacing w:val="-12"/>
          <w:sz w:val="14"/>
        </w:rPr>
        <w:t xml:space="preserve"> </w:t>
      </w:r>
      <w:r>
        <w:rPr>
          <w:rFonts w:ascii="Arial"/>
          <w:b/>
          <w:spacing w:val="-1"/>
          <w:sz w:val="14"/>
        </w:rPr>
        <w:t>Government:</w:t>
      </w:r>
    </w:p>
    <w:p w:rsidR="00CD6F03" w:rsidRDefault="00CD6F03">
      <w:pPr>
        <w:spacing w:before="2"/>
        <w:rPr>
          <w:rFonts w:ascii="Arial" w:eastAsia="Arial" w:hAnsi="Arial" w:cs="Arial"/>
          <w:b/>
          <w:bCs/>
          <w:sz w:val="13"/>
          <w:szCs w:val="13"/>
        </w:rPr>
      </w:pPr>
    </w:p>
    <w:p w:rsidR="00CD6F03" w:rsidRDefault="00304A93">
      <w:pPr>
        <w:ind w:left="1272"/>
        <w:rPr>
          <w:rFonts w:ascii="Arial" w:eastAsia="Arial" w:hAnsi="Arial" w:cs="Arial"/>
          <w:sz w:val="14"/>
          <w:szCs w:val="14"/>
        </w:rPr>
      </w:pPr>
      <w:r>
        <w:rPr>
          <w:rFonts w:ascii="Arial"/>
          <w:b/>
          <w:spacing w:val="-1"/>
          <w:sz w:val="14"/>
        </w:rPr>
        <w:t>Excluded</w:t>
      </w:r>
      <w:r>
        <w:rPr>
          <w:rFonts w:ascii="Arial"/>
          <w:b/>
          <w:spacing w:val="-13"/>
          <w:sz w:val="14"/>
        </w:rPr>
        <w:t xml:space="preserve"> </w:t>
      </w:r>
      <w:r>
        <w:rPr>
          <w:rFonts w:ascii="Arial"/>
          <w:b/>
          <w:spacing w:val="-1"/>
          <w:sz w:val="14"/>
        </w:rPr>
        <w:t>Fixtures:</w:t>
      </w:r>
    </w:p>
    <w:p w:rsidR="00CD6F03" w:rsidRDefault="00CD6F03">
      <w:pPr>
        <w:rPr>
          <w:rFonts w:ascii="Arial" w:eastAsia="Arial" w:hAnsi="Arial" w:cs="Arial"/>
          <w:sz w:val="14"/>
          <w:szCs w:val="14"/>
        </w:rPr>
        <w:sectPr w:rsidR="00CD6F03">
          <w:type w:val="continuous"/>
          <w:pgSz w:w="11900" w:h="16850"/>
          <w:pgMar w:top="220" w:right="160" w:bottom="1220" w:left="160" w:header="720" w:footer="720" w:gutter="0"/>
          <w:cols w:space="720"/>
        </w:sectPr>
      </w:pPr>
    </w:p>
    <w:p w:rsidR="00CD6F03" w:rsidRDefault="00CD6F03">
      <w:pPr>
        <w:spacing w:before="7"/>
        <w:rPr>
          <w:rFonts w:ascii="Arial" w:eastAsia="Arial" w:hAnsi="Arial" w:cs="Arial"/>
          <w:b/>
          <w:bCs/>
          <w:sz w:val="12"/>
          <w:szCs w:val="12"/>
        </w:rPr>
      </w:pPr>
    </w:p>
    <w:p w:rsidR="00CD6F03" w:rsidRDefault="006F1C9B">
      <w:pPr>
        <w:ind w:left="1272"/>
        <w:rPr>
          <w:rFonts w:ascii="Arial" w:eastAsia="Arial" w:hAnsi="Arial" w:cs="Arial"/>
          <w:sz w:val="14"/>
          <w:szCs w:val="14"/>
        </w:rPr>
      </w:pPr>
      <w:r>
        <w:pict>
          <v:group id="_x0000_s1216" style="position:absolute;left:0;text-align:left;margin-left:162.45pt;margin-top:-3.7pt;width:419.05pt;height:50.65pt;z-index:2656;mso-position-horizontal-relative:page" coordorigin="3249,-74" coordsize="8381,1013">
            <v:group id="_x0000_s1221" style="position:absolute;left:3254;top:-58;width:8369;height:2" coordorigin="3254,-58" coordsize="8369,2">
              <v:shape id="_x0000_s1222" style="position:absolute;left:3254;top:-58;width:8369;height:2" coordorigin="3254,-58" coordsize="8369,0" path="m3254,-58r8369,e" filled="f" strokeweight=".20497mm">
                <v:path arrowok="t"/>
              </v:shape>
            </v:group>
            <v:group id="_x0000_s1219" style="position:absolute;left:3259;top:-68;width:2;height:996" coordorigin="3259,-68" coordsize="2,996">
              <v:shape id="_x0000_s1220" style="position:absolute;left:3259;top:-68;width:2;height:996" coordorigin="3259,-68" coordsize="0,996" path="m3259,-68r,996e" filled="f" strokeweight=".58pt">
                <v:path arrowok="t"/>
              </v:shape>
            </v:group>
            <v:group id="_x0000_s1217" style="position:absolute;left:3254;top:933;width:8369;height:2" coordorigin="3254,933" coordsize="8369,2">
              <v:shape id="_x0000_s1218" style="position:absolute;left:3254;top:933;width:8369;height:2" coordorigin="3254,933" coordsize="8369,0" path="m3254,933r8369,e" filled="f" strokeweight=".58pt">
                <v:path arrowok="t"/>
              </v:shape>
            </v:group>
            <w10:wrap anchorx="page"/>
          </v:group>
        </w:pict>
      </w:r>
      <w:r w:rsidR="00304A93">
        <w:rPr>
          <w:rFonts w:ascii="Arial"/>
          <w:b/>
          <w:spacing w:val="-1"/>
          <w:sz w:val="14"/>
        </w:rPr>
        <w:t>Included</w:t>
      </w:r>
      <w:r w:rsidR="00304A93">
        <w:rPr>
          <w:rFonts w:ascii="Arial"/>
          <w:b/>
          <w:spacing w:val="-14"/>
          <w:sz w:val="14"/>
        </w:rPr>
        <w:t xml:space="preserve"> </w:t>
      </w:r>
      <w:r w:rsidR="00304A93">
        <w:rPr>
          <w:rFonts w:ascii="Arial"/>
          <w:b/>
          <w:spacing w:val="-1"/>
          <w:sz w:val="14"/>
        </w:rPr>
        <w:t>Chattels:</w:t>
      </w:r>
    </w:p>
    <w:p w:rsidR="00CD6F03" w:rsidRDefault="00CD6F03">
      <w:pPr>
        <w:rPr>
          <w:rFonts w:ascii="Arial" w:eastAsia="Arial" w:hAnsi="Arial" w:cs="Arial"/>
          <w:b/>
          <w:bCs/>
          <w:sz w:val="20"/>
          <w:szCs w:val="20"/>
        </w:rPr>
      </w:pPr>
    </w:p>
    <w:p w:rsidR="00CD6F03" w:rsidRDefault="00CD6F03">
      <w:pPr>
        <w:rPr>
          <w:rFonts w:ascii="Arial" w:eastAsia="Arial" w:hAnsi="Arial" w:cs="Arial"/>
          <w:b/>
          <w:bCs/>
          <w:sz w:val="20"/>
          <w:szCs w:val="20"/>
        </w:rPr>
      </w:pPr>
    </w:p>
    <w:p w:rsidR="00CD6F03" w:rsidRDefault="00CD6F03">
      <w:pPr>
        <w:rPr>
          <w:rFonts w:ascii="Arial" w:eastAsia="Arial" w:hAnsi="Arial" w:cs="Arial"/>
          <w:b/>
          <w:bCs/>
          <w:sz w:val="20"/>
          <w:szCs w:val="20"/>
        </w:rPr>
      </w:pPr>
    </w:p>
    <w:p w:rsidR="00CD6F03" w:rsidRDefault="00CD6F03">
      <w:pPr>
        <w:rPr>
          <w:rFonts w:ascii="Arial" w:eastAsia="Arial" w:hAnsi="Arial" w:cs="Arial"/>
          <w:b/>
          <w:bCs/>
          <w:sz w:val="20"/>
          <w:szCs w:val="20"/>
        </w:rPr>
      </w:pPr>
    </w:p>
    <w:p w:rsidR="00CD6F03" w:rsidRDefault="00CD6F03">
      <w:pPr>
        <w:spacing w:before="4"/>
        <w:rPr>
          <w:rFonts w:ascii="Arial" w:eastAsia="Arial" w:hAnsi="Arial" w:cs="Arial"/>
          <w:b/>
          <w:bCs/>
          <w:sz w:val="18"/>
          <w:szCs w:val="18"/>
        </w:rPr>
      </w:pPr>
    </w:p>
    <w:p w:rsidR="00CD6F03" w:rsidRDefault="006F1C9B">
      <w:pPr>
        <w:spacing w:line="200" w:lineRule="atLeast"/>
        <w:ind w:left="119"/>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210" style="width:566.65pt;height:11.3pt;mso-position-horizontal-relative:char;mso-position-vertical-relative:line" coordsize="11333,226">
            <v:group id="_x0000_s1214" style="position:absolute;left:850;width:10483;height:226" coordorigin="850" coordsize="10483,226">
              <v:shape id="_x0000_s1215" style="position:absolute;left:850;width:10483;height:226" coordorigin="850" coordsize="10483,226" path="m850,226r10483,l11333,,850,r,226xe" fillcolor="#f1f1f1" stroked="f">
                <v:path arrowok="t"/>
              </v:shape>
            </v:group>
            <v:group id="_x0000_s1211" style="position:absolute;width:850;height:226" coordsize="850,226">
              <v:shape id="_x0000_s1213" style="position:absolute;width:850;height:226" coordsize="850,226" path="m,226r850,l850,,,,,226xe" fillcolor="#dbdbdb" stroked="f">
                <v:path arrowok="t"/>
              </v:shape>
              <v:shape id="_x0000_s1212" type="#_x0000_t202" style="position:absolute;left:1096;top:61;width:427;height:140" filled="f" stroked="f">
                <v:textbox inset="0,0,0,0">
                  <w:txbxContent>
                    <w:p w:rsidR="00CD6F03" w:rsidRDefault="00304A93">
                      <w:pPr>
                        <w:spacing w:line="139" w:lineRule="exact"/>
                        <w:rPr>
                          <w:rFonts w:ascii="Arial" w:eastAsia="Arial" w:hAnsi="Arial" w:cs="Arial"/>
                          <w:sz w:val="14"/>
                          <w:szCs w:val="14"/>
                        </w:rPr>
                      </w:pPr>
                      <w:r>
                        <w:rPr>
                          <w:rFonts w:ascii="Arial"/>
                          <w:b/>
                          <w:spacing w:val="-1"/>
                          <w:sz w:val="14"/>
                        </w:rPr>
                        <w:t>PRICE</w:t>
                      </w:r>
                    </w:p>
                  </w:txbxContent>
                </v:textbox>
              </v:shape>
            </v:group>
            <w10:wrap type="none"/>
            <w10:anchorlock/>
          </v:group>
        </w:pict>
      </w:r>
    </w:p>
    <w:p w:rsidR="00CD6F03" w:rsidRDefault="00CD6F03">
      <w:pPr>
        <w:spacing w:before="6"/>
        <w:rPr>
          <w:rFonts w:ascii="Arial" w:eastAsia="Arial" w:hAnsi="Arial" w:cs="Arial"/>
          <w:b/>
          <w:bCs/>
          <w:sz w:val="19"/>
          <w:szCs w:val="19"/>
        </w:rPr>
      </w:pPr>
    </w:p>
    <w:p w:rsidR="00CD6F03" w:rsidRDefault="006F1C9B">
      <w:pPr>
        <w:spacing w:before="81"/>
        <w:ind w:left="1203"/>
        <w:rPr>
          <w:rFonts w:ascii="Arial" w:eastAsia="Arial" w:hAnsi="Arial" w:cs="Arial"/>
          <w:sz w:val="14"/>
          <w:szCs w:val="14"/>
        </w:rPr>
      </w:pPr>
      <w:r>
        <w:pict>
          <v:shape id="_x0000_s1209" type="#_x0000_t202" style="position:absolute;left:0;text-align:left;margin-left:141.45pt;margin-top:.85pt;width:440.35pt;height:86.65pt;z-index:2824;mso-position-horizont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519"/>
                    <w:gridCol w:w="328"/>
                    <w:gridCol w:w="1021"/>
                    <w:gridCol w:w="1653"/>
                    <w:gridCol w:w="5269"/>
                  </w:tblGrid>
                  <w:tr w:rsidR="00CD6F03">
                    <w:trPr>
                      <w:trHeight w:hRule="exact" w:val="528"/>
                    </w:trPr>
                    <w:tc>
                      <w:tcPr>
                        <w:tcW w:w="1867" w:type="dxa"/>
                        <w:gridSpan w:val="3"/>
                        <w:tcBorders>
                          <w:top w:val="nil"/>
                          <w:left w:val="single" w:sz="5" w:space="0" w:color="000000"/>
                          <w:bottom w:val="single" w:sz="5" w:space="0" w:color="000000"/>
                          <w:right w:val="nil"/>
                        </w:tcBorders>
                      </w:tcPr>
                      <w:p w:rsidR="00CD6F03" w:rsidRDefault="00304A93">
                        <w:pPr>
                          <w:pStyle w:val="TableParagraph"/>
                          <w:spacing w:before="58"/>
                          <w:ind w:left="51"/>
                          <w:rPr>
                            <w:rFonts w:ascii="Arial" w:eastAsia="Arial" w:hAnsi="Arial" w:cs="Arial"/>
                            <w:sz w:val="16"/>
                            <w:szCs w:val="16"/>
                          </w:rPr>
                        </w:pPr>
                        <w:r>
                          <w:rPr>
                            <w:rFonts w:ascii="Arial"/>
                            <w:spacing w:val="-1"/>
                            <w:sz w:val="16"/>
                          </w:rPr>
                          <w:t xml:space="preserve">Cockerill </w:t>
                        </w:r>
                        <w:r>
                          <w:rPr>
                            <w:rFonts w:ascii="Arial"/>
                            <w:sz w:val="16"/>
                          </w:rPr>
                          <w:t>&amp;</w:t>
                        </w:r>
                        <w:r>
                          <w:rPr>
                            <w:rFonts w:ascii="Arial"/>
                            <w:spacing w:val="-1"/>
                            <w:sz w:val="16"/>
                          </w:rPr>
                          <w:t xml:space="preserve"> Company</w:t>
                        </w:r>
                      </w:p>
                    </w:tc>
                    <w:tc>
                      <w:tcPr>
                        <w:tcW w:w="6921" w:type="dxa"/>
                        <w:gridSpan w:val="2"/>
                        <w:tcBorders>
                          <w:top w:val="nil"/>
                          <w:left w:val="nil"/>
                          <w:bottom w:val="single" w:sz="5" w:space="0" w:color="000000"/>
                          <w:right w:val="nil"/>
                        </w:tcBorders>
                      </w:tcPr>
                      <w:p w:rsidR="00CD6F03" w:rsidRDefault="00CD6F03"/>
                    </w:tc>
                  </w:tr>
                  <w:tr w:rsidR="00CD6F03">
                    <w:trPr>
                      <w:trHeight w:hRule="exact" w:val="418"/>
                    </w:trPr>
                    <w:tc>
                      <w:tcPr>
                        <w:tcW w:w="847" w:type="dxa"/>
                        <w:gridSpan w:val="2"/>
                        <w:tcBorders>
                          <w:top w:val="single" w:sz="5" w:space="0" w:color="000000"/>
                          <w:left w:val="nil"/>
                          <w:bottom w:val="single" w:sz="5" w:space="0" w:color="000000"/>
                          <w:right w:val="single" w:sz="5" w:space="0" w:color="000000"/>
                        </w:tcBorders>
                      </w:tcPr>
                      <w:p w:rsidR="00CD6F03" w:rsidRDefault="00304A93">
                        <w:pPr>
                          <w:pStyle w:val="TableParagraph"/>
                          <w:spacing w:before="100"/>
                          <w:ind w:left="-17"/>
                          <w:rPr>
                            <w:rFonts w:ascii="Arial" w:eastAsia="Arial" w:hAnsi="Arial" w:cs="Arial"/>
                            <w:sz w:val="14"/>
                            <w:szCs w:val="14"/>
                          </w:rPr>
                        </w:pPr>
                        <w:r>
                          <w:rPr>
                            <w:rFonts w:ascii="Arial"/>
                            <w:b/>
                            <w:sz w:val="14"/>
                          </w:rPr>
                          <w:t>t</w:t>
                        </w:r>
                        <w:r>
                          <w:rPr>
                            <w:rFonts w:ascii="Arial"/>
                            <w:b/>
                            <w:spacing w:val="-6"/>
                            <w:sz w:val="14"/>
                          </w:rPr>
                          <w:t xml:space="preserve"> </w:t>
                        </w:r>
                        <w:r>
                          <w:rPr>
                            <w:rFonts w:ascii="Arial"/>
                            <w:b/>
                            <w:spacing w:val="-1"/>
                            <w:sz w:val="14"/>
                          </w:rPr>
                          <w:t>Account:</w:t>
                        </w:r>
                      </w:p>
                    </w:tc>
                    <w:tc>
                      <w:tcPr>
                        <w:tcW w:w="7942" w:type="dxa"/>
                        <w:gridSpan w:val="3"/>
                        <w:tcBorders>
                          <w:top w:val="single" w:sz="5" w:space="0" w:color="000000"/>
                          <w:left w:val="single" w:sz="5" w:space="0" w:color="000000"/>
                          <w:bottom w:val="single" w:sz="5" w:space="0" w:color="000000"/>
                          <w:right w:val="nil"/>
                        </w:tcBorders>
                      </w:tcPr>
                      <w:p w:rsidR="00CD6F03" w:rsidRDefault="00CD6F03"/>
                    </w:tc>
                  </w:tr>
                  <w:tr w:rsidR="00CD6F03">
                    <w:trPr>
                      <w:trHeight w:hRule="exact" w:val="386"/>
                    </w:trPr>
                    <w:tc>
                      <w:tcPr>
                        <w:tcW w:w="519" w:type="dxa"/>
                        <w:tcBorders>
                          <w:top w:val="single" w:sz="5" w:space="0" w:color="000000"/>
                          <w:left w:val="single" w:sz="5" w:space="0" w:color="000000"/>
                          <w:bottom w:val="single" w:sz="5" w:space="0" w:color="000000"/>
                          <w:right w:val="nil"/>
                        </w:tcBorders>
                      </w:tcPr>
                      <w:p w:rsidR="00CD6F03" w:rsidRDefault="00304A93">
                        <w:pPr>
                          <w:pStyle w:val="TableParagraph"/>
                          <w:spacing w:before="110"/>
                          <w:ind w:left="51"/>
                          <w:rPr>
                            <w:rFonts w:ascii="Arial" w:eastAsia="Arial" w:hAnsi="Arial" w:cs="Arial"/>
                            <w:sz w:val="14"/>
                            <w:szCs w:val="14"/>
                          </w:rPr>
                        </w:pPr>
                        <w:r>
                          <w:rPr>
                            <w:rFonts w:ascii="Arial"/>
                            <w:b/>
                            <w:spacing w:val="-1"/>
                            <w:sz w:val="14"/>
                          </w:rPr>
                          <w:t>Bank:</w:t>
                        </w:r>
                      </w:p>
                    </w:tc>
                    <w:tc>
                      <w:tcPr>
                        <w:tcW w:w="8270" w:type="dxa"/>
                        <w:gridSpan w:val="4"/>
                        <w:tcBorders>
                          <w:top w:val="single" w:sz="5" w:space="0" w:color="000000"/>
                          <w:left w:val="nil"/>
                          <w:bottom w:val="single" w:sz="5" w:space="0" w:color="000000"/>
                          <w:right w:val="nil"/>
                        </w:tcBorders>
                      </w:tcPr>
                      <w:p w:rsidR="00CD6F03" w:rsidRDefault="00304A93">
                        <w:pPr>
                          <w:pStyle w:val="TableParagraph"/>
                          <w:spacing w:before="91"/>
                          <w:ind w:left="119"/>
                          <w:rPr>
                            <w:rFonts w:ascii="Arial" w:eastAsia="Arial" w:hAnsi="Arial" w:cs="Arial"/>
                            <w:sz w:val="16"/>
                            <w:szCs w:val="16"/>
                          </w:rPr>
                        </w:pPr>
                        <w:r>
                          <w:rPr>
                            <w:rFonts w:ascii="Arial"/>
                            <w:spacing w:val="-1"/>
                            <w:sz w:val="16"/>
                          </w:rPr>
                          <w:t>NAB</w:t>
                        </w:r>
                      </w:p>
                    </w:tc>
                  </w:tr>
                  <w:tr w:rsidR="00CD6F03">
                    <w:trPr>
                      <w:trHeight w:hRule="exact" w:val="389"/>
                    </w:trPr>
                    <w:tc>
                      <w:tcPr>
                        <w:tcW w:w="519" w:type="dxa"/>
                        <w:tcBorders>
                          <w:top w:val="single" w:sz="5" w:space="0" w:color="000000"/>
                          <w:left w:val="single" w:sz="5" w:space="0" w:color="000000"/>
                          <w:bottom w:val="single" w:sz="5" w:space="0" w:color="000000"/>
                          <w:right w:val="nil"/>
                        </w:tcBorders>
                      </w:tcPr>
                      <w:p w:rsidR="00CD6F03" w:rsidRDefault="00304A93">
                        <w:pPr>
                          <w:pStyle w:val="TableParagraph"/>
                          <w:spacing w:before="110"/>
                          <w:ind w:left="51"/>
                          <w:rPr>
                            <w:rFonts w:ascii="Arial" w:eastAsia="Arial" w:hAnsi="Arial" w:cs="Arial"/>
                            <w:sz w:val="14"/>
                            <w:szCs w:val="14"/>
                          </w:rPr>
                        </w:pPr>
                        <w:r>
                          <w:rPr>
                            <w:rFonts w:ascii="Arial"/>
                            <w:b/>
                            <w:sz w:val="14"/>
                          </w:rPr>
                          <w:t>BSB:</w:t>
                        </w:r>
                      </w:p>
                    </w:tc>
                    <w:tc>
                      <w:tcPr>
                        <w:tcW w:w="1349" w:type="dxa"/>
                        <w:gridSpan w:val="2"/>
                        <w:tcBorders>
                          <w:top w:val="single" w:sz="5" w:space="0" w:color="000000"/>
                          <w:left w:val="nil"/>
                          <w:bottom w:val="single" w:sz="5" w:space="0" w:color="000000"/>
                          <w:right w:val="nil"/>
                        </w:tcBorders>
                      </w:tcPr>
                      <w:p w:rsidR="00CD6F03" w:rsidRDefault="00304A93">
                        <w:pPr>
                          <w:pStyle w:val="TableParagraph"/>
                          <w:spacing w:before="91"/>
                          <w:ind w:left="73"/>
                          <w:rPr>
                            <w:rFonts w:ascii="Arial" w:eastAsia="Arial" w:hAnsi="Arial" w:cs="Arial"/>
                            <w:sz w:val="16"/>
                            <w:szCs w:val="16"/>
                          </w:rPr>
                        </w:pPr>
                        <w:r>
                          <w:rPr>
                            <w:rFonts w:ascii="Arial"/>
                            <w:spacing w:val="-1"/>
                            <w:sz w:val="16"/>
                          </w:rPr>
                          <w:t>084931</w:t>
                        </w:r>
                      </w:p>
                    </w:tc>
                    <w:tc>
                      <w:tcPr>
                        <w:tcW w:w="1653" w:type="dxa"/>
                        <w:tcBorders>
                          <w:top w:val="single" w:sz="5" w:space="0" w:color="000000"/>
                          <w:left w:val="nil"/>
                          <w:bottom w:val="single" w:sz="5" w:space="0" w:color="000000"/>
                          <w:right w:val="nil"/>
                        </w:tcBorders>
                      </w:tcPr>
                      <w:p w:rsidR="00CD6F03" w:rsidRDefault="00304A93">
                        <w:pPr>
                          <w:pStyle w:val="TableParagraph"/>
                          <w:spacing w:before="91"/>
                          <w:ind w:left="741"/>
                          <w:rPr>
                            <w:rFonts w:ascii="Arial" w:eastAsia="Arial" w:hAnsi="Arial" w:cs="Arial"/>
                            <w:sz w:val="14"/>
                            <w:szCs w:val="14"/>
                          </w:rPr>
                        </w:pPr>
                        <w:r>
                          <w:rPr>
                            <w:rFonts w:ascii="Arial"/>
                            <w:b/>
                            <w:spacing w:val="-1"/>
                            <w:sz w:val="14"/>
                          </w:rPr>
                          <w:t>Account</w:t>
                        </w:r>
                        <w:r>
                          <w:rPr>
                            <w:rFonts w:ascii="Arial"/>
                            <w:b/>
                            <w:spacing w:val="-7"/>
                            <w:sz w:val="14"/>
                          </w:rPr>
                          <w:t xml:space="preserve"> </w:t>
                        </w:r>
                        <w:r>
                          <w:rPr>
                            <w:rFonts w:ascii="Arial"/>
                            <w:b/>
                            <w:spacing w:val="-1"/>
                            <w:sz w:val="14"/>
                          </w:rPr>
                          <w:t>No:</w:t>
                        </w:r>
                      </w:p>
                    </w:tc>
                    <w:tc>
                      <w:tcPr>
                        <w:tcW w:w="5269" w:type="dxa"/>
                        <w:tcBorders>
                          <w:top w:val="single" w:sz="5" w:space="0" w:color="000000"/>
                          <w:left w:val="nil"/>
                          <w:bottom w:val="single" w:sz="5" w:space="0" w:color="000000"/>
                          <w:right w:val="nil"/>
                        </w:tcBorders>
                      </w:tcPr>
                      <w:p w:rsidR="00CD6F03" w:rsidRDefault="00304A93">
                        <w:pPr>
                          <w:pStyle w:val="TableParagraph"/>
                          <w:spacing w:before="91"/>
                          <w:ind w:left="82"/>
                          <w:rPr>
                            <w:rFonts w:ascii="Arial" w:eastAsia="Arial" w:hAnsi="Arial" w:cs="Arial"/>
                            <w:sz w:val="16"/>
                            <w:szCs w:val="16"/>
                          </w:rPr>
                        </w:pPr>
                        <w:r>
                          <w:rPr>
                            <w:rFonts w:ascii="Arial"/>
                            <w:spacing w:val="-1"/>
                            <w:sz w:val="16"/>
                          </w:rPr>
                          <w:t>667106444</w:t>
                        </w:r>
                      </w:p>
                    </w:tc>
                  </w:tr>
                </w:tbl>
                <w:p w:rsidR="00CD6F03" w:rsidRDefault="00CD6F03"/>
              </w:txbxContent>
            </v:textbox>
            <w10:wrap anchorx="page"/>
          </v:shape>
        </w:pict>
      </w:r>
      <w:r w:rsidR="00304A93">
        <w:rPr>
          <w:rFonts w:ascii="Arial"/>
          <w:b/>
          <w:spacing w:val="-1"/>
          <w:sz w:val="14"/>
        </w:rPr>
        <w:t>Deposit</w:t>
      </w:r>
      <w:r w:rsidR="00304A93">
        <w:rPr>
          <w:rFonts w:ascii="Arial"/>
          <w:b/>
          <w:spacing w:val="-13"/>
          <w:sz w:val="14"/>
        </w:rPr>
        <w:t xml:space="preserve"> </w:t>
      </w:r>
      <w:r w:rsidR="00304A93">
        <w:rPr>
          <w:rFonts w:ascii="Arial"/>
          <w:b/>
          <w:sz w:val="14"/>
        </w:rPr>
        <w:t>Holder:</w:t>
      </w:r>
    </w:p>
    <w:p w:rsidR="00CD6F03" w:rsidRDefault="00CD6F03">
      <w:pPr>
        <w:rPr>
          <w:rFonts w:ascii="Arial" w:eastAsia="Arial" w:hAnsi="Arial" w:cs="Arial"/>
          <w:b/>
          <w:bCs/>
          <w:sz w:val="29"/>
          <w:szCs w:val="29"/>
        </w:rPr>
      </w:pPr>
    </w:p>
    <w:p w:rsidR="00CD6F03" w:rsidRDefault="00304A93">
      <w:pPr>
        <w:spacing w:before="81"/>
        <w:ind w:left="1203"/>
        <w:rPr>
          <w:rFonts w:ascii="Arial" w:eastAsia="Arial" w:hAnsi="Arial" w:cs="Arial"/>
          <w:sz w:val="14"/>
          <w:szCs w:val="14"/>
        </w:rPr>
      </w:pPr>
      <w:r>
        <w:rPr>
          <w:rFonts w:ascii="Arial" w:eastAsia="Arial" w:hAnsi="Arial" w:cs="Arial"/>
          <w:b/>
          <w:bCs/>
          <w:spacing w:val="-1"/>
          <w:sz w:val="14"/>
          <w:szCs w:val="14"/>
        </w:rPr>
        <w:t>Deposit</w:t>
      </w:r>
      <w:r>
        <w:rPr>
          <w:rFonts w:ascii="Arial" w:eastAsia="Arial" w:hAnsi="Arial" w:cs="Arial"/>
          <w:b/>
          <w:bCs/>
          <w:spacing w:val="-9"/>
          <w:sz w:val="14"/>
          <w:szCs w:val="14"/>
        </w:rPr>
        <w:t xml:space="preserve"> </w:t>
      </w:r>
      <w:r>
        <w:rPr>
          <w:rFonts w:ascii="Arial" w:eastAsia="Arial" w:hAnsi="Arial" w:cs="Arial"/>
          <w:b/>
          <w:bCs/>
          <w:sz w:val="14"/>
          <w:szCs w:val="14"/>
        </w:rPr>
        <w:t>Holder’s</w:t>
      </w:r>
      <w:r>
        <w:rPr>
          <w:rFonts w:ascii="Arial" w:eastAsia="Arial" w:hAnsi="Arial" w:cs="Arial"/>
          <w:b/>
          <w:bCs/>
          <w:spacing w:val="-9"/>
          <w:sz w:val="14"/>
          <w:szCs w:val="14"/>
        </w:rPr>
        <w:t xml:space="preserve"> </w:t>
      </w:r>
      <w:proofErr w:type="spellStart"/>
      <w:r>
        <w:rPr>
          <w:rFonts w:ascii="Arial" w:eastAsia="Arial" w:hAnsi="Arial" w:cs="Arial"/>
          <w:b/>
          <w:bCs/>
          <w:spacing w:val="-1"/>
          <w:sz w:val="14"/>
          <w:szCs w:val="14"/>
        </w:rPr>
        <w:t>Trus</w:t>
      </w:r>
      <w:proofErr w:type="spellEnd"/>
    </w:p>
    <w:p w:rsidR="00CD6F03" w:rsidRDefault="00CD6F03">
      <w:pPr>
        <w:rPr>
          <w:rFonts w:ascii="Arial" w:eastAsia="Arial" w:hAnsi="Arial" w:cs="Arial"/>
          <w:b/>
          <w:bCs/>
          <w:sz w:val="20"/>
          <w:szCs w:val="20"/>
        </w:rPr>
      </w:pPr>
    </w:p>
    <w:p w:rsidR="00CD6F03" w:rsidRDefault="00CD6F03">
      <w:pPr>
        <w:rPr>
          <w:rFonts w:ascii="Arial" w:eastAsia="Arial" w:hAnsi="Arial" w:cs="Arial"/>
          <w:b/>
          <w:bCs/>
          <w:sz w:val="20"/>
          <w:szCs w:val="20"/>
        </w:rPr>
      </w:pPr>
    </w:p>
    <w:p w:rsidR="00CD6F03" w:rsidRDefault="00CD6F03">
      <w:pPr>
        <w:rPr>
          <w:rFonts w:ascii="Arial" w:eastAsia="Arial" w:hAnsi="Arial" w:cs="Arial"/>
          <w:b/>
          <w:bCs/>
          <w:sz w:val="20"/>
          <w:szCs w:val="20"/>
        </w:rPr>
      </w:pPr>
    </w:p>
    <w:p w:rsidR="00CD6F03" w:rsidRDefault="00CD6F03">
      <w:pPr>
        <w:rPr>
          <w:rFonts w:ascii="Arial" w:eastAsia="Arial" w:hAnsi="Arial" w:cs="Arial"/>
          <w:b/>
          <w:bCs/>
          <w:sz w:val="20"/>
          <w:szCs w:val="20"/>
        </w:rPr>
      </w:pPr>
    </w:p>
    <w:p w:rsidR="00CD6F03" w:rsidRDefault="00CD6F03">
      <w:pPr>
        <w:spacing w:before="5"/>
        <w:rPr>
          <w:rFonts w:ascii="Arial" w:eastAsia="Arial" w:hAnsi="Arial" w:cs="Arial"/>
          <w:b/>
          <w:bCs/>
          <w:sz w:val="17"/>
          <w:szCs w:val="17"/>
        </w:rPr>
      </w:pPr>
    </w:p>
    <w:p w:rsidR="00CD6F03" w:rsidRDefault="006F1C9B">
      <w:pPr>
        <w:spacing w:before="81"/>
        <w:ind w:left="1203"/>
        <w:rPr>
          <w:rFonts w:ascii="Arial" w:eastAsia="Arial" w:hAnsi="Arial" w:cs="Arial"/>
          <w:sz w:val="14"/>
          <w:szCs w:val="14"/>
        </w:rPr>
      </w:pPr>
      <w:r>
        <w:pict>
          <v:shape id="_x0000_s1208" type="#_x0000_t202" style="position:absolute;left:0;text-align:left;margin-left:141.45pt;margin-top:.95pt;width:440.35pt;height:114.35pt;z-index:2848;mso-position-horizont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341"/>
                    <w:gridCol w:w="2635"/>
                    <w:gridCol w:w="5813"/>
                  </w:tblGrid>
                  <w:tr w:rsidR="00CD6F03">
                    <w:trPr>
                      <w:trHeight w:hRule="exact" w:val="778"/>
                    </w:trPr>
                    <w:tc>
                      <w:tcPr>
                        <w:tcW w:w="341" w:type="dxa"/>
                        <w:tcBorders>
                          <w:top w:val="nil"/>
                          <w:left w:val="single" w:sz="5" w:space="0" w:color="000000"/>
                          <w:bottom w:val="single" w:sz="5" w:space="0" w:color="000000"/>
                          <w:right w:val="nil"/>
                        </w:tcBorders>
                      </w:tcPr>
                      <w:p w:rsidR="00CD6F03" w:rsidRDefault="00304A93">
                        <w:pPr>
                          <w:pStyle w:val="TableParagraph"/>
                          <w:spacing w:before="58"/>
                          <w:ind w:left="51"/>
                          <w:rPr>
                            <w:rFonts w:ascii="Arial" w:eastAsia="Arial" w:hAnsi="Arial" w:cs="Arial"/>
                            <w:sz w:val="14"/>
                            <w:szCs w:val="14"/>
                          </w:rPr>
                        </w:pPr>
                        <w:r>
                          <w:rPr>
                            <w:rFonts w:ascii="Arial"/>
                            <w:sz w:val="14"/>
                          </w:rPr>
                          <w:t>$</w:t>
                        </w:r>
                      </w:p>
                    </w:tc>
                    <w:tc>
                      <w:tcPr>
                        <w:tcW w:w="2635" w:type="dxa"/>
                        <w:tcBorders>
                          <w:top w:val="nil"/>
                          <w:left w:val="nil"/>
                          <w:bottom w:val="single" w:sz="5" w:space="0" w:color="000000"/>
                          <w:right w:val="nil"/>
                        </w:tcBorders>
                      </w:tcPr>
                      <w:p w:rsidR="00CD6F03" w:rsidRDefault="00CD6F03"/>
                    </w:tc>
                    <w:tc>
                      <w:tcPr>
                        <w:tcW w:w="5813" w:type="dxa"/>
                        <w:tcBorders>
                          <w:top w:val="nil"/>
                          <w:left w:val="nil"/>
                          <w:bottom w:val="single" w:sz="5" w:space="0" w:color="000000"/>
                          <w:right w:val="nil"/>
                        </w:tcBorders>
                      </w:tcPr>
                      <w:p w:rsidR="00CD6F03" w:rsidRDefault="00304A93">
                        <w:pPr>
                          <w:pStyle w:val="ListParagraph"/>
                          <w:numPr>
                            <w:ilvl w:val="0"/>
                            <w:numId w:val="24"/>
                          </w:numPr>
                          <w:tabs>
                            <w:tab w:val="left" w:pos="2412"/>
                          </w:tabs>
                          <w:spacing w:before="56" w:line="241" w:lineRule="auto"/>
                          <w:ind w:right="350"/>
                          <w:rPr>
                            <w:rFonts w:ascii="Arial" w:eastAsia="Arial" w:hAnsi="Arial" w:cs="Arial"/>
                            <w:sz w:val="14"/>
                            <w:szCs w:val="14"/>
                          </w:rPr>
                        </w:pPr>
                        <w:r>
                          <w:rPr>
                            <w:rFonts w:ascii="Arial"/>
                            <w:i/>
                            <w:spacing w:val="-1"/>
                            <w:sz w:val="14"/>
                          </w:rPr>
                          <w:t>Unless</w:t>
                        </w:r>
                        <w:r>
                          <w:rPr>
                            <w:rFonts w:ascii="Arial"/>
                            <w:i/>
                            <w:spacing w:val="-4"/>
                            <w:sz w:val="14"/>
                          </w:rPr>
                          <w:t xml:space="preserve"> </w:t>
                        </w:r>
                        <w:r>
                          <w:rPr>
                            <w:rFonts w:ascii="Arial"/>
                            <w:i/>
                            <w:sz w:val="14"/>
                          </w:rPr>
                          <w:t>otherwise</w:t>
                        </w:r>
                        <w:r>
                          <w:rPr>
                            <w:rFonts w:ascii="Arial"/>
                            <w:i/>
                            <w:spacing w:val="-3"/>
                            <w:sz w:val="14"/>
                          </w:rPr>
                          <w:t xml:space="preserve"> </w:t>
                        </w:r>
                        <w:r>
                          <w:rPr>
                            <w:rFonts w:ascii="Arial"/>
                            <w:i/>
                            <w:sz w:val="14"/>
                          </w:rPr>
                          <w:t>specified</w:t>
                        </w:r>
                        <w:r>
                          <w:rPr>
                            <w:rFonts w:ascii="Arial"/>
                            <w:i/>
                            <w:spacing w:val="-7"/>
                            <w:sz w:val="14"/>
                          </w:rPr>
                          <w:t xml:space="preserve"> </w:t>
                        </w:r>
                        <w:r>
                          <w:rPr>
                            <w:rFonts w:ascii="Arial"/>
                            <w:i/>
                            <w:sz w:val="14"/>
                          </w:rPr>
                          <w:t>in</w:t>
                        </w:r>
                        <w:r>
                          <w:rPr>
                            <w:rFonts w:ascii="Arial"/>
                            <w:i/>
                            <w:spacing w:val="-3"/>
                            <w:sz w:val="14"/>
                          </w:rPr>
                          <w:t xml:space="preserve"> </w:t>
                        </w:r>
                        <w:r>
                          <w:rPr>
                            <w:rFonts w:ascii="Arial"/>
                            <w:i/>
                            <w:spacing w:val="-1"/>
                            <w:sz w:val="14"/>
                          </w:rPr>
                          <w:t>this</w:t>
                        </w:r>
                        <w:r>
                          <w:rPr>
                            <w:rFonts w:ascii="Arial"/>
                            <w:i/>
                            <w:spacing w:val="-4"/>
                            <w:sz w:val="14"/>
                          </w:rPr>
                          <w:t xml:space="preserve"> </w:t>
                        </w:r>
                        <w:r>
                          <w:rPr>
                            <w:rFonts w:ascii="Arial"/>
                            <w:i/>
                            <w:spacing w:val="-1"/>
                            <w:sz w:val="14"/>
                          </w:rPr>
                          <w:t>contract,</w:t>
                        </w:r>
                        <w:r>
                          <w:rPr>
                            <w:rFonts w:ascii="Arial"/>
                            <w:i/>
                            <w:spacing w:val="-5"/>
                            <w:sz w:val="14"/>
                          </w:rPr>
                          <w:t xml:space="preserve"> </w:t>
                        </w:r>
                        <w:r>
                          <w:rPr>
                            <w:rFonts w:ascii="Arial"/>
                            <w:i/>
                            <w:sz w:val="14"/>
                          </w:rPr>
                          <w:t>the</w:t>
                        </w:r>
                        <w:r>
                          <w:rPr>
                            <w:rFonts w:ascii="Arial"/>
                            <w:i/>
                            <w:spacing w:val="26"/>
                            <w:w w:val="99"/>
                            <w:sz w:val="14"/>
                          </w:rPr>
                          <w:t xml:space="preserve"> </w:t>
                        </w:r>
                        <w:r>
                          <w:rPr>
                            <w:rFonts w:ascii="Arial"/>
                            <w:i/>
                            <w:spacing w:val="-1"/>
                            <w:sz w:val="14"/>
                          </w:rPr>
                          <w:t>Purchase</w:t>
                        </w:r>
                        <w:r>
                          <w:rPr>
                            <w:rFonts w:ascii="Arial"/>
                            <w:i/>
                            <w:spacing w:val="-4"/>
                            <w:sz w:val="14"/>
                          </w:rPr>
                          <w:t xml:space="preserve"> </w:t>
                        </w:r>
                        <w:r>
                          <w:rPr>
                            <w:rFonts w:ascii="Arial"/>
                            <w:i/>
                            <w:sz w:val="14"/>
                          </w:rPr>
                          <w:t>Price</w:t>
                        </w:r>
                        <w:r>
                          <w:rPr>
                            <w:rFonts w:ascii="Arial"/>
                            <w:i/>
                            <w:spacing w:val="-5"/>
                            <w:sz w:val="14"/>
                          </w:rPr>
                          <w:t xml:space="preserve"> </w:t>
                        </w:r>
                        <w:r>
                          <w:rPr>
                            <w:rFonts w:ascii="Arial"/>
                            <w:i/>
                            <w:sz w:val="14"/>
                          </w:rPr>
                          <w:t>includes</w:t>
                        </w:r>
                        <w:r>
                          <w:rPr>
                            <w:rFonts w:ascii="Arial"/>
                            <w:i/>
                            <w:spacing w:val="-5"/>
                            <w:sz w:val="14"/>
                          </w:rPr>
                          <w:t xml:space="preserve"> </w:t>
                        </w:r>
                        <w:r>
                          <w:rPr>
                            <w:rFonts w:ascii="Arial"/>
                            <w:i/>
                            <w:sz w:val="14"/>
                          </w:rPr>
                          <w:t>any</w:t>
                        </w:r>
                        <w:r>
                          <w:rPr>
                            <w:rFonts w:ascii="Arial"/>
                            <w:i/>
                            <w:spacing w:val="-3"/>
                            <w:sz w:val="14"/>
                          </w:rPr>
                          <w:t xml:space="preserve"> </w:t>
                        </w:r>
                        <w:r>
                          <w:rPr>
                            <w:rFonts w:ascii="Arial"/>
                            <w:i/>
                            <w:spacing w:val="-1"/>
                            <w:sz w:val="14"/>
                          </w:rPr>
                          <w:t>GST</w:t>
                        </w:r>
                        <w:r>
                          <w:rPr>
                            <w:rFonts w:ascii="Arial"/>
                            <w:i/>
                            <w:spacing w:val="-4"/>
                            <w:sz w:val="14"/>
                          </w:rPr>
                          <w:t xml:space="preserve"> </w:t>
                        </w:r>
                        <w:r>
                          <w:rPr>
                            <w:rFonts w:ascii="Arial"/>
                            <w:i/>
                            <w:sz w:val="14"/>
                          </w:rPr>
                          <w:t>payable</w:t>
                        </w:r>
                        <w:r>
                          <w:rPr>
                            <w:rFonts w:ascii="Arial"/>
                            <w:i/>
                            <w:spacing w:val="-3"/>
                            <w:sz w:val="14"/>
                          </w:rPr>
                          <w:t xml:space="preserve"> </w:t>
                        </w:r>
                        <w:r>
                          <w:rPr>
                            <w:rFonts w:ascii="Arial"/>
                            <w:i/>
                            <w:spacing w:val="-1"/>
                            <w:sz w:val="14"/>
                          </w:rPr>
                          <w:t>on</w:t>
                        </w:r>
                        <w:r>
                          <w:rPr>
                            <w:rFonts w:ascii="Arial"/>
                            <w:i/>
                            <w:spacing w:val="-6"/>
                            <w:sz w:val="14"/>
                          </w:rPr>
                          <w:t xml:space="preserve"> </w:t>
                        </w:r>
                        <w:r>
                          <w:rPr>
                            <w:rFonts w:ascii="Arial"/>
                            <w:i/>
                            <w:sz w:val="14"/>
                          </w:rPr>
                          <w:t>the</w:t>
                        </w:r>
                        <w:r>
                          <w:rPr>
                            <w:rFonts w:ascii="Arial"/>
                            <w:i/>
                            <w:spacing w:val="20"/>
                            <w:w w:val="99"/>
                            <w:sz w:val="14"/>
                          </w:rPr>
                          <w:t xml:space="preserve"> </w:t>
                        </w:r>
                        <w:r>
                          <w:rPr>
                            <w:rFonts w:ascii="Arial"/>
                            <w:i/>
                            <w:spacing w:val="-1"/>
                            <w:sz w:val="14"/>
                          </w:rPr>
                          <w:t>supply</w:t>
                        </w:r>
                        <w:r>
                          <w:rPr>
                            <w:rFonts w:ascii="Arial"/>
                            <w:i/>
                            <w:spacing w:val="-5"/>
                            <w:sz w:val="14"/>
                          </w:rPr>
                          <w:t xml:space="preserve"> </w:t>
                        </w:r>
                        <w:r>
                          <w:rPr>
                            <w:rFonts w:ascii="Arial"/>
                            <w:i/>
                            <w:spacing w:val="-1"/>
                            <w:sz w:val="14"/>
                          </w:rPr>
                          <w:t>of</w:t>
                        </w:r>
                        <w:r>
                          <w:rPr>
                            <w:rFonts w:ascii="Arial"/>
                            <w:i/>
                            <w:spacing w:val="-2"/>
                            <w:sz w:val="14"/>
                          </w:rPr>
                          <w:t xml:space="preserve"> </w:t>
                        </w:r>
                        <w:r>
                          <w:rPr>
                            <w:rFonts w:ascii="Arial"/>
                            <w:i/>
                            <w:sz w:val="14"/>
                          </w:rPr>
                          <w:t>the</w:t>
                        </w:r>
                        <w:r>
                          <w:rPr>
                            <w:rFonts w:ascii="Arial"/>
                            <w:i/>
                            <w:spacing w:val="-5"/>
                            <w:sz w:val="14"/>
                          </w:rPr>
                          <w:t xml:space="preserve"> </w:t>
                        </w:r>
                        <w:r>
                          <w:rPr>
                            <w:rFonts w:ascii="Arial"/>
                            <w:i/>
                            <w:spacing w:val="-1"/>
                            <w:sz w:val="14"/>
                          </w:rPr>
                          <w:t>Property</w:t>
                        </w:r>
                        <w:r>
                          <w:rPr>
                            <w:rFonts w:ascii="Arial"/>
                            <w:i/>
                            <w:spacing w:val="-3"/>
                            <w:sz w:val="14"/>
                          </w:rPr>
                          <w:t xml:space="preserve"> </w:t>
                        </w:r>
                        <w:r>
                          <w:rPr>
                            <w:rFonts w:ascii="Arial"/>
                            <w:i/>
                            <w:spacing w:val="-1"/>
                            <w:sz w:val="14"/>
                          </w:rPr>
                          <w:t>to</w:t>
                        </w:r>
                        <w:r>
                          <w:rPr>
                            <w:rFonts w:ascii="Arial"/>
                            <w:i/>
                            <w:spacing w:val="-2"/>
                            <w:sz w:val="14"/>
                          </w:rPr>
                          <w:t xml:space="preserve"> </w:t>
                        </w:r>
                        <w:r>
                          <w:rPr>
                            <w:rFonts w:ascii="Arial"/>
                            <w:i/>
                            <w:sz w:val="14"/>
                          </w:rPr>
                          <w:t>the</w:t>
                        </w:r>
                        <w:r>
                          <w:rPr>
                            <w:rFonts w:ascii="Arial"/>
                            <w:i/>
                            <w:spacing w:val="-5"/>
                            <w:sz w:val="14"/>
                          </w:rPr>
                          <w:t xml:space="preserve"> </w:t>
                        </w:r>
                        <w:r>
                          <w:rPr>
                            <w:rFonts w:ascii="Arial"/>
                            <w:i/>
                            <w:spacing w:val="-1"/>
                            <w:sz w:val="14"/>
                          </w:rPr>
                          <w:t>Buyer.</w:t>
                        </w:r>
                      </w:p>
                    </w:tc>
                  </w:tr>
                  <w:tr w:rsidR="00CD6F03">
                    <w:trPr>
                      <w:trHeight w:hRule="exact" w:val="446"/>
                    </w:trPr>
                    <w:tc>
                      <w:tcPr>
                        <w:tcW w:w="341" w:type="dxa"/>
                        <w:tcBorders>
                          <w:top w:val="single" w:sz="5" w:space="0" w:color="000000"/>
                          <w:left w:val="single" w:sz="5" w:space="0" w:color="000000"/>
                          <w:bottom w:val="single" w:sz="5" w:space="0" w:color="000000"/>
                          <w:right w:val="nil"/>
                        </w:tcBorders>
                      </w:tcPr>
                      <w:p w:rsidR="00CD6F03" w:rsidRDefault="00304A93">
                        <w:pPr>
                          <w:pStyle w:val="TableParagraph"/>
                          <w:spacing w:before="54"/>
                          <w:ind w:left="51"/>
                          <w:rPr>
                            <w:rFonts w:ascii="Arial" w:eastAsia="Arial" w:hAnsi="Arial" w:cs="Arial"/>
                            <w:sz w:val="14"/>
                            <w:szCs w:val="14"/>
                          </w:rPr>
                        </w:pPr>
                        <w:r>
                          <w:rPr>
                            <w:rFonts w:ascii="Arial"/>
                            <w:sz w:val="14"/>
                          </w:rPr>
                          <w:t>$</w:t>
                        </w:r>
                      </w:p>
                    </w:tc>
                    <w:tc>
                      <w:tcPr>
                        <w:tcW w:w="2635" w:type="dxa"/>
                        <w:tcBorders>
                          <w:top w:val="single" w:sz="5" w:space="0" w:color="000000"/>
                          <w:left w:val="nil"/>
                          <w:bottom w:val="single" w:sz="5" w:space="0" w:color="000000"/>
                          <w:right w:val="nil"/>
                        </w:tcBorders>
                      </w:tcPr>
                      <w:p w:rsidR="00CD6F03" w:rsidRDefault="00CD6F03"/>
                    </w:tc>
                    <w:tc>
                      <w:tcPr>
                        <w:tcW w:w="5813" w:type="dxa"/>
                        <w:tcBorders>
                          <w:top w:val="single" w:sz="5" w:space="0" w:color="000000"/>
                          <w:left w:val="nil"/>
                          <w:bottom w:val="nil"/>
                          <w:right w:val="nil"/>
                        </w:tcBorders>
                      </w:tcPr>
                      <w:p w:rsidR="00CD6F03" w:rsidRDefault="00304A93">
                        <w:pPr>
                          <w:pStyle w:val="TableParagraph"/>
                          <w:spacing w:before="55"/>
                          <w:ind w:left="57" w:right="492"/>
                          <w:rPr>
                            <w:rFonts w:ascii="Arial" w:eastAsia="Arial" w:hAnsi="Arial" w:cs="Arial"/>
                            <w:sz w:val="14"/>
                            <w:szCs w:val="14"/>
                          </w:rPr>
                        </w:pPr>
                        <w:r>
                          <w:rPr>
                            <w:rFonts w:ascii="Arial"/>
                            <w:spacing w:val="-1"/>
                            <w:sz w:val="14"/>
                          </w:rPr>
                          <w:t>Initial</w:t>
                        </w:r>
                        <w:r>
                          <w:rPr>
                            <w:rFonts w:ascii="Arial"/>
                            <w:spacing w:val="-2"/>
                            <w:sz w:val="14"/>
                          </w:rPr>
                          <w:t xml:space="preserve"> </w:t>
                        </w:r>
                        <w:r>
                          <w:rPr>
                            <w:rFonts w:ascii="Arial"/>
                            <w:spacing w:val="-1"/>
                            <w:sz w:val="14"/>
                          </w:rPr>
                          <w:t>Deposit</w:t>
                        </w:r>
                        <w:r>
                          <w:rPr>
                            <w:rFonts w:ascii="Arial"/>
                            <w:spacing w:val="-3"/>
                            <w:sz w:val="14"/>
                          </w:rPr>
                          <w:t xml:space="preserve"> </w:t>
                        </w:r>
                        <w:r>
                          <w:rPr>
                            <w:rFonts w:ascii="Arial"/>
                            <w:spacing w:val="-1"/>
                            <w:sz w:val="14"/>
                          </w:rPr>
                          <w:t>payable</w:t>
                        </w:r>
                        <w:r>
                          <w:rPr>
                            <w:rFonts w:ascii="Arial"/>
                            <w:spacing w:val="-5"/>
                            <w:sz w:val="14"/>
                          </w:rPr>
                          <w:t xml:space="preserve"> </w:t>
                        </w:r>
                        <w:r>
                          <w:rPr>
                            <w:rFonts w:ascii="Arial"/>
                            <w:sz w:val="14"/>
                          </w:rPr>
                          <w:t>on</w:t>
                        </w:r>
                        <w:r>
                          <w:rPr>
                            <w:rFonts w:ascii="Arial"/>
                            <w:spacing w:val="-5"/>
                            <w:sz w:val="14"/>
                          </w:rPr>
                          <w:t xml:space="preserve"> </w:t>
                        </w:r>
                        <w:r>
                          <w:rPr>
                            <w:rFonts w:ascii="Arial"/>
                            <w:sz w:val="14"/>
                          </w:rPr>
                          <w:t>the</w:t>
                        </w:r>
                        <w:r>
                          <w:rPr>
                            <w:rFonts w:ascii="Arial"/>
                            <w:spacing w:val="-3"/>
                            <w:sz w:val="14"/>
                          </w:rPr>
                          <w:t xml:space="preserve"> </w:t>
                        </w:r>
                        <w:r>
                          <w:rPr>
                            <w:rFonts w:ascii="Arial"/>
                            <w:sz w:val="14"/>
                          </w:rPr>
                          <w:t>day</w:t>
                        </w:r>
                        <w:r>
                          <w:rPr>
                            <w:rFonts w:ascii="Arial"/>
                            <w:spacing w:val="-4"/>
                            <w:sz w:val="14"/>
                          </w:rPr>
                          <w:t xml:space="preserve"> </w:t>
                        </w:r>
                        <w:r>
                          <w:rPr>
                            <w:rFonts w:ascii="Arial"/>
                            <w:sz w:val="14"/>
                          </w:rPr>
                          <w:t>the</w:t>
                        </w:r>
                        <w:r>
                          <w:rPr>
                            <w:rFonts w:ascii="Arial"/>
                            <w:spacing w:val="-5"/>
                            <w:sz w:val="14"/>
                          </w:rPr>
                          <w:t xml:space="preserve"> </w:t>
                        </w:r>
                        <w:r>
                          <w:rPr>
                            <w:rFonts w:ascii="Arial"/>
                            <w:sz w:val="14"/>
                          </w:rPr>
                          <w:t>Buyer</w:t>
                        </w:r>
                        <w:r>
                          <w:rPr>
                            <w:rFonts w:ascii="Arial"/>
                            <w:spacing w:val="-3"/>
                            <w:sz w:val="14"/>
                          </w:rPr>
                          <w:t xml:space="preserve"> </w:t>
                        </w:r>
                        <w:r>
                          <w:rPr>
                            <w:rFonts w:ascii="Arial"/>
                            <w:sz w:val="14"/>
                          </w:rPr>
                          <w:t>signs</w:t>
                        </w:r>
                        <w:r>
                          <w:rPr>
                            <w:rFonts w:ascii="Arial"/>
                            <w:spacing w:val="-4"/>
                            <w:sz w:val="14"/>
                          </w:rPr>
                          <w:t xml:space="preserve"> </w:t>
                        </w:r>
                        <w:r>
                          <w:rPr>
                            <w:rFonts w:ascii="Arial"/>
                            <w:sz w:val="14"/>
                          </w:rPr>
                          <w:t>this</w:t>
                        </w:r>
                        <w:r>
                          <w:rPr>
                            <w:rFonts w:ascii="Arial"/>
                            <w:spacing w:val="-4"/>
                            <w:sz w:val="14"/>
                          </w:rPr>
                          <w:t xml:space="preserve"> </w:t>
                        </w:r>
                        <w:r>
                          <w:rPr>
                            <w:rFonts w:ascii="Arial"/>
                            <w:sz w:val="14"/>
                          </w:rPr>
                          <w:t>contract</w:t>
                        </w:r>
                        <w:r>
                          <w:rPr>
                            <w:rFonts w:ascii="Arial"/>
                            <w:spacing w:val="-5"/>
                            <w:sz w:val="14"/>
                          </w:rPr>
                          <w:t xml:space="preserve"> </w:t>
                        </w:r>
                        <w:r>
                          <w:rPr>
                            <w:rFonts w:ascii="Arial"/>
                            <w:spacing w:val="-1"/>
                            <w:sz w:val="14"/>
                          </w:rPr>
                          <w:t>unless</w:t>
                        </w:r>
                        <w:r>
                          <w:rPr>
                            <w:rFonts w:ascii="Arial"/>
                            <w:spacing w:val="-3"/>
                            <w:sz w:val="14"/>
                          </w:rPr>
                          <w:t xml:space="preserve"> </w:t>
                        </w:r>
                        <w:r>
                          <w:rPr>
                            <w:rFonts w:ascii="Arial"/>
                            <w:sz w:val="14"/>
                          </w:rPr>
                          <w:t>another</w:t>
                        </w:r>
                        <w:r>
                          <w:rPr>
                            <w:rFonts w:ascii="Arial"/>
                            <w:spacing w:val="-2"/>
                            <w:sz w:val="14"/>
                          </w:rPr>
                          <w:t xml:space="preserve"> </w:t>
                        </w:r>
                        <w:r>
                          <w:rPr>
                            <w:rFonts w:ascii="Arial"/>
                            <w:sz w:val="14"/>
                          </w:rPr>
                          <w:t>time</w:t>
                        </w:r>
                        <w:r>
                          <w:rPr>
                            <w:rFonts w:ascii="Arial"/>
                            <w:spacing w:val="-6"/>
                            <w:sz w:val="14"/>
                          </w:rPr>
                          <w:t xml:space="preserve"> </w:t>
                        </w:r>
                        <w:r>
                          <w:rPr>
                            <w:rFonts w:ascii="Arial"/>
                            <w:sz w:val="14"/>
                          </w:rPr>
                          <w:t>is</w:t>
                        </w:r>
                        <w:r>
                          <w:rPr>
                            <w:rFonts w:ascii="Arial"/>
                            <w:spacing w:val="52"/>
                            <w:w w:val="99"/>
                            <w:sz w:val="14"/>
                          </w:rPr>
                          <w:t xml:space="preserve"> </w:t>
                        </w:r>
                        <w:r>
                          <w:rPr>
                            <w:rFonts w:ascii="Arial"/>
                            <w:spacing w:val="-1"/>
                            <w:sz w:val="14"/>
                          </w:rPr>
                          <w:t>specified</w:t>
                        </w:r>
                        <w:r>
                          <w:rPr>
                            <w:rFonts w:ascii="Arial"/>
                            <w:spacing w:val="-9"/>
                            <w:sz w:val="14"/>
                          </w:rPr>
                          <w:t xml:space="preserve"> </w:t>
                        </w:r>
                        <w:r>
                          <w:rPr>
                            <w:rFonts w:ascii="Arial"/>
                            <w:spacing w:val="-1"/>
                            <w:sz w:val="14"/>
                          </w:rPr>
                          <w:t>below.</w:t>
                        </w:r>
                      </w:p>
                    </w:tc>
                  </w:tr>
                  <w:tr w:rsidR="00CD6F03">
                    <w:trPr>
                      <w:trHeight w:hRule="exact" w:val="307"/>
                    </w:trPr>
                    <w:tc>
                      <w:tcPr>
                        <w:tcW w:w="2976" w:type="dxa"/>
                        <w:gridSpan w:val="2"/>
                        <w:tcBorders>
                          <w:top w:val="single" w:sz="5" w:space="0" w:color="000000"/>
                          <w:left w:val="nil"/>
                          <w:bottom w:val="single" w:sz="5" w:space="0" w:color="000000"/>
                          <w:right w:val="single" w:sz="5" w:space="0" w:color="000000"/>
                        </w:tcBorders>
                      </w:tcPr>
                      <w:p w:rsidR="00CD6F03" w:rsidRDefault="00CD6F03"/>
                    </w:tc>
                    <w:tc>
                      <w:tcPr>
                        <w:tcW w:w="5813" w:type="dxa"/>
                        <w:tcBorders>
                          <w:top w:val="nil"/>
                          <w:left w:val="single" w:sz="5" w:space="0" w:color="000000"/>
                          <w:bottom w:val="single" w:sz="5" w:space="0" w:color="000000"/>
                          <w:right w:val="nil"/>
                        </w:tcBorders>
                      </w:tcPr>
                      <w:p w:rsidR="00CD6F03" w:rsidRDefault="00CD6F03"/>
                    </w:tc>
                  </w:tr>
                  <w:tr w:rsidR="00CD6F03">
                    <w:trPr>
                      <w:trHeight w:hRule="exact" w:val="307"/>
                    </w:trPr>
                    <w:tc>
                      <w:tcPr>
                        <w:tcW w:w="341" w:type="dxa"/>
                        <w:tcBorders>
                          <w:top w:val="single" w:sz="5" w:space="0" w:color="000000"/>
                          <w:left w:val="single" w:sz="5" w:space="0" w:color="000000"/>
                          <w:bottom w:val="single" w:sz="5" w:space="0" w:color="000000"/>
                          <w:right w:val="nil"/>
                        </w:tcBorders>
                      </w:tcPr>
                      <w:p w:rsidR="00CD6F03" w:rsidRDefault="00304A93">
                        <w:pPr>
                          <w:pStyle w:val="TableParagraph"/>
                          <w:spacing w:before="71"/>
                          <w:ind w:left="51"/>
                          <w:rPr>
                            <w:rFonts w:ascii="Arial" w:eastAsia="Arial" w:hAnsi="Arial" w:cs="Arial"/>
                            <w:sz w:val="14"/>
                            <w:szCs w:val="14"/>
                          </w:rPr>
                        </w:pPr>
                        <w:r>
                          <w:rPr>
                            <w:rFonts w:ascii="Arial"/>
                            <w:sz w:val="14"/>
                          </w:rPr>
                          <w:t>$</w:t>
                        </w:r>
                      </w:p>
                    </w:tc>
                    <w:tc>
                      <w:tcPr>
                        <w:tcW w:w="2635" w:type="dxa"/>
                        <w:tcBorders>
                          <w:top w:val="single" w:sz="5" w:space="0" w:color="000000"/>
                          <w:left w:val="nil"/>
                          <w:bottom w:val="single" w:sz="5" w:space="0" w:color="000000"/>
                          <w:right w:val="nil"/>
                        </w:tcBorders>
                      </w:tcPr>
                      <w:p w:rsidR="00CD6F03" w:rsidRDefault="00CD6F03"/>
                    </w:tc>
                    <w:tc>
                      <w:tcPr>
                        <w:tcW w:w="5813" w:type="dxa"/>
                        <w:tcBorders>
                          <w:top w:val="single" w:sz="5" w:space="0" w:color="000000"/>
                          <w:left w:val="nil"/>
                          <w:bottom w:val="single" w:sz="5" w:space="0" w:color="000000"/>
                          <w:right w:val="nil"/>
                        </w:tcBorders>
                      </w:tcPr>
                      <w:p w:rsidR="00CD6F03" w:rsidRDefault="00304A93">
                        <w:pPr>
                          <w:pStyle w:val="TableParagraph"/>
                          <w:spacing w:before="71"/>
                          <w:ind w:left="57"/>
                          <w:rPr>
                            <w:rFonts w:ascii="Arial" w:eastAsia="Arial" w:hAnsi="Arial" w:cs="Arial"/>
                            <w:sz w:val="14"/>
                            <w:szCs w:val="14"/>
                          </w:rPr>
                        </w:pPr>
                        <w:r>
                          <w:rPr>
                            <w:rFonts w:ascii="Arial"/>
                            <w:spacing w:val="-1"/>
                            <w:sz w:val="14"/>
                          </w:rPr>
                          <w:t>Balance</w:t>
                        </w:r>
                        <w:r>
                          <w:rPr>
                            <w:rFonts w:ascii="Arial"/>
                            <w:spacing w:val="-6"/>
                            <w:sz w:val="14"/>
                          </w:rPr>
                          <w:t xml:space="preserve"> </w:t>
                        </w:r>
                        <w:r>
                          <w:rPr>
                            <w:rFonts w:ascii="Arial"/>
                            <w:sz w:val="14"/>
                          </w:rPr>
                          <w:t>Deposit</w:t>
                        </w:r>
                        <w:r>
                          <w:rPr>
                            <w:rFonts w:ascii="Arial"/>
                            <w:spacing w:val="-5"/>
                            <w:sz w:val="14"/>
                          </w:rPr>
                          <w:t xml:space="preserve"> </w:t>
                        </w:r>
                        <w:r>
                          <w:rPr>
                            <w:rFonts w:ascii="Arial"/>
                            <w:sz w:val="14"/>
                          </w:rPr>
                          <w:t>(if</w:t>
                        </w:r>
                        <w:r>
                          <w:rPr>
                            <w:rFonts w:ascii="Arial"/>
                            <w:spacing w:val="-6"/>
                            <w:sz w:val="14"/>
                          </w:rPr>
                          <w:t xml:space="preserve"> </w:t>
                        </w:r>
                        <w:r>
                          <w:rPr>
                            <w:rFonts w:ascii="Arial"/>
                            <w:spacing w:val="-1"/>
                            <w:sz w:val="14"/>
                          </w:rPr>
                          <w:t>any)</w:t>
                        </w:r>
                        <w:r>
                          <w:rPr>
                            <w:rFonts w:ascii="Arial"/>
                            <w:spacing w:val="-3"/>
                            <w:sz w:val="14"/>
                          </w:rPr>
                          <w:t xml:space="preserve"> </w:t>
                        </w:r>
                        <w:r>
                          <w:rPr>
                            <w:rFonts w:ascii="Arial"/>
                            <w:sz w:val="14"/>
                          </w:rPr>
                          <w:t>payable</w:t>
                        </w:r>
                        <w:r>
                          <w:rPr>
                            <w:rFonts w:ascii="Arial"/>
                            <w:spacing w:val="-3"/>
                            <w:sz w:val="14"/>
                          </w:rPr>
                          <w:t xml:space="preserve"> </w:t>
                        </w:r>
                        <w:r>
                          <w:rPr>
                            <w:rFonts w:ascii="Arial"/>
                            <w:spacing w:val="-1"/>
                            <w:sz w:val="14"/>
                          </w:rPr>
                          <w:t>on:</w:t>
                        </w:r>
                      </w:p>
                    </w:tc>
                  </w:tr>
                  <w:tr w:rsidR="00CD6F03">
                    <w:trPr>
                      <w:trHeight w:hRule="exact" w:val="437"/>
                    </w:trPr>
                    <w:tc>
                      <w:tcPr>
                        <w:tcW w:w="2976" w:type="dxa"/>
                        <w:gridSpan w:val="2"/>
                        <w:tcBorders>
                          <w:top w:val="single" w:sz="5" w:space="0" w:color="000000"/>
                          <w:left w:val="single" w:sz="5" w:space="0" w:color="000000"/>
                          <w:bottom w:val="single" w:sz="5" w:space="0" w:color="000000"/>
                          <w:right w:val="nil"/>
                        </w:tcBorders>
                      </w:tcPr>
                      <w:p w:rsidR="00CD6F03" w:rsidRDefault="00304A93">
                        <w:pPr>
                          <w:pStyle w:val="TableParagraph"/>
                          <w:spacing w:before="62"/>
                          <w:ind w:left="541"/>
                          <w:rPr>
                            <w:rFonts w:ascii="Arial" w:eastAsia="Arial" w:hAnsi="Arial" w:cs="Arial"/>
                            <w:sz w:val="14"/>
                            <w:szCs w:val="14"/>
                          </w:rPr>
                        </w:pPr>
                        <w:r>
                          <w:rPr>
                            <w:rFonts w:ascii="Arial"/>
                            <w:sz w:val="14"/>
                          </w:rPr>
                          <w:t>%</w:t>
                        </w:r>
                      </w:p>
                    </w:tc>
                    <w:tc>
                      <w:tcPr>
                        <w:tcW w:w="5813" w:type="dxa"/>
                        <w:tcBorders>
                          <w:top w:val="single" w:sz="5" w:space="0" w:color="000000"/>
                          <w:left w:val="nil"/>
                          <w:bottom w:val="single" w:sz="5" w:space="0" w:color="000000"/>
                          <w:right w:val="nil"/>
                        </w:tcBorders>
                      </w:tcPr>
                      <w:p w:rsidR="00CD6F03" w:rsidRDefault="00304A93">
                        <w:pPr>
                          <w:pStyle w:val="ListParagraph"/>
                          <w:numPr>
                            <w:ilvl w:val="0"/>
                            <w:numId w:val="23"/>
                          </w:numPr>
                          <w:tabs>
                            <w:tab w:val="left" w:pos="286"/>
                          </w:tabs>
                          <w:spacing w:before="43" w:line="243" w:lineRule="auto"/>
                          <w:ind w:right="102"/>
                          <w:rPr>
                            <w:rFonts w:ascii="Arial" w:eastAsia="Arial" w:hAnsi="Arial" w:cs="Arial"/>
                            <w:sz w:val="14"/>
                            <w:szCs w:val="14"/>
                          </w:rPr>
                        </w:pPr>
                        <w:r>
                          <w:rPr>
                            <w:rFonts w:ascii="Arial"/>
                            <w:i/>
                            <w:spacing w:val="-1"/>
                            <w:sz w:val="14"/>
                          </w:rPr>
                          <w:t>If</w:t>
                        </w:r>
                        <w:r>
                          <w:rPr>
                            <w:rFonts w:ascii="Arial"/>
                            <w:i/>
                            <w:spacing w:val="-5"/>
                            <w:sz w:val="14"/>
                          </w:rPr>
                          <w:t xml:space="preserve"> </w:t>
                        </w:r>
                        <w:r>
                          <w:rPr>
                            <w:rFonts w:ascii="Arial"/>
                            <w:i/>
                            <w:sz w:val="14"/>
                          </w:rPr>
                          <w:t>no</w:t>
                        </w:r>
                        <w:r>
                          <w:rPr>
                            <w:rFonts w:ascii="Arial"/>
                            <w:i/>
                            <w:spacing w:val="-5"/>
                            <w:sz w:val="14"/>
                          </w:rPr>
                          <w:t xml:space="preserve"> </w:t>
                        </w:r>
                        <w:r>
                          <w:rPr>
                            <w:rFonts w:ascii="Arial"/>
                            <w:i/>
                            <w:sz w:val="14"/>
                          </w:rPr>
                          <w:t>figure</w:t>
                        </w:r>
                        <w:r>
                          <w:rPr>
                            <w:rFonts w:ascii="Arial"/>
                            <w:i/>
                            <w:spacing w:val="-5"/>
                            <w:sz w:val="14"/>
                          </w:rPr>
                          <w:t xml:space="preserve"> </w:t>
                        </w:r>
                        <w:r>
                          <w:rPr>
                            <w:rFonts w:ascii="Arial"/>
                            <w:i/>
                            <w:sz w:val="14"/>
                          </w:rPr>
                          <w:t>is</w:t>
                        </w:r>
                        <w:r>
                          <w:rPr>
                            <w:rFonts w:ascii="Arial"/>
                            <w:i/>
                            <w:spacing w:val="-4"/>
                            <w:sz w:val="14"/>
                          </w:rPr>
                          <w:t xml:space="preserve"> </w:t>
                        </w:r>
                        <w:r>
                          <w:rPr>
                            <w:rFonts w:ascii="Arial"/>
                            <w:i/>
                            <w:sz w:val="14"/>
                          </w:rPr>
                          <w:t>inserted,</w:t>
                        </w:r>
                        <w:r>
                          <w:rPr>
                            <w:rFonts w:ascii="Arial"/>
                            <w:i/>
                            <w:spacing w:val="-4"/>
                            <w:sz w:val="14"/>
                          </w:rPr>
                          <w:t xml:space="preserve"> </w:t>
                        </w:r>
                        <w:r>
                          <w:rPr>
                            <w:rFonts w:ascii="Arial"/>
                            <w:i/>
                            <w:sz w:val="14"/>
                          </w:rPr>
                          <w:t>the</w:t>
                        </w:r>
                        <w:r>
                          <w:rPr>
                            <w:rFonts w:ascii="Arial"/>
                            <w:i/>
                            <w:spacing w:val="-3"/>
                            <w:sz w:val="14"/>
                          </w:rPr>
                          <w:t xml:space="preserve"> </w:t>
                        </w:r>
                        <w:r>
                          <w:rPr>
                            <w:rFonts w:ascii="Arial"/>
                            <w:i/>
                            <w:spacing w:val="-1"/>
                            <w:sz w:val="14"/>
                          </w:rPr>
                          <w:t>Contract</w:t>
                        </w:r>
                        <w:r>
                          <w:rPr>
                            <w:rFonts w:ascii="Arial"/>
                            <w:i/>
                            <w:spacing w:val="-4"/>
                            <w:sz w:val="14"/>
                          </w:rPr>
                          <w:t xml:space="preserve"> </w:t>
                        </w:r>
                        <w:r>
                          <w:rPr>
                            <w:rFonts w:ascii="Arial"/>
                            <w:i/>
                            <w:sz w:val="14"/>
                          </w:rPr>
                          <w:t>Rate</w:t>
                        </w:r>
                        <w:r>
                          <w:rPr>
                            <w:rFonts w:ascii="Arial"/>
                            <w:i/>
                            <w:spacing w:val="-5"/>
                            <w:sz w:val="14"/>
                          </w:rPr>
                          <w:t xml:space="preserve"> </w:t>
                        </w:r>
                        <w:r>
                          <w:rPr>
                            <w:rFonts w:ascii="Arial"/>
                            <w:i/>
                            <w:sz w:val="14"/>
                          </w:rPr>
                          <w:t>applying</w:t>
                        </w:r>
                        <w:r>
                          <w:rPr>
                            <w:rFonts w:ascii="Arial"/>
                            <w:i/>
                            <w:spacing w:val="-2"/>
                            <w:sz w:val="14"/>
                          </w:rPr>
                          <w:t xml:space="preserve"> </w:t>
                        </w:r>
                        <w:r>
                          <w:rPr>
                            <w:rFonts w:ascii="Arial"/>
                            <w:i/>
                            <w:spacing w:val="-1"/>
                            <w:sz w:val="14"/>
                          </w:rPr>
                          <w:t>at</w:t>
                        </w:r>
                        <w:r>
                          <w:rPr>
                            <w:rFonts w:ascii="Arial"/>
                            <w:i/>
                            <w:spacing w:val="-5"/>
                            <w:sz w:val="14"/>
                          </w:rPr>
                          <w:t xml:space="preserve"> </w:t>
                        </w:r>
                        <w:r>
                          <w:rPr>
                            <w:rFonts w:ascii="Arial"/>
                            <w:i/>
                            <w:sz w:val="14"/>
                          </w:rPr>
                          <w:t>the</w:t>
                        </w:r>
                        <w:r>
                          <w:rPr>
                            <w:rFonts w:ascii="Arial"/>
                            <w:i/>
                            <w:spacing w:val="-5"/>
                            <w:sz w:val="14"/>
                          </w:rPr>
                          <w:t xml:space="preserve"> </w:t>
                        </w:r>
                        <w:r>
                          <w:rPr>
                            <w:rFonts w:ascii="Arial"/>
                            <w:i/>
                            <w:sz w:val="14"/>
                          </w:rPr>
                          <w:t>Contract</w:t>
                        </w:r>
                        <w:r>
                          <w:rPr>
                            <w:rFonts w:ascii="Arial"/>
                            <w:i/>
                            <w:spacing w:val="-4"/>
                            <w:sz w:val="14"/>
                          </w:rPr>
                          <w:t xml:space="preserve"> </w:t>
                        </w:r>
                        <w:r>
                          <w:rPr>
                            <w:rFonts w:ascii="Arial"/>
                            <w:i/>
                            <w:sz w:val="14"/>
                          </w:rPr>
                          <w:t>Date</w:t>
                        </w:r>
                        <w:r>
                          <w:rPr>
                            <w:rFonts w:ascii="Arial"/>
                            <w:i/>
                            <w:spacing w:val="-2"/>
                            <w:sz w:val="14"/>
                          </w:rPr>
                          <w:t xml:space="preserve"> </w:t>
                        </w:r>
                        <w:r>
                          <w:rPr>
                            <w:rFonts w:ascii="Arial"/>
                            <w:i/>
                            <w:spacing w:val="-1"/>
                            <w:sz w:val="14"/>
                          </w:rPr>
                          <w:t>published</w:t>
                        </w:r>
                        <w:r>
                          <w:rPr>
                            <w:rFonts w:ascii="Arial"/>
                            <w:i/>
                            <w:spacing w:val="-3"/>
                            <w:sz w:val="14"/>
                          </w:rPr>
                          <w:t xml:space="preserve"> </w:t>
                        </w:r>
                        <w:r>
                          <w:rPr>
                            <w:rFonts w:ascii="Arial"/>
                            <w:i/>
                            <w:spacing w:val="-1"/>
                            <w:sz w:val="14"/>
                          </w:rPr>
                          <w:t>by</w:t>
                        </w:r>
                        <w:r>
                          <w:rPr>
                            <w:rFonts w:ascii="Arial"/>
                            <w:i/>
                            <w:spacing w:val="-4"/>
                            <w:sz w:val="14"/>
                          </w:rPr>
                          <w:t xml:space="preserve"> </w:t>
                        </w:r>
                        <w:r>
                          <w:rPr>
                            <w:rFonts w:ascii="Arial"/>
                            <w:i/>
                            <w:sz w:val="14"/>
                          </w:rPr>
                          <w:t>the</w:t>
                        </w:r>
                        <w:r>
                          <w:rPr>
                            <w:rFonts w:ascii="Arial"/>
                            <w:i/>
                            <w:spacing w:val="49"/>
                            <w:w w:val="99"/>
                            <w:sz w:val="14"/>
                          </w:rPr>
                          <w:t xml:space="preserve"> </w:t>
                        </w:r>
                        <w:r>
                          <w:rPr>
                            <w:rFonts w:ascii="Arial"/>
                            <w:i/>
                            <w:spacing w:val="-1"/>
                            <w:sz w:val="14"/>
                          </w:rPr>
                          <w:t>Queensland</w:t>
                        </w:r>
                        <w:r>
                          <w:rPr>
                            <w:rFonts w:ascii="Arial"/>
                            <w:i/>
                            <w:spacing w:val="-7"/>
                            <w:sz w:val="14"/>
                          </w:rPr>
                          <w:t xml:space="preserve"> </w:t>
                        </w:r>
                        <w:r>
                          <w:rPr>
                            <w:rFonts w:ascii="Arial"/>
                            <w:i/>
                            <w:sz w:val="14"/>
                          </w:rPr>
                          <w:t>Law</w:t>
                        </w:r>
                        <w:r>
                          <w:rPr>
                            <w:rFonts w:ascii="Arial"/>
                            <w:i/>
                            <w:spacing w:val="-7"/>
                            <w:sz w:val="14"/>
                          </w:rPr>
                          <w:t xml:space="preserve"> </w:t>
                        </w:r>
                        <w:r>
                          <w:rPr>
                            <w:rFonts w:ascii="Arial"/>
                            <w:i/>
                            <w:spacing w:val="-1"/>
                            <w:sz w:val="14"/>
                          </w:rPr>
                          <w:t>Society</w:t>
                        </w:r>
                        <w:r>
                          <w:rPr>
                            <w:rFonts w:ascii="Arial"/>
                            <w:i/>
                            <w:spacing w:val="-3"/>
                            <w:sz w:val="14"/>
                          </w:rPr>
                          <w:t xml:space="preserve"> </w:t>
                        </w:r>
                        <w:proofErr w:type="spellStart"/>
                        <w:r>
                          <w:rPr>
                            <w:rFonts w:ascii="Arial"/>
                            <w:i/>
                            <w:spacing w:val="-1"/>
                            <w:sz w:val="14"/>
                          </w:rPr>
                          <w:t>Inc</w:t>
                        </w:r>
                        <w:proofErr w:type="spellEnd"/>
                        <w:r>
                          <w:rPr>
                            <w:rFonts w:ascii="Arial"/>
                            <w:i/>
                            <w:spacing w:val="-1"/>
                            <w:sz w:val="14"/>
                          </w:rPr>
                          <w:t xml:space="preserve"> will</w:t>
                        </w:r>
                        <w:r>
                          <w:rPr>
                            <w:rFonts w:ascii="Arial"/>
                            <w:i/>
                            <w:spacing w:val="-6"/>
                            <w:sz w:val="14"/>
                          </w:rPr>
                          <w:t xml:space="preserve"> </w:t>
                        </w:r>
                        <w:r>
                          <w:rPr>
                            <w:rFonts w:ascii="Arial"/>
                            <w:i/>
                            <w:spacing w:val="-1"/>
                            <w:sz w:val="14"/>
                          </w:rPr>
                          <w:t>apply.</w:t>
                        </w:r>
                      </w:p>
                    </w:tc>
                  </w:tr>
                </w:tbl>
                <w:p w:rsidR="00CD6F03" w:rsidRDefault="00CD6F03"/>
              </w:txbxContent>
            </v:textbox>
            <w10:wrap anchorx="page"/>
          </v:shape>
        </w:pict>
      </w:r>
      <w:r w:rsidR="00304A93">
        <w:rPr>
          <w:rFonts w:ascii="Arial"/>
          <w:b/>
          <w:spacing w:val="-1"/>
          <w:sz w:val="14"/>
        </w:rPr>
        <w:t>Purchase</w:t>
      </w:r>
      <w:r w:rsidR="00304A93">
        <w:rPr>
          <w:rFonts w:ascii="Arial"/>
          <w:b/>
          <w:spacing w:val="-13"/>
          <w:sz w:val="14"/>
        </w:rPr>
        <w:t xml:space="preserve"> </w:t>
      </w:r>
      <w:r w:rsidR="00304A93">
        <w:rPr>
          <w:rFonts w:ascii="Arial"/>
          <w:b/>
          <w:spacing w:val="-1"/>
          <w:sz w:val="14"/>
        </w:rPr>
        <w:t>Price:</w:t>
      </w:r>
    </w:p>
    <w:p w:rsidR="00CD6F03" w:rsidRDefault="00CD6F03">
      <w:pPr>
        <w:rPr>
          <w:rFonts w:ascii="Arial" w:eastAsia="Arial" w:hAnsi="Arial" w:cs="Arial"/>
          <w:b/>
          <w:bCs/>
          <w:sz w:val="20"/>
          <w:szCs w:val="20"/>
        </w:rPr>
      </w:pPr>
    </w:p>
    <w:p w:rsidR="00CD6F03" w:rsidRDefault="00CD6F03">
      <w:pPr>
        <w:spacing w:before="9"/>
        <w:rPr>
          <w:rFonts w:ascii="Arial" w:eastAsia="Arial" w:hAnsi="Arial" w:cs="Arial"/>
          <w:b/>
          <w:bCs/>
          <w:sz w:val="26"/>
          <w:szCs w:val="26"/>
        </w:rPr>
      </w:pPr>
    </w:p>
    <w:p w:rsidR="00CD6F03" w:rsidRDefault="00304A93">
      <w:pPr>
        <w:spacing w:before="81"/>
        <w:ind w:left="1203"/>
        <w:rPr>
          <w:rFonts w:ascii="Arial" w:eastAsia="Arial" w:hAnsi="Arial" w:cs="Arial"/>
          <w:sz w:val="14"/>
          <w:szCs w:val="14"/>
        </w:rPr>
      </w:pPr>
      <w:r>
        <w:rPr>
          <w:rFonts w:ascii="Arial"/>
          <w:b/>
          <w:spacing w:val="-1"/>
          <w:sz w:val="14"/>
        </w:rPr>
        <w:t>Deposit:</w:t>
      </w:r>
    </w:p>
    <w:p w:rsidR="00CD6F03" w:rsidRDefault="00CD6F03">
      <w:pPr>
        <w:rPr>
          <w:rFonts w:ascii="Arial" w:eastAsia="Arial" w:hAnsi="Arial" w:cs="Arial"/>
          <w:b/>
          <w:bCs/>
          <w:sz w:val="20"/>
          <w:szCs w:val="20"/>
        </w:rPr>
      </w:pPr>
    </w:p>
    <w:p w:rsidR="00CD6F03" w:rsidRDefault="00CD6F03">
      <w:pPr>
        <w:rPr>
          <w:rFonts w:ascii="Arial" w:eastAsia="Arial" w:hAnsi="Arial" w:cs="Arial"/>
          <w:b/>
          <w:bCs/>
          <w:sz w:val="20"/>
          <w:szCs w:val="20"/>
        </w:rPr>
      </w:pPr>
    </w:p>
    <w:p w:rsidR="00CD6F03" w:rsidRDefault="00CD6F03">
      <w:pPr>
        <w:rPr>
          <w:rFonts w:ascii="Arial" w:eastAsia="Arial" w:hAnsi="Arial" w:cs="Arial"/>
          <w:b/>
          <w:bCs/>
          <w:sz w:val="20"/>
          <w:szCs w:val="20"/>
        </w:rPr>
      </w:pPr>
    </w:p>
    <w:p w:rsidR="00CD6F03" w:rsidRDefault="00CD6F03">
      <w:pPr>
        <w:spacing w:before="5"/>
        <w:rPr>
          <w:rFonts w:ascii="Arial" w:eastAsia="Arial" w:hAnsi="Arial" w:cs="Arial"/>
          <w:b/>
          <w:bCs/>
          <w:sz w:val="17"/>
          <w:szCs w:val="17"/>
        </w:rPr>
      </w:pPr>
    </w:p>
    <w:p w:rsidR="00CD6F03" w:rsidRDefault="00304A93">
      <w:pPr>
        <w:ind w:left="1203"/>
        <w:rPr>
          <w:rFonts w:ascii="Arial" w:eastAsia="Arial" w:hAnsi="Arial" w:cs="Arial"/>
          <w:sz w:val="14"/>
          <w:szCs w:val="14"/>
        </w:rPr>
      </w:pPr>
      <w:r>
        <w:rPr>
          <w:rFonts w:ascii="Arial"/>
          <w:b/>
          <w:spacing w:val="-1"/>
          <w:sz w:val="14"/>
        </w:rPr>
        <w:t>Default</w:t>
      </w:r>
      <w:r>
        <w:rPr>
          <w:rFonts w:ascii="Arial"/>
          <w:b/>
          <w:spacing w:val="-9"/>
          <w:sz w:val="14"/>
        </w:rPr>
        <w:t xml:space="preserve"> </w:t>
      </w:r>
      <w:r>
        <w:rPr>
          <w:rFonts w:ascii="Arial"/>
          <w:b/>
          <w:sz w:val="14"/>
        </w:rPr>
        <w:t>Interest</w:t>
      </w:r>
      <w:r>
        <w:rPr>
          <w:rFonts w:ascii="Arial"/>
          <w:b/>
          <w:spacing w:val="-9"/>
          <w:sz w:val="14"/>
        </w:rPr>
        <w:t xml:space="preserve"> </w:t>
      </w:r>
      <w:r>
        <w:rPr>
          <w:rFonts w:ascii="Arial"/>
          <w:b/>
          <w:spacing w:val="-1"/>
          <w:sz w:val="14"/>
        </w:rPr>
        <w:t>Rate:</w:t>
      </w:r>
    </w:p>
    <w:p w:rsidR="00CD6F03" w:rsidRDefault="00CD6F03">
      <w:pPr>
        <w:rPr>
          <w:rFonts w:ascii="Arial" w:eastAsia="Arial" w:hAnsi="Arial" w:cs="Arial"/>
          <w:b/>
          <w:bCs/>
          <w:sz w:val="20"/>
          <w:szCs w:val="20"/>
        </w:rPr>
      </w:pPr>
    </w:p>
    <w:p w:rsidR="00CD6F03" w:rsidRDefault="00CD6F03">
      <w:pPr>
        <w:spacing w:before="5"/>
        <w:rPr>
          <w:rFonts w:ascii="Arial" w:eastAsia="Arial" w:hAnsi="Arial" w:cs="Arial"/>
          <w:b/>
          <w:bCs/>
          <w:sz w:val="17"/>
          <w:szCs w:val="17"/>
        </w:rPr>
      </w:pPr>
    </w:p>
    <w:p w:rsidR="00CD6F03" w:rsidRDefault="006F1C9B">
      <w:pPr>
        <w:spacing w:line="200" w:lineRule="atLeast"/>
        <w:ind w:left="12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202" style="width:566.65pt;height:11.3pt;mso-position-horizontal-relative:char;mso-position-vertical-relative:line" coordsize="11333,226">
            <v:group id="_x0000_s1206" style="position:absolute;width:850;height:226" coordsize="850,226">
              <v:shape id="_x0000_s1207" style="position:absolute;width:850;height:226" coordsize="850,226" path="m,226r850,l850,,,,,226xe" fillcolor="#dbdbdb" stroked="f">
                <v:path arrowok="t"/>
              </v:shape>
            </v:group>
            <v:group id="_x0000_s1203" style="position:absolute;left:850;width:10483;height:226" coordorigin="850" coordsize="10483,226">
              <v:shape id="_x0000_s1205" style="position:absolute;left:850;width:10483;height:226" coordorigin="850" coordsize="10483,226" path="m850,226r10483,l11333,,850,r,226xe" fillcolor="#f1f1f1" stroked="f">
                <v:path arrowok="t"/>
              </v:shape>
              <v:shape id="_x0000_s1204" type="#_x0000_t202" style="position:absolute;left:1083;top:41;width:619;height:140" filled="f" stroked="f">
                <v:textbox inset="0,0,0,0">
                  <w:txbxContent>
                    <w:p w:rsidR="00CD6F03" w:rsidRDefault="00304A93">
                      <w:pPr>
                        <w:spacing w:line="139" w:lineRule="exact"/>
                        <w:rPr>
                          <w:rFonts w:ascii="Arial" w:eastAsia="Arial" w:hAnsi="Arial" w:cs="Arial"/>
                          <w:sz w:val="14"/>
                          <w:szCs w:val="14"/>
                        </w:rPr>
                      </w:pPr>
                      <w:r>
                        <w:rPr>
                          <w:rFonts w:ascii="Arial"/>
                          <w:b/>
                          <w:spacing w:val="-1"/>
                          <w:sz w:val="14"/>
                        </w:rPr>
                        <w:t>FINANCE</w:t>
                      </w:r>
                    </w:p>
                  </w:txbxContent>
                </v:textbox>
              </v:shape>
            </v:group>
            <w10:wrap type="none"/>
            <w10:anchorlock/>
          </v:group>
        </w:pict>
      </w:r>
    </w:p>
    <w:p w:rsidR="00CD6F03" w:rsidRDefault="00CD6F03">
      <w:pPr>
        <w:spacing w:before="7"/>
        <w:rPr>
          <w:rFonts w:ascii="Arial" w:eastAsia="Arial" w:hAnsi="Arial" w:cs="Arial"/>
          <w:b/>
          <w:bCs/>
          <w:sz w:val="14"/>
          <w:szCs w:val="14"/>
        </w:rPr>
      </w:pPr>
    </w:p>
    <w:tbl>
      <w:tblPr>
        <w:tblW w:w="0" w:type="auto"/>
        <w:tblInd w:w="973" w:type="dxa"/>
        <w:tblLayout w:type="fixed"/>
        <w:tblCellMar>
          <w:left w:w="0" w:type="dxa"/>
          <w:right w:w="0" w:type="dxa"/>
        </w:tblCellMar>
        <w:tblLook w:val="01E0" w:firstRow="1" w:lastRow="1" w:firstColumn="1" w:lastColumn="1" w:noHBand="0" w:noVBand="0"/>
      </w:tblPr>
      <w:tblGrid>
        <w:gridCol w:w="1701"/>
        <w:gridCol w:w="2628"/>
        <w:gridCol w:w="6159"/>
      </w:tblGrid>
      <w:tr w:rsidR="00CD6F03">
        <w:trPr>
          <w:trHeight w:hRule="exact" w:val="452"/>
        </w:trPr>
        <w:tc>
          <w:tcPr>
            <w:tcW w:w="1701" w:type="dxa"/>
            <w:tcBorders>
              <w:top w:val="nil"/>
              <w:left w:val="nil"/>
              <w:bottom w:val="nil"/>
              <w:right w:val="single" w:sz="5" w:space="0" w:color="000000"/>
            </w:tcBorders>
          </w:tcPr>
          <w:p w:rsidR="00CD6F03" w:rsidRDefault="00304A93">
            <w:pPr>
              <w:pStyle w:val="TableParagraph"/>
              <w:spacing w:before="58"/>
              <w:ind w:left="230"/>
              <w:rPr>
                <w:rFonts w:ascii="Arial" w:eastAsia="Arial" w:hAnsi="Arial" w:cs="Arial"/>
                <w:sz w:val="14"/>
                <w:szCs w:val="14"/>
              </w:rPr>
            </w:pPr>
            <w:r>
              <w:rPr>
                <w:rFonts w:ascii="Arial"/>
                <w:b/>
                <w:spacing w:val="-1"/>
                <w:sz w:val="14"/>
              </w:rPr>
              <w:t>Finance</w:t>
            </w:r>
            <w:r>
              <w:rPr>
                <w:rFonts w:ascii="Arial"/>
                <w:b/>
                <w:spacing w:val="-9"/>
                <w:sz w:val="14"/>
              </w:rPr>
              <w:t xml:space="preserve"> </w:t>
            </w:r>
            <w:r>
              <w:rPr>
                <w:rFonts w:ascii="Arial"/>
                <w:b/>
                <w:spacing w:val="-1"/>
                <w:sz w:val="14"/>
              </w:rPr>
              <w:t>Amount:</w:t>
            </w:r>
          </w:p>
        </w:tc>
        <w:tc>
          <w:tcPr>
            <w:tcW w:w="2628" w:type="dxa"/>
            <w:tcBorders>
              <w:top w:val="nil"/>
              <w:left w:val="single" w:sz="5" w:space="0" w:color="000000"/>
              <w:bottom w:val="single" w:sz="5" w:space="0" w:color="000000"/>
              <w:right w:val="nil"/>
            </w:tcBorders>
          </w:tcPr>
          <w:p w:rsidR="00CD6F03" w:rsidRDefault="00304A93">
            <w:pPr>
              <w:pStyle w:val="TableParagraph"/>
              <w:spacing w:before="58"/>
              <w:ind w:left="51"/>
              <w:rPr>
                <w:rFonts w:ascii="Arial" w:eastAsia="Arial" w:hAnsi="Arial" w:cs="Arial"/>
                <w:sz w:val="16"/>
                <w:szCs w:val="16"/>
              </w:rPr>
            </w:pPr>
            <w:r>
              <w:rPr>
                <w:rFonts w:ascii="Arial"/>
                <w:b/>
                <w:sz w:val="14"/>
              </w:rPr>
              <w:t>$</w:t>
            </w:r>
            <w:r>
              <w:rPr>
                <w:rFonts w:ascii="Arial"/>
                <w:b/>
                <w:spacing w:val="-3"/>
                <w:sz w:val="14"/>
              </w:rPr>
              <w:t xml:space="preserve"> </w:t>
            </w:r>
            <w:r>
              <w:rPr>
                <w:rFonts w:ascii="Arial"/>
                <w:spacing w:val="-1"/>
                <w:sz w:val="16"/>
              </w:rPr>
              <w:t xml:space="preserve">Sufficient </w:t>
            </w:r>
            <w:r>
              <w:rPr>
                <w:rFonts w:ascii="Arial"/>
                <w:sz w:val="16"/>
              </w:rPr>
              <w:t>to</w:t>
            </w:r>
            <w:r>
              <w:rPr>
                <w:rFonts w:ascii="Arial"/>
                <w:spacing w:val="-2"/>
                <w:sz w:val="16"/>
              </w:rPr>
              <w:t xml:space="preserve"> </w:t>
            </w:r>
            <w:r>
              <w:rPr>
                <w:rFonts w:ascii="Arial"/>
                <w:spacing w:val="-1"/>
                <w:sz w:val="16"/>
              </w:rPr>
              <w:t>complete</w:t>
            </w:r>
          </w:p>
        </w:tc>
        <w:tc>
          <w:tcPr>
            <w:tcW w:w="6159" w:type="dxa"/>
            <w:tcBorders>
              <w:top w:val="nil"/>
              <w:left w:val="nil"/>
              <w:bottom w:val="single" w:sz="5" w:space="0" w:color="000000"/>
              <w:right w:val="nil"/>
            </w:tcBorders>
          </w:tcPr>
          <w:p w:rsidR="00CD6F03" w:rsidRDefault="00304A93">
            <w:pPr>
              <w:pStyle w:val="ListParagraph"/>
              <w:numPr>
                <w:ilvl w:val="0"/>
                <w:numId w:val="28"/>
              </w:numPr>
              <w:tabs>
                <w:tab w:val="left" w:pos="634"/>
              </w:tabs>
              <w:spacing w:before="58" w:line="243" w:lineRule="auto"/>
              <w:ind w:right="402" w:hanging="225"/>
              <w:rPr>
                <w:rFonts w:ascii="Arial" w:eastAsia="Arial" w:hAnsi="Arial" w:cs="Arial"/>
                <w:sz w:val="14"/>
                <w:szCs w:val="14"/>
              </w:rPr>
            </w:pPr>
            <w:r>
              <w:rPr>
                <w:rFonts w:ascii="Arial" w:eastAsia="Arial" w:hAnsi="Arial" w:cs="Arial"/>
                <w:i/>
                <w:spacing w:val="-1"/>
                <w:sz w:val="14"/>
                <w:szCs w:val="14"/>
              </w:rPr>
              <w:t>Unless</w:t>
            </w:r>
            <w:r>
              <w:rPr>
                <w:rFonts w:ascii="Arial" w:eastAsia="Arial" w:hAnsi="Arial" w:cs="Arial"/>
                <w:i/>
                <w:spacing w:val="-4"/>
                <w:sz w:val="14"/>
                <w:szCs w:val="14"/>
              </w:rPr>
              <w:t xml:space="preserve"> </w:t>
            </w:r>
            <w:r>
              <w:rPr>
                <w:rFonts w:ascii="Arial" w:eastAsia="Arial" w:hAnsi="Arial" w:cs="Arial"/>
                <w:i/>
                <w:spacing w:val="-1"/>
                <w:sz w:val="14"/>
                <w:szCs w:val="14"/>
              </w:rPr>
              <w:t>all</w:t>
            </w:r>
            <w:r>
              <w:rPr>
                <w:rFonts w:ascii="Arial" w:eastAsia="Arial" w:hAnsi="Arial" w:cs="Arial"/>
                <w:i/>
                <w:spacing w:val="-2"/>
                <w:sz w:val="14"/>
                <w:szCs w:val="14"/>
              </w:rPr>
              <w:t xml:space="preserve"> </w:t>
            </w:r>
            <w:r>
              <w:rPr>
                <w:rFonts w:ascii="Arial" w:eastAsia="Arial" w:hAnsi="Arial" w:cs="Arial"/>
                <w:i/>
                <w:spacing w:val="-1"/>
                <w:sz w:val="14"/>
                <w:szCs w:val="14"/>
              </w:rPr>
              <w:t>of</w:t>
            </w:r>
            <w:r>
              <w:rPr>
                <w:rFonts w:ascii="Arial" w:eastAsia="Arial" w:hAnsi="Arial" w:cs="Arial"/>
                <w:i/>
                <w:spacing w:val="-6"/>
                <w:sz w:val="14"/>
                <w:szCs w:val="14"/>
              </w:rPr>
              <w:t xml:space="preserve"> </w:t>
            </w:r>
            <w:r>
              <w:rPr>
                <w:rFonts w:ascii="Arial" w:eastAsia="Arial" w:hAnsi="Arial" w:cs="Arial"/>
                <w:i/>
                <w:sz w:val="14"/>
                <w:szCs w:val="14"/>
              </w:rPr>
              <w:t>“Finance</w:t>
            </w:r>
            <w:r>
              <w:rPr>
                <w:rFonts w:ascii="Arial" w:eastAsia="Arial" w:hAnsi="Arial" w:cs="Arial"/>
                <w:i/>
                <w:spacing w:val="-6"/>
                <w:sz w:val="14"/>
                <w:szCs w:val="14"/>
              </w:rPr>
              <w:t xml:space="preserve"> </w:t>
            </w:r>
            <w:r>
              <w:rPr>
                <w:rFonts w:ascii="Arial" w:eastAsia="Arial" w:hAnsi="Arial" w:cs="Arial"/>
                <w:i/>
                <w:sz w:val="14"/>
                <w:szCs w:val="14"/>
              </w:rPr>
              <w:t>Amount”,</w:t>
            </w:r>
            <w:r>
              <w:rPr>
                <w:rFonts w:ascii="Arial" w:eastAsia="Arial" w:hAnsi="Arial" w:cs="Arial"/>
                <w:i/>
                <w:spacing w:val="-5"/>
                <w:sz w:val="14"/>
                <w:szCs w:val="14"/>
              </w:rPr>
              <w:t xml:space="preserve"> </w:t>
            </w:r>
            <w:r>
              <w:rPr>
                <w:rFonts w:ascii="Arial" w:eastAsia="Arial" w:hAnsi="Arial" w:cs="Arial"/>
                <w:i/>
                <w:sz w:val="14"/>
                <w:szCs w:val="14"/>
              </w:rPr>
              <w:t>“Financier”</w:t>
            </w:r>
            <w:r>
              <w:rPr>
                <w:rFonts w:ascii="Arial" w:eastAsia="Arial" w:hAnsi="Arial" w:cs="Arial"/>
                <w:i/>
                <w:spacing w:val="-6"/>
                <w:sz w:val="14"/>
                <w:szCs w:val="14"/>
              </w:rPr>
              <w:t xml:space="preserve"> </w:t>
            </w:r>
            <w:r>
              <w:rPr>
                <w:rFonts w:ascii="Arial" w:eastAsia="Arial" w:hAnsi="Arial" w:cs="Arial"/>
                <w:i/>
                <w:sz w:val="14"/>
                <w:szCs w:val="14"/>
              </w:rPr>
              <w:t>and</w:t>
            </w:r>
            <w:r>
              <w:rPr>
                <w:rFonts w:ascii="Arial" w:eastAsia="Arial" w:hAnsi="Arial" w:cs="Arial"/>
                <w:i/>
                <w:spacing w:val="-4"/>
                <w:sz w:val="14"/>
                <w:szCs w:val="14"/>
              </w:rPr>
              <w:t xml:space="preserve"> </w:t>
            </w:r>
            <w:r>
              <w:rPr>
                <w:rFonts w:ascii="Arial" w:eastAsia="Arial" w:hAnsi="Arial" w:cs="Arial"/>
                <w:i/>
                <w:spacing w:val="-1"/>
                <w:sz w:val="14"/>
                <w:szCs w:val="14"/>
              </w:rPr>
              <w:t>“Finance</w:t>
            </w:r>
            <w:r>
              <w:rPr>
                <w:rFonts w:ascii="Arial" w:eastAsia="Arial" w:hAnsi="Arial" w:cs="Arial"/>
                <w:i/>
                <w:spacing w:val="-6"/>
                <w:sz w:val="14"/>
                <w:szCs w:val="14"/>
              </w:rPr>
              <w:t xml:space="preserve"> </w:t>
            </w:r>
            <w:r>
              <w:rPr>
                <w:rFonts w:ascii="Arial" w:eastAsia="Arial" w:hAnsi="Arial" w:cs="Arial"/>
                <w:i/>
                <w:sz w:val="14"/>
                <w:szCs w:val="14"/>
              </w:rPr>
              <w:t>Date"</w:t>
            </w:r>
            <w:r>
              <w:rPr>
                <w:rFonts w:ascii="Arial" w:eastAsia="Arial" w:hAnsi="Arial" w:cs="Arial"/>
                <w:i/>
                <w:spacing w:val="-4"/>
                <w:sz w:val="14"/>
                <w:szCs w:val="14"/>
              </w:rPr>
              <w:t xml:space="preserve"> </w:t>
            </w:r>
            <w:r>
              <w:rPr>
                <w:rFonts w:ascii="Arial" w:eastAsia="Arial" w:hAnsi="Arial" w:cs="Arial"/>
                <w:i/>
                <w:sz w:val="14"/>
                <w:szCs w:val="14"/>
              </w:rPr>
              <w:t>are</w:t>
            </w:r>
            <w:r>
              <w:rPr>
                <w:rFonts w:ascii="Arial" w:eastAsia="Arial" w:hAnsi="Arial" w:cs="Arial"/>
                <w:i/>
                <w:spacing w:val="-6"/>
                <w:sz w:val="14"/>
                <w:szCs w:val="14"/>
              </w:rPr>
              <w:t xml:space="preserve"> </w:t>
            </w:r>
            <w:r>
              <w:rPr>
                <w:rFonts w:ascii="Arial" w:eastAsia="Arial" w:hAnsi="Arial" w:cs="Arial"/>
                <w:i/>
                <w:sz w:val="14"/>
                <w:szCs w:val="14"/>
              </w:rPr>
              <w:t>completed,</w:t>
            </w:r>
            <w:r>
              <w:rPr>
                <w:rFonts w:ascii="Arial" w:eastAsia="Arial" w:hAnsi="Arial" w:cs="Arial"/>
                <w:i/>
                <w:spacing w:val="-5"/>
                <w:sz w:val="14"/>
                <w:szCs w:val="14"/>
              </w:rPr>
              <w:t xml:space="preserve"> </w:t>
            </w:r>
            <w:r>
              <w:rPr>
                <w:rFonts w:ascii="Arial" w:eastAsia="Arial" w:hAnsi="Arial" w:cs="Arial"/>
                <w:i/>
                <w:spacing w:val="-1"/>
                <w:sz w:val="14"/>
                <w:szCs w:val="14"/>
              </w:rPr>
              <w:t>this</w:t>
            </w:r>
            <w:r>
              <w:rPr>
                <w:rFonts w:ascii="Arial" w:eastAsia="Arial" w:hAnsi="Arial" w:cs="Arial"/>
                <w:i/>
                <w:spacing w:val="42"/>
                <w:w w:val="99"/>
                <w:sz w:val="14"/>
                <w:szCs w:val="14"/>
              </w:rPr>
              <w:t xml:space="preserve"> </w:t>
            </w:r>
            <w:r>
              <w:rPr>
                <w:rFonts w:ascii="Arial" w:eastAsia="Arial" w:hAnsi="Arial" w:cs="Arial"/>
                <w:i/>
                <w:sz w:val="14"/>
                <w:szCs w:val="14"/>
              </w:rPr>
              <w:t>contract</w:t>
            </w:r>
            <w:r>
              <w:rPr>
                <w:rFonts w:ascii="Arial" w:eastAsia="Arial" w:hAnsi="Arial" w:cs="Arial"/>
                <w:i/>
                <w:spacing w:val="-4"/>
                <w:sz w:val="14"/>
                <w:szCs w:val="14"/>
              </w:rPr>
              <w:t xml:space="preserve"> </w:t>
            </w:r>
            <w:r>
              <w:rPr>
                <w:rFonts w:ascii="Arial" w:eastAsia="Arial" w:hAnsi="Arial" w:cs="Arial"/>
                <w:i/>
                <w:sz w:val="14"/>
                <w:szCs w:val="14"/>
              </w:rPr>
              <w:t>is</w:t>
            </w:r>
            <w:r>
              <w:rPr>
                <w:rFonts w:ascii="Arial" w:eastAsia="Arial" w:hAnsi="Arial" w:cs="Arial"/>
                <w:i/>
                <w:spacing w:val="-3"/>
                <w:sz w:val="14"/>
                <w:szCs w:val="14"/>
              </w:rPr>
              <w:t xml:space="preserve"> </w:t>
            </w:r>
            <w:r>
              <w:rPr>
                <w:rFonts w:ascii="Arial" w:eastAsia="Arial" w:hAnsi="Arial" w:cs="Arial"/>
                <w:i/>
                <w:spacing w:val="-1"/>
                <w:sz w:val="14"/>
                <w:szCs w:val="14"/>
              </w:rPr>
              <w:t>not</w:t>
            </w:r>
            <w:r>
              <w:rPr>
                <w:rFonts w:ascii="Arial" w:eastAsia="Arial" w:hAnsi="Arial" w:cs="Arial"/>
                <w:i/>
                <w:spacing w:val="-2"/>
                <w:sz w:val="14"/>
                <w:szCs w:val="14"/>
              </w:rPr>
              <w:t xml:space="preserve"> </w:t>
            </w:r>
            <w:r>
              <w:rPr>
                <w:rFonts w:ascii="Arial" w:eastAsia="Arial" w:hAnsi="Arial" w:cs="Arial"/>
                <w:i/>
                <w:spacing w:val="-1"/>
                <w:sz w:val="14"/>
                <w:szCs w:val="14"/>
              </w:rPr>
              <w:t>subject</w:t>
            </w:r>
            <w:r>
              <w:rPr>
                <w:rFonts w:ascii="Arial" w:eastAsia="Arial" w:hAnsi="Arial" w:cs="Arial"/>
                <w:i/>
                <w:spacing w:val="-2"/>
                <w:sz w:val="14"/>
                <w:szCs w:val="14"/>
              </w:rPr>
              <w:t xml:space="preserve"> </w:t>
            </w:r>
            <w:r>
              <w:rPr>
                <w:rFonts w:ascii="Arial" w:eastAsia="Arial" w:hAnsi="Arial" w:cs="Arial"/>
                <w:i/>
                <w:spacing w:val="-1"/>
                <w:sz w:val="14"/>
                <w:szCs w:val="14"/>
              </w:rPr>
              <w:t>to</w:t>
            </w:r>
            <w:r>
              <w:rPr>
                <w:rFonts w:ascii="Arial" w:eastAsia="Arial" w:hAnsi="Arial" w:cs="Arial"/>
                <w:i/>
                <w:spacing w:val="-5"/>
                <w:sz w:val="14"/>
                <w:szCs w:val="14"/>
              </w:rPr>
              <w:t xml:space="preserve"> </w:t>
            </w:r>
            <w:r>
              <w:rPr>
                <w:rFonts w:ascii="Arial" w:eastAsia="Arial" w:hAnsi="Arial" w:cs="Arial"/>
                <w:i/>
                <w:sz w:val="14"/>
                <w:szCs w:val="14"/>
              </w:rPr>
              <w:t>finance</w:t>
            </w:r>
            <w:r>
              <w:rPr>
                <w:rFonts w:ascii="Arial" w:eastAsia="Arial" w:hAnsi="Arial" w:cs="Arial"/>
                <w:i/>
                <w:spacing w:val="-2"/>
                <w:sz w:val="14"/>
                <w:szCs w:val="14"/>
              </w:rPr>
              <w:t xml:space="preserve"> </w:t>
            </w:r>
            <w:r>
              <w:rPr>
                <w:rFonts w:ascii="Arial" w:eastAsia="Arial" w:hAnsi="Arial" w:cs="Arial"/>
                <w:i/>
                <w:sz w:val="14"/>
                <w:szCs w:val="14"/>
              </w:rPr>
              <w:t>and</w:t>
            </w:r>
            <w:r>
              <w:rPr>
                <w:rFonts w:ascii="Arial" w:eastAsia="Arial" w:hAnsi="Arial" w:cs="Arial"/>
                <w:i/>
                <w:spacing w:val="-5"/>
                <w:sz w:val="14"/>
                <w:szCs w:val="14"/>
              </w:rPr>
              <w:t xml:space="preserve"> </w:t>
            </w:r>
            <w:r>
              <w:rPr>
                <w:rFonts w:ascii="Arial" w:eastAsia="Arial" w:hAnsi="Arial" w:cs="Arial"/>
                <w:i/>
                <w:sz w:val="14"/>
                <w:szCs w:val="14"/>
              </w:rPr>
              <w:t>clause</w:t>
            </w:r>
            <w:r>
              <w:rPr>
                <w:rFonts w:ascii="Arial" w:eastAsia="Arial" w:hAnsi="Arial" w:cs="Arial"/>
                <w:i/>
                <w:spacing w:val="-5"/>
                <w:sz w:val="14"/>
                <w:szCs w:val="14"/>
              </w:rPr>
              <w:t xml:space="preserve"> </w:t>
            </w:r>
            <w:r>
              <w:rPr>
                <w:rFonts w:ascii="Arial" w:eastAsia="Arial" w:hAnsi="Arial" w:cs="Arial"/>
                <w:i/>
                <w:sz w:val="14"/>
                <w:szCs w:val="14"/>
              </w:rPr>
              <w:t>3</w:t>
            </w:r>
            <w:r>
              <w:rPr>
                <w:rFonts w:ascii="Arial" w:eastAsia="Arial" w:hAnsi="Arial" w:cs="Arial"/>
                <w:i/>
                <w:spacing w:val="-2"/>
                <w:sz w:val="14"/>
                <w:szCs w:val="14"/>
              </w:rPr>
              <w:t xml:space="preserve"> </w:t>
            </w:r>
            <w:r>
              <w:rPr>
                <w:rFonts w:ascii="Arial" w:eastAsia="Arial" w:hAnsi="Arial" w:cs="Arial"/>
                <w:i/>
                <w:spacing w:val="-1"/>
                <w:sz w:val="14"/>
                <w:szCs w:val="14"/>
              </w:rPr>
              <w:t>does</w:t>
            </w:r>
            <w:r>
              <w:rPr>
                <w:rFonts w:ascii="Arial" w:eastAsia="Arial" w:hAnsi="Arial" w:cs="Arial"/>
                <w:i/>
                <w:spacing w:val="-2"/>
                <w:sz w:val="14"/>
                <w:szCs w:val="14"/>
              </w:rPr>
              <w:t xml:space="preserve"> </w:t>
            </w:r>
            <w:r>
              <w:rPr>
                <w:rFonts w:ascii="Arial" w:eastAsia="Arial" w:hAnsi="Arial" w:cs="Arial"/>
                <w:i/>
                <w:spacing w:val="-1"/>
                <w:sz w:val="14"/>
                <w:szCs w:val="14"/>
              </w:rPr>
              <w:t>not</w:t>
            </w:r>
            <w:r>
              <w:rPr>
                <w:rFonts w:ascii="Arial" w:eastAsia="Arial" w:hAnsi="Arial" w:cs="Arial"/>
                <w:i/>
                <w:spacing w:val="-2"/>
                <w:sz w:val="14"/>
                <w:szCs w:val="14"/>
              </w:rPr>
              <w:t xml:space="preserve"> </w:t>
            </w:r>
            <w:r>
              <w:rPr>
                <w:rFonts w:ascii="Arial" w:eastAsia="Arial" w:hAnsi="Arial" w:cs="Arial"/>
                <w:i/>
                <w:spacing w:val="-1"/>
                <w:sz w:val="14"/>
                <w:szCs w:val="14"/>
              </w:rPr>
              <w:t>apply.</w:t>
            </w:r>
          </w:p>
        </w:tc>
      </w:tr>
      <w:tr w:rsidR="00CD6F03">
        <w:trPr>
          <w:trHeight w:hRule="exact" w:val="317"/>
        </w:trPr>
        <w:tc>
          <w:tcPr>
            <w:tcW w:w="1701" w:type="dxa"/>
            <w:tcBorders>
              <w:top w:val="nil"/>
              <w:left w:val="nil"/>
              <w:bottom w:val="nil"/>
              <w:right w:val="single" w:sz="5" w:space="0" w:color="000000"/>
            </w:tcBorders>
          </w:tcPr>
          <w:p w:rsidR="00CD6F03" w:rsidRDefault="00304A93">
            <w:pPr>
              <w:pStyle w:val="TableParagraph"/>
              <w:spacing w:before="50"/>
              <w:ind w:left="230"/>
              <w:rPr>
                <w:rFonts w:ascii="Arial" w:eastAsia="Arial" w:hAnsi="Arial" w:cs="Arial"/>
                <w:sz w:val="14"/>
                <w:szCs w:val="14"/>
              </w:rPr>
            </w:pPr>
            <w:r>
              <w:rPr>
                <w:rFonts w:ascii="Arial"/>
                <w:b/>
                <w:spacing w:val="-1"/>
                <w:sz w:val="14"/>
              </w:rPr>
              <w:t>Financier:</w:t>
            </w:r>
          </w:p>
        </w:tc>
        <w:tc>
          <w:tcPr>
            <w:tcW w:w="2628" w:type="dxa"/>
            <w:tcBorders>
              <w:top w:val="single" w:sz="5" w:space="0" w:color="000000"/>
              <w:left w:val="single" w:sz="5" w:space="0" w:color="000000"/>
              <w:bottom w:val="single" w:sz="5" w:space="0" w:color="000000"/>
              <w:right w:val="nil"/>
            </w:tcBorders>
          </w:tcPr>
          <w:p w:rsidR="00CD6F03" w:rsidRDefault="00304A93">
            <w:pPr>
              <w:pStyle w:val="TableParagraph"/>
              <w:spacing w:before="50"/>
              <w:ind w:left="51"/>
              <w:rPr>
                <w:rFonts w:ascii="Arial" w:eastAsia="Arial" w:hAnsi="Arial" w:cs="Arial"/>
                <w:sz w:val="16"/>
                <w:szCs w:val="16"/>
              </w:rPr>
            </w:pPr>
            <w:r>
              <w:rPr>
                <w:rFonts w:ascii="Arial"/>
                <w:spacing w:val="-1"/>
                <w:sz w:val="16"/>
              </w:rPr>
              <w:t>Any</w:t>
            </w:r>
            <w:r>
              <w:rPr>
                <w:rFonts w:ascii="Arial"/>
                <w:sz w:val="16"/>
              </w:rPr>
              <w:t xml:space="preserve"> </w:t>
            </w:r>
            <w:r>
              <w:rPr>
                <w:rFonts w:ascii="Arial"/>
                <w:spacing w:val="-1"/>
                <w:sz w:val="16"/>
              </w:rPr>
              <w:t>bank</w:t>
            </w:r>
            <w:r>
              <w:rPr>
                <w:rFonts w:ascii="Arial"/>
                <w:spacing w:val="2"/>
                <w:sz w:val="16"/>
              </w:rPr>
              <w:t xml:space="preserve"> </w:t>
            </w:r>
            <w:r>
              <w:rPr>
                <w:rFonts w:ascii="Arial"/>
                <w:spacing w:val="-1"/>
                <w:sz w:val="16"/>
              </w:rPr>
              <w:t>or</w:t>
            </w:r>
            <w:r>
              <w:rPr>
                <w:rFonts w:ascii="Arial"/>
                <w:spacing w:val="-2"/>
                <w:sz w:val="16"/>
              </w:rPr>
              <w:t xml:space="preserve"> </w:t>
            </w:r>
            <w:r>
              <w:rPr>
                <w:rFonts w:ascii="Arial"/>
                <w:spacing w:val="-1"/>
                <w:sz w:val="16"/>
              </w:rPr>
              <w:t xml:space="preserve">financial </w:t>
            </w:r>
            <w:proofErr w:type="spellStart"/>
            <w:r>
              <w:rPr>
                <w:rFonts w:ascii="Arial"/>
                <w:spacing w:val="-1"/>
                <w:sz w:val="16"/>
              </w:rPr>
              <w:t>insitution</w:t>
            </w:r>
            <w:proofErr w:type="spellEnd"/>
          </w:p>
        </w:tc>
        <w:tc>
          <w:tcPr>
            <w:tcW w:w="6159" w:type="dxa"/>
            <w:tcBorders>
              <w:top w:val="single" w:sz="5" w:space="0" w:color="000000"/>
              <w:left w:val="nil"/>
              <w:bottom w:val="single" w:sz="5" w:space="0" w:color="000000"/>
              <w:right w:val="nil"/>
            </w:tcBorders>
          </w:tcPr>
          <w:p w:rsidR="00CD6F03" w:rsidRDefault="00CD6F03"/>
        </w:tc>
      </w:tr>
      <w:tr w:rsidR="00CD6F03">
        <w:trPr>
          <w:trHeight w:hRule="exact" w:val="322"/>
        </w:trPr>
        <w:tc>
          <w:tcPr>
            <w:tcW w:w="1701" w:type="dxa"/>
            <w:tcBorders>
              <w:top w:val="nil"/>
              <w:left w:val="nil"/>
              <w:bottom w:val="nil"/>
              <w:right w:val="single" w:sz="5" w:space="0" w:color="000000"/>
            </w:tcBorders>
          </w:tcPr>
          <w:p w:rsidR="00CD6F03" w:rsidRDefault="00304A93">
            <w:pPr>
              <w:pStyle w:val="TableParagraph"/>
              <w:spacing w:before="52"/>
              <w:ind w:left="230"/>
              <w:rPr>
                <w:rFonts w:ascii="Arial" w:eastAsia="Arial" w:hAnsi="Arial" w:cs="Arial"/>
                <w:sz w:val="14"/>
                <w:szCs w:val="14"/>
              </w:rPr>
            </w:pPr>
            <w:r>
              <w:rPr>
                <w:rFonts w:ascii="Arial"/>
                <w:b/>
                <w:spacing w:val="-1"/>
                <w:sz w:val="14"/>
              </w:rPr>
              <w:t>Finance</w:t>
            </w:r>
            <w:r>
              <w:rPr>
                <w:rFonts w:ascii="Arial"/>
                <w:b/>
                <w:spacing w:val="-8"/>
                <w:sz w:val="14"/>
              </w:rPr>
              <w:t xml:space="preserve"> </w:t>
            </w:r>
            <w:r>
              <w:rPr>
                <w:rFonts w:ascii="Arial"/>
                <w:b/>
                <w:spacing w:val="-1"/>
                <w:sz w:val="14"/>
              </w:rPr>
              <w:t>Date:</w:t>
            </w:r>
          </w:p>
        </w:tc>
        <w:tc>
          <w:tcPr>
            <w:tcW w:w="2628" w:type="dxa"/>
            <w:tcBorders>
              <w:top w:val="single" w:sz="5" w:space="0" w:color="000000"/>
              <w:left w:val="single" w:sz="5" w:space="0" w:color="000000"/>
              <w:bottom w:val="single" w:sz="5" w:space="0" w:color="000000"/>
              <w:right w:val="nil"/>
            </w:tcBorders>
          </w:tcPr>
          <w:p w:rsidR="00CD6F03" w:rsidRDefault="00304A93">
            <w:pPr>
              <w:pStyle w:val="TableParagraph"/>
              <w:spacing w:before="53"/>
              <w:ind w:left="51"/>
              <w:rPr>
                <w:rFonts w:ascii="Arial" w:eastAsia="Arial" w:hAnsi="Arial" w:cs="Arial"/>
                <w:sz w:val="16"/>
                <w:szCs w:val="16"/>
              </w:rPr>
            </w:pPr>
            <w:r>
              <w:rPr>
                <w:rFonts w:ascii="Arial"/>
                <w:spacing w:val="-1"/>
                <w:sz w:val="16"/>
              </w:rPr>
              <w:t>14</w:t>
            </w:r>
            <w:r>
              <w:rPr>
                <w:rFonts w:ascii="Arial"/>
                <w:sz w:val="16"/>
              </w:rPr>
              <w:t xml:space="preserve"> </w:t>
            </w:r>
            <w:r>
              <w:rPr>
                <w:rFonts w:ascii="Arial"/>
                <w:spacing w:val="-1"/>
                <w:sz w:val="16"/>
              </w:rPr>
              <w:t>days</w:t>
            </w:r>
            <w:r>
              <w:rPr>
                <w:rFonts w:ascii="Arial"/>
                <w:spacing w:val="2"/>
                <w:sz w:val="16"/>
              </w:rPr>
              <w:t xml:space="preserve"> </w:t>
            </w:r>
            <w:r>
              <w:rPr>
                <w:rFonts w:ascii="Arial"/>
                <w:spacing w:val="-1"/>
                <w:sz w:val="16"/>
              </w:rPr>
              <w:t>from the</w:t>
            </w:r>
            <w:r>
              <w:rPr>
                <w:rFonts w:ascii="Arial"/>
                <w:sz w:val="16"/>
              </w:rPr>
              <w:t xml:space="preserve"> </w:t>
            </w:r>
            <w:r>
              <w:rPr>
                <w:rFonts w:ascii="Arial"/>
                <w:spacing w:val="-1"/>
                <w:sz w:val="16"/>
              </w:rPr>
              <w:t>date</w:t>
            </w:r>
            <w:r>
              <w:rPr>
                <w:rFonts w:ascii="Arial"/>
                <w:spacing w:val="-2"/>
                <w:sz w:val="16"/>
              </w:rPr>
              <w:t xml:space="preserve"> </w:t>
            </w:r>
            <w:r>
              <w:rPr>
                <w:rFonts w:ascii="Arial"/>
                <w:spacing w:val="-1"/>
                <w:sz w:val="16"/>
              </w:rPr>
              <w:t>hereof</w:t>
            </w:r>
          </w:p>
        </w:tc>
        <w:tc>
          <w:tcPr>
            <w:tcW w:w="6159" w:type="dxa"/>
            <w:tcBorders>
              <w:top w:val="single" w:sz="5" w:space="0" w:color="000000"/>
              <w:left w:val="nil"/>
              <w:bottom w:val="single" w:sz="5" w:space="0" w:color="000000"/>
              <w:right w:val="nil"/>
            </w:tcBorders>
          </w:tcPr>
          <w:p w:rsidR="00CD6F03" w:rsidRDefault="00CD6F03"/>
        </w:tc>
      </w:tr>
    </w:tbl>
    <w:p w:rsidR="00CD6F03" w:rsidRDefault="00CD6F03">
      <w:pPr>
        <w:spacing w:before="9"/>
        <w:rPr>
          <w:rFonts w:ascii="Arial" w:eastAsia="Arial" w:hAnsi="Arial" w:cs="Arial"/>
          <w:b/>
          <w:bCs/>
          <w:sz w:val="26"/>
          <w:szCs w:val="26"/>
        </w:rPr>
      </w:pPr>
    </w:p>
    <w:p w:rsidR="00CD6F03" w:rsidRDefault="006F1C9B">
      <w:pPr>
        <w:spacing w:line="200" w:lineRule="atLeast"/>
        <w:ind w:left="12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196" style="width:566.65pt;height:11.3pt;mso-position-horizontal-relative:char;mso-position-vertical-relative:line" coordsize="11333,226">
            <v:group id="_x0000_s1200" style="position:absolute;width:850;height:226" coordsize="850,226">
              <v:shape id="_x0000_s1201" style="position:absolute;width:850;height:226" coordsize="850,226" path="m,226r850,l850,,,,,226xe" fillcolor="#dbdbdb" stroked="f">
                <v:path arrowok="t"/>
              </v:shape>
            </v:group>
            <v:group id="_x0000_s1197" style="position:absolute;left:850;width:10483;height:226" coordorigin="850" coordsize="10483,226">
              <v:shape id="_x0000_s1199" style="position:absolute;left:850;width:10483;height:226" coordorigin="850" coordsize="10483,226" path="m850,226r10483,l11333,,850,r,226xe" fillcolor="#f1f1f1" stroked="f">
                <v:path arrowok="t"/>
              </v:shape>
              <v:shape id="_x0000_s1198" type="#_x0000_t202" style="position:absolute;width:11333;height:226" filled="f" stroked="f">
                <v:textbox inset="0,0,0,0">
                  <w:txbxContent>
                    <w:p w:rsidR="00CD6F03" w:rsidRDefault="00304A93">
                      <w:pPr>
                        <w:spacing w:before="22"/>
                        <w:ind w:left="1082"/>
                        <w:rPr>
                          <w:rFonts w:ascii="Arial" w:eastAsia="Arial" w:hAnsi="Arial" w:cs="Arial"/>
                          <w:sz w:val="14"/>
                          <w:szCs w:val="14"/>
                        </w:rPr>
                      </w:pPr>
                      <w:r>
                        <w:rPr>
                          <w:rFonts w:ascii="Arial"/>
                          <w:b/>
                          <w:spacing w:val="-1"/>
                          <w:sz w:val="14"/>
                        </w:rPr>
                        <w:t>BUILDING</w:t>
                      </w:r>
                      <w:r>
                        <w:rPr>
                          <w:rFonts w:ascii="Arial"/>
                          <w:b/>
                          <w:spacing w:val="-7"/>
                          <w:sz w:val="14"/>
                        </w:rPr>
                        <w:t xml:space="preserve"> </w:t>
                      </w:r>
                      <w:r>
                        <w:rPr>
                          <w:rFonts w:ascii="Arial"/>
                          <w:b/>
                          <w:spacing w:val="-1"/>
                          <w:sz w:val="14"/>
                        </w:rPr>
                        <w:t>AND/OR</w:t>
                      </w:r>
                      <w:r>
                        <w:rPr>
                          <w:rFonts w:ascii="Arial"/>
                          <w:b/>
                          <w:spacing w:val="-8"/>
                          <w:sz w:val="14"/>
                        </w:rPr>
                        <w:t xml:space="preserve"> </w:t>
                      </w:r>
                      <w:r>
                        <w:rPr>
                          <w:rFonts w:ascii="Arial"/>
                          <w:b/>
                          <w:sz w:val="14"/>
                        </w:rPr>
                        <w:t>PEST</w:t>
                      </w:r>
                      <w:r>
                        <w:rPr>
                          <w:rFonts w:ascii="Arial"/>
                          <w:b/>
                          <w:spacing w:val="-9"/>
                          <w:sz w:val="14"/>
                        </w:rPr>
                        <w:t xml:space="preserve"> </w:t>
                      </w:r>
                      <w:r>
                        <w:rPr>
                          <w:rFonts w:ascii="Arial"/>
                          <w:b/>
                          <w:sz w:val="14"/>
                        </w:rPr>
                        <w:t>INSPECTION</w:t>
                      </w:r>
                      <w:r>
                        <w:rPr>
                          <w:rFonts w:ascii="Arial"/>
                          <w:b/>
                          <w:spacing w:val="-8"/>
                          <w:sz w:val="14"/>
                        </w:rPr>
                        <w:t xml:space="preserve"> </w:t>
                      </w:r>
                      <w:r>
                        <w:rPr>
                          <w:rFonts w:ascii="Arial"/>
                          <w:b/>
                          <w:sz w:val="14"/>
                        </w:rPr>
                        <w:t>DATE</w:t>
                      </w:r>
                    </w:p>
                  </w:txbxContent>
                </v:textbox>
              </v:shape>
            </v:group>
            <w10:wrap type="none"/>
            <w10:anchorlock/>
          </v:group>
        </w:pict>
      </w:r>
    </w:p>
    <w:p w:rsidR="00CD6F03" w:rsidRDefault="00CD6F03">
      <w:pPr>
        <w:spacing w:before="6"/>
        <w:rPr>
          <w:rFonts w:ascii="Arial" w:eastAsia="Arial" w:hAnsi="Arial" w:cs="Arial"/>
          <w:b/>
          <w:bCs/>
          <w:sz w:val="12"/>
          <w:szCs w:val="12"/>
        </w:rPr>
      </w:pPr>
    </w:p>
    <w:p w:rsidR="00CD6F03" w:rsidRDefault="006F1C9B">
      <w:pPr>
        <w:spacing w:before="81"/>
        <w:ind w:left="1203"/>
        <w:rPr>
          <w:rFonts w:ascii="Arial" w:eastAsia="Arial" w:hAnsi="Arial" w:cs="Arial"/>
          <w:sz w:val="14"/>
          <w:szCs w:val="14"/>
        </w:rPr>
      </w:pPr>
      <w:r>
        <w:pict>
          <v:group id="_x0000_s1190" style="position:absolute;left:0;text-align:left;margin-left:141.2pt;margin-top:.85pt;width:440.3pt;height:22.9pt;z-index:2704;mso-position-horizontal-relative:page" coordorigin="2824,17" coordsize="8806,458">
            <v:group id="_x0000_s1194" style="position:absolute;left:2834;top:23;width:2;height:442" coordorigin="2834,23" coordsize="2,442">
              <v:shape id="_x0000_s1195" style="position:absolute;left:2834;top:23;width:2;height:442" coordorigin="2834,23" coordsize="0,442" path="m2834,23r,441e" filled="f" strokeweight=".58pt">
                <v:path arrowok="t"/>
              </v:shape>
            </v:group>
            <v:group id="_x0000_s1191" style="position:absolute;left:2830;top:469;width:8794;height:2" coordorigin="2830,469" coordsize="8794,2">
              <v:shape id="_x0000_s1193" style="position:absolute;left:2830;top:469;width:8794;height:2" coordorigin="2830,469" coordsize="8794,0" path="m2830,469r8793,e" filled="f" strokeweight=".58pt">
                <v:path arrowok="t"/>
              </v:shape>
              <v:shape id="_x0000_s1192" type="#_x0000_t202" style="position:absolute;left:2824;top:17;width:8806;height:458" filled="f" stroked="f">
                <v:textbox inset="0,0,0,0">
                  <w:txbxContent>
                    <w:p w:rsidR="00CD6F03" w:rsidRDefault="00304A93">
                      <w:pPr>
                        <w:numPr>
                          <w:ilvl w:val="0"/>
                          <w:numId w:val="25"/>
                        </w:numPr>
                        <w:tabs>
                          <w:tab w:val="left" w:pos="3169"/>
                        </w:tabs>
                        <w:spacing w:before="64" w:line="243" w:lineRule="auto"/>
                        <w:ind w:right="62" w:hanging="113"/>
                        <w:rPr>
                          <w:rFonts w:ascii="Arial" w:eastAsia="Arial" w:hAnsi="Arial" w:cs="Arial"/>
                          <w:sz w:val="14"/>
                          <w:szCs w:val="14"/>
                        </w:rPr>
                      </w:pPr>
                      <w:r>
                        <w:rPr>
                          <w:rFonts w:ascii="Arial" w:eastAsia="Arial" w:hAnsi="Arial" w:cs="Arial"/>
                          <w:i/>
                          <w:spacing w:val="-1"/>
                          <w:sz w:val="14"/>
                          <w:szCs w:val="14"/>
                        </w:rPr>
                        <w:t>If</w:t>
                      </w:r>
                      <w:r>
                        <w:rPr>
                          <w:rFonts w:ascii="Arial" w:eastAsia="Arial" w:hAnsi="Arial" w:cs="Arial"/>
                          <w:i/>
                          <w:spacing w:val="-3"/>
                          <w:sz w:val="14"/>
                          <w:szCs w:val="14"/>
                        </w:rPr>
                        <w:t xml:space="preserve"> </w:t>
                      </w:r>
                      <w:r>
                        <w:rPr>
                          <w:rFonts w:ascii="Arial" w:eastAsia="Arial" w:hAnsi="Arial" w:cs="Arial"/>
                          <w:i/>
                          <w:spacing w:val="-1"/>
                          <w:sz w:val="14"/>
                          <w:szCs w:val="14"/>
                        </w:rPr>
                        <w:t>‘Inspection</w:t>
                      </w:r>
                      <w:r>
                        <w:rPr>
                          <w:rFonts w:ascii="Arial" w:eastAsia="Arial" w:hAnsi="Arial" w:cs="Arial"/>
                          <w:i/>
                          <w:spacing w:val="-5"/>
                          <w:sz w:val="14"/>
                          <w:szCs w:val="14"/>
                        </w:rPr>
                        <w:t xml:space="preserve"> </w:t>
                      </w:r>
                      <w:r>
                        <w:rPr>
                          <w:rFonts w:ascii="Arial" w:eastAsia="Arial" w:hAnsi="Arial" w:cs="Arial"/>
                          <w:i/>
                          <w:sz w:val="14"/>
                          <w:szCs w:val="14"/>
                        </w:rPr>
                        <w:t>Date’</w:t>
                      </w:r>
                      <w:r>
                        <w:rPr>
                          <w:rFonts w:ascii="Arial" w:eastAsia="Arial" w:hAnsi="Arial" w:cs="Arial"/>
                          <w:i/>
                          <w:spacing w:val="-4"/>
                          <w:sz w:val="14"/>
                          <w:szCs w:val="14"/>
                        </w:rPr>
                        <w:t xml:space="preserve"> </w:t>
                      </w:r>
                      <w:r>
                        <w:rPr>
                          <w:rFonts w:ascii="Arial" w:eastAsia="Arial" w:hAnsi="Arial" w:cs="Arial"/>
                          <w:i/>
                          <w:sz w:val="14"/>
                          <w:szCs w:val="14"/>
                        </w:rPr>
                        <w:t>is</w:t>
                      </w:r>
                      <w:r>
                        <w:rPr>
                          <w:rFonts w:ascii="Arial" w:eastAsia="Arial" w:hAnsi="Arial" w:cs="Arial"/>
                          <w:i/>
                          <w:spacing w:val="-5"/>
                          <w:sz w:val="14"/>
                          <w:szCs w:val="14"/>
                        </w:rPr>
                        <w:t xml:space="preserve"> </w:t>
                      </w:r>
                      <w:r>
                        <w:rPr>
                          <w:rFonts w:ascii="Arial" w:eastAsia="Arial" w:hAnsi="Arial" w:cs="Arial"/>
                          <w:i/>
                          <w:sz w:val="14"/>
                          <w:szCs w:val="14"/>
                        </w:rPr>
                        <w:t>not</w:t>
                      </w:r>
                      <w:r>
                        <w:rPr>
                          <w:rFonts w:ascii="Arial" w:eastAsia="Arial" w:hAnsi="Arial" w:cs="Arial"/>
                          <w:i/>
                          <w:spacing w:val="-4"/>
                          <w:sz w:val="14"/>
                          <w:szCs w:val="14"/>
                        </w:rPr>
                        <w:t xml:space="preserve"> </w:t>
                      </w:r>
                      <w:r>
                        <w:rPr>
                          <w:rFonts w:ascii="Arial" w:eastAsia="Arial" w:hAnsi="Arial" w:cs="Arial"/>
                          <w:i/>
                          <w:sz w:val="14"/>
                          <w:szCs w:val="14"/>
                        </w:rPr>
                        <w:t>completed,</w:t>
                      </w:r>
                      <w:r>
                        <w:rPr>
                          <w:rFonts w:ascii="Arial" w:eastAsia="Arial" w:hAnsi="Arial" w:cs="Arial"/>
                          <w:i/>
                          <w:spacing w:val="-4"/>
                          <w:sz w:val="14"/>
                          <w:szCs w:val="14"/>
                        </w:rPr>
                        <w:t xml:space="preserve"> </w:t>
                      </w:r>
                      <w:r>
                        <w:rPr>
                          <w:rFonts w:ascii="Arial" w:eastAsia="Arial" w:hAnsi="Arial" w:cs="Arial"/>
                          <w:i/>
                          <w:sz w:val="14"/>
                          <w:szCs w:val="14"/>
                        </w:rPr>
                        <w:t>the</w:t>
                      </w:r>
                      <w:r>
                        <w:rPr>
                          <w:rFonts w:ascii="Arial" w:eastAsia="Arial" w:hAnsi="Arial" w:cs="Arial"/>
                          <w:i/>
                          <w:spacing w:val="-5"/>
                          <w:sz w:val="14"/>
                          <w:szCs w:val="14"/>
                        </w:rPr>
                        <w:t xml:space="preserve"> </w:t>
                      </w:r>
                      <w:r>
                        <w:rPr>
                          <w:rFonts w:ascii="Arial" w:eastAsia="Arial" w:hAnsi="Arial" w:cs="Arial"/>
                          <w:i/>
                          <w:sz w:val="14"/>
                          <w:szCs w:val="14"/>
                        </w:rPr>
                        <w:t>contract</w:t>
                      </w:r>
                      <w:r>
                        <w:rPr>
                          <w:rFonts w:ascii="Arial" w:eastAsia="Arial" w:hAnsi="Arial" w:cs="Arial"/>
                          <w:i/>
                          <w:spacing w:val="-5"/>
                          <w:sz w:val="14"/>
                          <w:szCs w:val="14"/>
                        </w:rPr>
                        <w:t xml:space="preserve"> </w:t>
                      </w:r>
                      <w:r>
                        <w:rPr>
                          <w:rFonts w:ascii="Arial" w:eastAsia="Arial" w:hAnsi="Arial" w:cs="Arial"/>
                          <w:i/>
                          <w:sz w:val="14"/>
                          <w:szCs w:val="14"/>
                        </w:rPr>
                        <w:t>is</w:t>
                      </w:r>
                      <w:r>
                        <w:rPr>
                          <w:rFonts w:ascii="Arial" w:eastAsia="Arial" w:hAnsi="Arial" w:cs="Arial"/>
                          <w:i/>
                          <w:spacing w:val="-2"/>
                          <w:sz w:val="14"/>
                          <w:szCs w:val="14"/>
                        </w:rPr>
                        <w:t xml:space="preserve"> </w:t>
                      </w:r>
                      <w:r>
                        <w:rPr>
                          <w:rFonts w:ascii="Arial" w:eastAsia="Arial" w:hAnsi="Arial" w:cs="Arial"/>
                          <w:i/>
                          <w:spacing w:val="-1"/>
                          <w:sz w:val="14"/>
                          <w:szCs w:val="14"/>
                        </w:rPr>
                        <w:t>not</w:t>
                      </w:r>
                      <w:r>
                        <w:rPr>
                          <w:rFonts w:ascii="Arial" w:eastAsia="Arial" w:hAnsi="Arial" w:cs="Arial"/>
                          <w:i/>
                          <w:spacing w:val="-2"/>
                          <w:sz w:val="14"/>
                          <w:szCs w:val="14"/>
                        </w:rPr>
                        <w:t xml:space="preserve"> </w:t>
                      </w:r>
                      <w:r>
                        <w:rPr>
                          <w:rFonts w:ascii="Arial" w:eastAsia="Arial" w:hAnsi="Arial" w:cs="Arial"/>
                          <w:i/>
                          <w:spacing w:val="-1"/>
                          <w:sz w:val="14"/>
                          <w:szCs w:val="14"/>
                        </w:rPr>
                        <w:t>subject</w:t>
                      </w:r>
                      <w:r>
                        <w:rPr>
                          <w:rFonts w:ascii="Arial" w:eastAsia="Arial" w:hAnsi="Arial" w:cs="Arial"/>
                          <w:i/>
                          <w:spacing w:val="-3"/>
                          <w:sz w:val="14"/>
                          <w:szCs w:val="14"/>
                        </w:rPr>
                        <w:t xml:space="preserve"> </w:t>
                      </w:r>
                      <w:r>
                        <w:rPr>
                          <w:rFonts w:ascii="Arial" w:eastAsia="Arial" w:hAnsi="Arial" w:cs="Arial"/>
                          <w:i/>
                          <w:spacing w:val="-1"/>
                          <w:sz w:val="14"/>
                          <w:szCs w:val="14"/>
                        </w:rPr>
                        <w:t>to</w:t>
                      </w:r>
                      <w:r>
                        <w:rPr>
                          <w:rFonts w:ascii="Arial" w:eastAsia="Arial" w:hAnsi="Arial" w:cs="Arial"/>
                          <w:i/>
                          <w:spacing w:val="-2"/>
                          <w:sz w:val="14"/>
                          <w:szCs w:val="14"/>
                        </w:rPr>
                        <w:t xml:space="preserve"> </w:t>
                      </w:r>
                      <w:r>
                        <w:rPr>
                          <w:rFonts w:ascii="Arial" w:eastAsia="Arial" w:hAnsi="Arial" w:cs="Arial"/>
                          <w:i/>
                          <w:spacing w:val="-1"/>
                          <w:sz w:val="14"/>
                          <w:szCs w:val="14"/>
                        </w:rPr>
                        <w:t>an</w:t>
                      </w:r>
                      <w:r>
                        <w:rPr>
                          <w:rFonts w:ascii="Arial" w:eastAsia="Arial" w:hAnsi="Arial" w:cs="Arial"/>
                          <w:i/>
                          <w:spacing w:val="-5"/>
                          <w:sz w:val="14"/>
                          <w:szCs w:val="14"/>
                        </w:rPr>
                        <w:t xml:space="preserve"> </w:t>
                      </w:r>
                      <w:r>
                        <w:rPr>
                          <w:rFonts w:ascii="Arial" w:eastAsia="Arial" w:hAnsi="Arial" w:cs="Arial"/>
                          <w:i/>
                          <w:sz w:val="14"/>
                          <w:szCs w:val="14"/>
                        </w:rPr>
                        <w:t>inspection</w:t>
                      </w:r>
                      <w:r>
                        <w:rPr>
                          <w:rFonts w:ascii="Arial" w:eastAsia="Arial" w:hAnsi="Arial" w:cs="Arial"/>
                          <w:i/>
                          <w:spacing w:val="-3"/>
                          <w:sz w:val="14"/>
                          <w:szCs w:val="14"/>
                        </w:rPr>
                        <w:t xml:space="preserve"> </w:t>
                      </w:r>
                      <w:r>
                        <w:rPr>
                          <w:rFonts w:ascii="Arial" w:eastAsia="Arial" w:hAnsi="Arial" w:cs="Arial"/>
                          <w:i/>
                          <w:spacing w:val="-1"/>
                          <w:sz w:val="14"/>
                          <w:szCs w:val="14"/>
                        </w:rPr>
                        <w:t>report</w:t>
                      </w:r>
                      <w:r>
                        <w:rPr>
                          <w:rFonts w:ascii="Arial" w:eastAsia="Arial" w:hAnsi="Arial" w:cs="Arial"/>
                          <w:i/>
                          <w:spacing w:val="-2"/>
                          <w:sz w:val="14"/>
                          <w:szCs w:val="14"/>
                        </w:rPr>
                        <w:t xml:space="preserve"> </w:t>
                      </w:r>
                      <w:r>
                        <w:rPr>
                          <w:rFonts w:ascii="Arial" w:eastAsia="Arial" w:hAnsi="Arial" w:cs="Arial"/>
                          <w:i/>
                          <w:spacing w:val="-1"/>
                          <w:sz w:val="14"/>
                          <w:szCs w:val="14"/>
                        </w:rPr>
                        <w:t>and</w:t>
                      </w:r>
                      <w:r>
                        <w:rPr>
                          <w:rFonts w:ascii="Arial" w:eastAsia="Arial" w:hAnsi="Arial" w:cs="Arial"/>
                          <w:i/>
                          <w:spacing w:val="62"/>
                          <w:w w:val="99"/>
                          <w:sz w:val="14"/>
                          <w:szCs w:val="14"/>
                        </w:rPr>
                        <w:t xml:space="preserve"> </w:t>
                      </w:r>
                      <w:r>
                        <w:rPr>
                          <w:rFonts w:ascii="Arial" w:eastAsia="Arial" w:hAnsi="Arial" w:cs="Arial"/>
                          <w:i/>
                          <w:sz w:val="14"/>
                          <w:szCs w:val="14"/>
                        </w:rPr>
                        <w:t>clause</w:t>
                      </w:r>
                      <w:r>
                        <w:rPr>
                          <w:rFonts w:ascii="Arial" w:eastAsia="Arial" w:hAnsi="Arial" w:cs="Arial"/>
                          <w:i/>
                          <w:spacing w:val="-6"/>
                          <w:sz w:val="14"/>
                          <w:szCs w:val="14"/>
                        </w:rPr>
                        <w:t xml:space="preserve"> </w:t>
                      </w:r>
                      <w:r>
                        <w:rPr>
                          <w:rFonts w:ascii="Arial" w:eastAsia="Arial" w:hAnsi="Arial" w:cs="Arial"/>
                          <w:i/>
                          <w:sz w:val="14"/>
                          <w:szCs w:val="14"/>
                        </w:rPr>
                        <w:t>4.1</w:t>
                      </w:r>
                      <w:r>
                        <w:rPr>
                          <w:rFonts w:ascii="Arial" w:eastAsia="Arial" w:hAnsi="Arial" w:cs="Arial"/>
                          <w:i/>
                          <w:spacing w:val="-3"/>
                          <w:sz w:val="14"/>
                          <w:szCs w:val="14"/>
                        </w:rPr>
                        <w:t xml:space="preserve"> </w:t>
                      </w:r>
                      <w:r>
                        <w:rPr>
                          <w:rFonts w:ascii="Arial" w:eastAsia="Arial" w:hAnsi="Arial" w:cs="Arial"/>
                          <w:i/>
                          <w:spacing w:val="-1"/>
                          <w:sz w:val="14"/>
                          <w:szCs w:val="14"/>
                        </w:rPr>
                        <w:t>does</w:t>
                      </w:r>
                      <w:r>
                        <w:rPr>
                          <w:rFonts w:ascii="Arial" w:eastAsia="Arial" w:hAnsi="Arial" w:cs="Arial"/>
                          <w:i/>
                          <w:spacing w:val="-4"/>
                          <w:sz w:val="14"/>
                          <w:szCs w:val="14"/>
                        </w:rPr>
                        <w:t xml:space="preserve"> </w:t>
                      </w:r>
                      <w:r>
                        <w:rPr>
                          <w:rFonts w:ascii="Arial" w:eastAsia="Arial" w:hAnsi="Arial" w:cs="Arial"/>
                          <w:i/>
                          <w:sz w:val="14"/>
                          <w:szCs w:val="14"/>
                        </w:rPr>
                        <w:t>not</w:t>
                      </w:r>
                      <w:r>
                        <w:rPr>
                          <w:rFonts w:ascii="Arial" w:eastAsia="Arial" w:hAnsi="Arial" w:cs="Arial"/>
                          <w:i/>
                          <w:spacing w:val="-3"/>
                          <w:sz w:val="14"/>
                          <w:szCs w:val="14"/>
                        </w:rPr>
                        <w:t xml:space="preserve"> </w:t>
                      </w:r>
                      <w:r>
                        <w:rPr>
                          <w:rFonts w:ascii="Arial" w:eastAsia="Arial" w:hAnsi="Arial" w:cs="Arial"/>
                          <w:i/>
                          <w:spacing w:val="-1"/>
                          <w:sz w:val="14"/>
                          <w:szCs w:val="14"/>
                        </w:rPr>
                        <w:t>apply.</w:t>
                      </w:r>
                    </w:p>
                  </w:txbxContent>
                </v:textbox>
              </v:shape>
            </v:group>
            <w10:wrap anchorx="page"/>
          </v:group>
        </w:pict>
      </w:r>
      <w:r w:rsidR="00304A93">
        <w:rPr>
          <w:rFonts w:ascii="Arial"/>
          <w:b/>
          <w:spacing w:val="-1"/>
          <w:sz w:val="14"/>
        </w:rPr>
        <w:t>Inspection</w:t>
      </w:r>
      <w:r w:rsidR="00304A93">
        <w:rPr>
          <w:rFonts w:ascii="Arial"/>
          <w:b/>
          <w:spacing w:val="-13"/>
          <w:sz w:val="14"/>
        </w:rPr>
        <w:t xml:space="preserve"> </w:t>
      </w:r>
      <w:r w:rsidR="00304A93">
        <w:rPr>
          <w:rFonts w:ascii="Arial"/>
          <w:b/>
          <w:spacing w:val="-1"/>
          <w:sz w:val="14"/>
        </w:rPr>
        <w:t>Date:</w:t>
      </w:r>
    </w:p>
    <w:p w:rsidR="00CD6F03" w:rsidRDefault="00CD6F03">
      <w:pPr>
        <w:rPr>
          <w:rFonts w:ascii="Arial" w:eastAsia="Arial" w:hAnsi="Arial" w:cs="Arial"/>
          <w:b/>
          <w:bCs/>
          <w:sz w:val="20"/>
          <w:szCs w:val="20"/>
        </w:rPr>
      </w:pPr>
    </w:p>
    <w:p w:rsidR="00CD6F03" w:rsidRDefault="00CD6F03">
      <w:pPr>
        <w:spacing w:before="6"/>
        <w:rPr>
          <w:rFonts w:ascii="Arial" w:eastAsia="Arial" w:hAnsi="Arial" w:cs="Arial"/>
          <w:b/>
          <w:bCs/>
          <w:sz w:val="14"/>
          <w:szCs w:val="14"/>
        </w:rPr>
      </w:pPr>
    </w:p>
    <w:p w:rsidR="00CD6F03" w:rsidRDefault="006F1C9B">
      <w:pPr>
        <w:spacing w:line="200" w:lineRule="atLeast"/>
        <w:ind w:left="12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184" style="width:566.65pt;height:11.3pt;mso-position-horizontal-relative:char;mso-position-vertical-relative:line" coordsize="11333,226">
            <v:group id="_x0000_s1188" style="position:absolute;width:850;height:226" coordsize="850,226">
              <v:shape id="_x0000_s1189" style="position:absolute;width:850;height:226" coordsize="850,226" path="m,226r850,l850,,,,,226xe" fillcolor="#dbdbdb" stroked="f">
                <v:path arrowok="t"/>
              </v:shape>
            </v:group>
            <v:group id="_x0000_s1185" style="position:absolute;left:850;width:10483;height:226" coordorigin="850" coordsize="10483,226">
              <v:shape id="_x0000_s1187" style="position:absolute;left:850;width:10483;height:226" coordorigin="850" coordsize="10483,226" path="m850,226r10483,l11333,,850,r,226xe" fillcolor="#f1f1f1" stroked="f">
                <v:path arrowok="t"/>
              </v:shape>
              <v:shape id="_x0000_s1186" type="#_x0000_t202" style="position:absolute;width:11333;height:226" filled="f" stroked="f">
                <v:textbox inset="0,0,0,0">
                  <w:txbxContent>
                    <w:p w:rsidR="00CD6F03" w:rsidRDefault="00304A93">
                      <w:pPr>
                        <w:spacing w:before="32"/>
                        <w:ind w:left="1082"/>
                        <w:rPr>
                          <w:rFonts w:ascii="Arial" w:eastAsia="Arial" w:hAnsi="Arial" w:cs="Arial"/>
                          <w:sz w:val="14"/>
                          <w:szCs w:val="14"/>
                        </w:rPr>
                      </w:pPr>
                      <w:r>
                        <w:rPr>
                          <w:rFonts w:ascii="Arial"/>
                          <w:b/>
                          <w:spacing w:val="-1"/>
                          <w:sz w:val="14"/>
                        </w:rPr>
                        <w:t>MATTERS</w:t>
                      </w:r>
                      <w:r>
                        <w:rPr>
                          <w:rFonts w:ascii="Arial"/>
                          <w:b/>
                          <w:spacing w:val="-10"/>
                          <w:sz w:val="14"/>
                        </w:rPr>
                        <w:t xml:space="preserve"> </w:t>
                      </w:r>
                      <w:r>
                        <w:rPr>
                          <w:rFonts w:ascii="Arial"/>
                          <w:b/>
                          <w:spacing w:val="-1"/>
                          <w:sz w:val="14"/>
                        </w:rPr>
                        <w:t>AFFECTING</w:t>
                      </w:r>
                      <w:r>
                        <w:rPr>
                          <w:rFonts w:ascii="Arial"/>
                          <w:b/>
                          <w:spacing w:val="-12"/>
                          <w:sz w:val="14"/>
                        </w:rPr>
                        <w:t xml:space="preserve"> </w:t>
                      </w:r>
                      <w:r>
                        <w:rPr>
                          <w:rFonts w:ascii="Arial"/>
                          <w:b/>
                          <w:sz w:val="14"/>
                        </w:rPr>
                        <w:t>PROPERTY</w:t>
                      </w:r>
                    </w:p>
                  </w:txbxContent>
                </v:textbox>
              </v:shape>
            </v:group>
            <w10:wrap type="none"/>
            <w10:anchorlock/>
          </v:group>
        </w:pict>
      </w:r>
    </w:p>
    <w:p w:rsidR="00CD6F03" w:rsidRDefault="00CD6F03">
      <w:pPr>
        <w:spacing w:before="1"/>
        <w:rPr>
          <w:rFonts w:ascii="Arial" w:eastAsia="Arial" w:hAnsi="Arial" w:cs="Arial"/>
          <w:b/>
          <w:bCs/>
          <w:sz w:val="12"/>
          <w:szCs w:val="12"/>
        </w:rPr>
      </w:pPr>
    </w:p>
    <w:p w:rsidR="00CD6F03" w:rsidRDefault="00CD6F03">
      <w:pPr>
        <w:rPr>
          <w:rFonts w:ascii="Arial" w:eastAsia="Arial" w:hAnsi="Arial" w:cs="Arial"/>
          <w:sz w:val="12"/>
          <w:szCs w:val="12"/>
        </w:rPr>
        <w:sectPr w:rsidR="00CD6F03">
          <w:pgSz w:w="11900" w:h="16850"/>
          <w:pgMar w:top="200" w:right="160" w:bottom="1220" w:left="160" w:header="0" w:footer="1037" w:gutter="0"/>
          <w:cols w:space="720"/>
        </w:sectPr>
      </w:pPr>
    </w:p>
    <w:p w:rsidR="00CD6F03" w:rsidRDefault="00304A93">
      <w:pPr>
        <w:spacing w:before="80"/>
        <w:ind w:left="1208"/>
        <w:rPr>
          <w:rFonts w:ascii="Arial" w:eastAsia="Arial" w:hAnsi="Arial" w:cs="Arial"/>
          <w:sz w:val="16"/>
          <w:szCs w:val="16"/>
        </w:rPr>
      </w:pPr>
      <w:r>
        <w:rPr>
          <w:rFonts w:ascii="Arial"/>
          <w:b/>
          <w:i/>
          <w:spacing w:val="-1"/>
          <w:sz w:val="16"/>
        </w:rPr>
        <w:lastRenderedPageBreak/>
        <w:t>Title</w:t>
      </w:r>
      <w:r>
        <w:rPr>
          <w:rFonts w:ascii="Arial"/>
          <w:b/>
          <w:i/>
          <w:sz w:val="16"/>
        </w:rPr>
        <w:t xml:space="preserve"> </w:t>
      </w:r>
      <w:r>
        <w:rPr>
          <w:rFonts w:ascii="Arial"/>
          <w:b/>
          <w:i/>
          <w:spacing w:val="-1"/>
          <w:sz w:val="16"/>
        </w:rPr>
        <w:t>Encumbrances:</w:t>
      </w:r>
    </w:p>
    <w:p w:rsidR="00CD6F03" w:rsidRDefault="00CD6F03">
      <w:pPr>
        <w:spacing w:before="8"/>
        <w:rPr>
          <w:rFonts w:ascii="Arial" w:eastAsia="Arial" w:hAnsi="Arial" w:cs="Arial"/>
          <w:b/>
          <w:bCs/>
          <w:i/>
          <w:sz w:val="20"/>
          <w:szCs w:val="20"/>
        </w:rPr>
      </w:pPr>
    </w:p>
    <w:p w:rsidR="00CD6F03" w:rsidRDefault="006F1C9B">
      <w:pPr>
        <w:tabs>
          <w:tab w:val="left" w:pos="5116"/>
          <w:tab w:val="left" w:pos="5762"/>
        </w:tabs>
        <w:ind w:left="1208"/>
        <w:rPr>
          <w:rFonts w:ascii="Arial" w:eastAsia="Arial" w:hAnsi="Arial" w:cs="Arial"/>
          <w:sz w:val="13"/>
          <w:szCs w:val="13"/>
        </w:rPr>
      </w:pPr>
      <w:r>
        <w:pict>
          <v:shape id="_x0000_s1183" type="#_x0000_t75" alt="þÿ" style="position:absolute;left:0;text-align:left;margin-left:251.8pt;margin-top:1.55pt;width:9.6pt;height:9.6pt;z-index:-58312;mso-position-horizontal-relative:page">
            <v:imagedata r:id="rId14" o:title=""/>
            <w10:wrap anchorx="page"/>
          </v:shape>
        </w:pict>
      </w:r>
      <w:r>
        <w:pict>
          <v:shape id="_x0000_s1182" type="#_x0000_t75" alt="þÿ" style="position:absolute;left:0;text-align:left;margin-left:284.1pt;margin-top:1.55pt;width:9.6pt;height:9.6pt;z-index:-58288;mso-position-horizontal-relative:page">
            <v:imagedata r:id="rId15" o:title=""/>
            <w10:wrap anchorx="page"/>
          </v:shape>
        </w:pict>
      </w:r>
      <w:r>
        <w:pict>
          <v:group id="_x0000_s1176" style="position:absolute;left:0;text-align:left;margin-left:73.5pt;margin-top:22.1pt;width:271.3pt;height:43.55pt;z-index:2800;mso-position-horizontal-relative:page" coordorigin="1470,442" coordsize="5426,871">
            <v:group id="_x0000_s1180" style="position:absolute;left:1481;top:448;width:2;height:855" coordorigin="1481,448" coordsize="2,855">
              <v:shape id="_x0000_s1181" style="position:absolute;left:1481;top:448;width:2;height:855" coordorigin="1481,448" coordsize="0,855" path="m1481,448r,854e" filled="f" strokeweight=".58pt">
                <v:path arrowok="t"/>
              </v:shape>
            </v:group>
            <v:group id="_x0000_s1177" style="position:absolute;left:1476;top:1307;width:5415;height:2" coordorigin="1476,1307" coordsize="5415,2">
              <v:shape id="_x0000_s1179" style="position:absolute;left:1476;top:1307;width:5415;height:2" coordorigin="1476,1307" coordsize="5415,0" path="m1476,1307r5414,e" filled="f" strokeweight=".58pt">
                <v:path arrowok="t"/>
              </v:shape>
              <v:shape id="_x0000_s1178" type="#_x0000_t202" style="position:absolute;left:1470;top:442;width:5426;height:871" filled="f" stroked="f">
                <v:textbox inset="0,0,0,0">
                  <w:txbxContent>
                    <w:p w:rsidR="00CD6F03" w:rsidRDefault="00304A93">
                      <w:pPr>
                        <w:spacing w:before="64"/>
                        <w:ind w:left="65" w:right="368"/>
                        <w:rPr>
                          <w:rFonts w:ascii="Arial" w:eastAsia="Arial" w:hAnsi="Arial" w:cs="Arial"/>
                          <w:sz w:val="16"/>
                          <w:szCs w:val="16"/>
                        </w:rPr>
                      </w:pPr>
                      <w:r>
                        <w:rPr>
                          <w:rFonts w:ascii="Arial"/>
                          <w:spacing w:val="-1"/>
                          <w:sz w:val="16"/>
                        </w:rPr>
                        <w:t>Easement</w:t>
                      </w:r>
                      <w:r>
                        <w:rPr>
                          <w:rFonts w:ascii="Arial"/>
                          <w:spacing w:val="2"/>
                          <w:sz w:val="16"/>
                        </w:rPr>
                        <w:t xml:space="preserve"> </w:t>
                      </w:r>
                      <w:r>
                        <w:rPr>
                          <w:rFonts w:ascii="Arial"/>
                          <w:sz w:val="16"/>
                        </w:rPr>
                        <w:t>in</w:t>
                      </w:r>
                      <w:r>
                        <w:rPr>
                          <w:rFonts w:ascii="Arial"/>
                          <w:spacing w:val="-2"/>
                          <w:sz w:val="16"/>
                        </w:rPr>
                        <w:t xml:space="preserve"> </w:t>
                      </w:r>
                      <w:r>
                        <w:rPr>
                          <w:rFonts w:ascii="Arial"/>
                          <w:spacing w:val="-1"/>
                          <w:sz w:val="16"/>
                        </w:rPr>
                        <w:t>Gross</w:t>
                      </w:r>
                      <w:r>
                        <w:rPr>
                          <w:rFonts w:ascii="Arial"/>
                          <w:sz w:val="16"/>
                        </w:rPr>
                        <w:t xml:space="preserve"> </w:t>
                      </w:r>
                      <w:r>
                        <w:rPr>
                          <w:rFonts w:ascii="Arial"/>
                          <w:spacing w:val="-1"/>
                          <w:sz w:val="16"/>
                        </w:rPr>
                        <w:t>No.</w:t>
                      </w:r>
                      <w:r>
                        <w:rPr>
                          <w:rFonts w:ascii="Arial"/>
                          <w:spacing w:val="2"/>
                          <w:sz w:val="16"/>
                        </w:rPr>
                        <w:t xml:space="preserve"> </w:t>
                      </w:r>
                      <w:r>
                        <w:rPr>
                          <w:rFonts w:ascii="Arial"/>
                          <w:spacing w:val="-2"/>
                          <w:sz w:val="16"/>
                        </w:rPr>
                        <w:t>718626100</w:t>
                      </w:r>
                      <w:r>
                        <w:rPr>
                          <w:rFonts w:ascii="Arial"/>
                          <w:sz w:val="16"/>
                        </w:rPr>
                        <w:t xml:space="preserve"> </w:t>
                      </w:r>
                      <w:r>
                        <w:rPr>
                          <w:rFonts w:ascii="Arial"/>
                          <w:spacing w:val="-1"/>
                          <w:sz w:val="16"/>
                        </w:rPr>
                        <w:t>burdening</w:t>
                      </w:r>
                      <w:r>
                        <w:rPr>
                          <w:rFonts w:ascii="Arial"/>
                          <w:sz w:val="16"/>
                        </w:rPr>
                        <w:t xml:space="preserve"> </w:t>
                      </w:r>
                      <w:r>
                        <w:rPr>
                          <w:rFonts w:ascii="Arial"/>
                          <w:spacing w:val="-1"/>
                          <w:sz w:val="16"/>
                        </w:rPr>
                        <w:t>the</w:t>
                      </w:r>
                      <w:r>
                        <w:rPr>
                          <w:rFonts w:ascii="Arial"/>
                          <w:spacing w:val="-2"/>
                          <w:sz w:val="16"/>
                        </w:rPr>
                        <w:t xml:space="preserve"> </w:t>
                      </w:r>
                      <w:r>
                        <w:rPr>
                          <w:rFonts w:ascii="Arial"/>
                          <w:spacing w:val="-1"/>
                          <w:sz w:val="16"/>
                        </w:rPr>
                        <w:t>common</w:t>
                      </w:r>
                      <w:r>
                        <w:rPr>
                          <w:rFonts w:ascii="Arial"/>
                          <w:sz w:val="16"/>
                        </w:rPr>
                        <w:t xml:space="preserve"> </w:t>
                      </w:r>
                      <w:r>
                        <w:rPr>
                          <w:rFonts w:ascii="Arial"/>
                          <w:spacing w:val="-1"/>
                          <w:sz w:val="16"/>
                        </w:rPr>
                        <w:t>property</w:t>
                      </w:r>
                      <w:r>
                        <w:rPr>
                          <w:rFonts w:ascii="Arial"/>
                          <w:spacing w:val="-3"/>
                          <w:sz w:val="16"/>
                        </w:rPr>
                        <w:t xml:space="preserve"> </w:t>
                      </w:r>
                      <w:r>
                        <w:rPr>
                          <w:rFonts w:ascii="Arial"/>
                          <w:sz w:val="16"/>
                        </w:rPr>
                        <w:t>to</w:t>
                      </w:r>
                      <w:r>
                        <w:rPr>
                          <w:rFonts w:ascii="Arial"/>
                          <w:spacing w:val="43"/>
                          <w:sz w:val="16"/>
                        </w:rPr>
                        <w:t xml:space="preserve"> </w:t>
                      </w:r>
                      <w:r>
                        <w:rPr>
                          <w:rFonts w:ascii="Arial"/>
                          <w:spacing w:val="-1"/>
                          <w:sz w:val="16"/>
                        </w:rPr>
                        <w:t>Northern</w:t>
                      </w:r>
                      <w:r>
                        <w:rPr>
                          <w:rFonts w:ascii="Arial"/>
                          <w:sz w:val="16"/>
                        </w:rPr>
                        <w:t xml:space="preserve"> SEQ</w:t>
                      </w:r>
                      <w:r>
                        <w:rPr>
                          <w:rFonts w:ascii="Arial"/>
                          <w:spacing w:val="-2"/>
                          <w:sz w:val="16"/>
                        </w:rPr>
                        <w:t xml:space="preserve"> </w:t>
                      </w:r>
                      <w:r>
                        <w:rPr>
                          <w:rFonts w:ascii="Arial"/>
                          <w:spacing w:val="-1"/>
                          <w:sz w:val="16"/>
                        </w:rPr>
                        <w:t>Distributor</w:t>
                      </w:r>
                      <w:r>
                        <w:rPr>
                          <w:rFonts w:ascii="Arial"/>
                          <w:sz w:val="16"/>
                        </w:rPr>
                        <w:t xml:space="preserve"> -</w:t>
                      </w:r>
                      <w:r>
                        <w:rPr>
                          <w:rFonts w:ascii="Arial"/>
                          <w:spacing w:val="-2"/>
                          <w:sz w:val="16"/>
                        </w:rPr>
                        <w:t xml:space="preserve"> </w:t>
                      </w:r>
                      <w:r>
                        <w:rPr>
                          <w:rFonts w:ascii="Arial"/>
                          <w:spacing w:val="-1"/>
                          <w:sz w:val="16"/>
                        </w:rPr>
                        <w:t>Retailer</w:t>
                      </w:r>
                      <w:r>
                        <w:rPr>
                          <w:rFonts w:ascii="Arial"/>
                          <w:sz w:val="16"/>
                        </w:rPr>
                        <w:t xml:space="preserve"> </w:t>
                      </w:r>
                      <w:r>
                        <w:rPr>
                          <w:rFonts w:ascii="Arial"/>
                          <w:spacing w:val="-1"/>
                          <w:sz w:val="16"/>
                        </w:rPr>
                        <w:t>Authority</w:t>
                      </w:r>
                      <w:r>
                        <w:rPr>
                          <w:rFonts w:ascii="Arial"/>
                          <w:sz w:val="16"/>
                        </w:rPr>
                        <w:t xml:space="preserve"> </w:t>
                      </w:r>
                      <w:r>
                        <w:rPr>
                          <w:rFonts w:ascii="Arial"/>
                          <w:spacing w:val="-1"/>
                          <w:sz w:val="16"/>
                        </w:rPr>
                        <w:t>over</w:t>
                      </w:r>
                      <w:r>
                        <w:rPr>
                          <w:rFonts w:ascii="Arial"/>
                          <w:sz w:val="16"/>
                        </w:rPr>
                        <w:t xml:space="preserve"> </w:t>
                      </w:r>
                      <w:r>
                        <w:rPr>
                          <w:rFonts w:ascii="Arial"/>
                          <w:spacing w:val="-1"/>
                          <w:sz w:val="16"/>
                        </w:rPr>
                        <w:t xml:space="preserve">Easement </w:t>
                      </w:r>
                      <w:r>
                        <w:rPr>
                          <w:rFonts w:ascii="Arial"/>
                          <w:sz w:val="16"/>
                        </w:rPr>
                        <w:t>B</w:t>
                      </w:r>
                      <w:r>
                        <w:rPr>
                          <w:rFonts w:ascii="Arial"/>
                          <w:spacing w:val="-1"/>
                          <w:sz w:val="16"/>
                        </w:rPr>
                        <w:t xml:space="preserve"> on</w:t>
                      </w:r>
                      <w:r>
                        <w:rPr>
                          <w:rFonts w:ascii="Arial"/>
                          <w:spacing w:val="-2"/>
                          <w:sz w:val="16"/>
                        </w:rPr>
                        <w:t xml:space="preserve"> </w:t>
                      </w:r>
                      <w:r>
                        <w:rPr>
                          <w:rFonts w:ascii="Arial"/>
                          <w:spacing w:val="-1"/>
                          <w:sz w:val="16"/>
                        </w:rPr>
                        <w:t>SP</w:t>
                      </w:r>
                      <w:r>
                        <w:rPr>
                          <w:rFonts w:ascii="Arial"/>
                          <w:spacing w:val="29"/>
                          <w:sz w:val="16"/>
                        </w:rPr>
                        <w:t xml:space="preserve"> </w:t>
                      </w:r>
                      <w:r>
                        <w:rPr>
                          <w:rFonts w:ascii="Arial"/>
                          <w:spacing w:val="-1"/>
                          <w:sz w:val="16"/>
                        </w:rPr>
                        <w:t>235045;</w:t>
                      </w:r>
                      <w:r>
                        <w:rPr>
                          <w:rFonts w:ascii="Arial"/>
                          <w:spacing w:val="2"/>
                          <w:sz w:val="16"/>
                        </w:rPr>
                        <w:t xml:space="preserve"> </w:t>
                      </w:r>
                      <w:r>
                        <w:rPr>
                          <w:rFonts w:ascii="Arial"/>
                          <w:spacing w:val="-1"/>
                          <w:sz w:val="16"/>
                        </w:rPr>
                        <w:t xml:space="preserve">Easement </w:t>
                      </w:r>
                      <w:r>
                        <w:rPr>
                          <w:rFonts w:ascii="Arial"/>
                          <w:sz w:val="16"/>
                        </w:rPr>
                        <w:t xml:space="preserve">in </w:t>
                      </w:r>
                      <w:r>
                        <w:rPr>
                          <w:rFonts w:ascii="Arial"/>
                          <w:spacing w:val="-2"/>
                          <w:sz w:val="16"/>
                        </w:rPr>
                        <w:t>Gross</w:t>
                      </w:r>
                      <w:r>
                        <w:rPr>
                          <w:rFonts w:ascii="Arial"/>
                          <w:spacing w:val="2"/>
                          <w:sz w:val="16"/>
                        </w:rPr>
                        <w:t xml:space="preserve"> </w:t>
                      </w:r>
                      <w:r>
                        <w:rPr>
                          <w:rFonts w:ascii="Arial"/>
                          <w:spacing w:val="-1"/>
                          <w:sz w:val="16"/>
                        </w:rPr>
                        <w:t xml:space="preserve">No. </w:t>
                      </w:r>
                      <w:r>
                        <w:rPr>
                          <w:rFonts w:ascii="Arial"/>
                          <w:spacing w:val="-2"/>
                          <w:sz w:val="16"/>
                        </w:rPr>
                        <w:t>718826754</w:t>
                      </w:r>
                      <w:r>
                        <w:rPr>
                          <w:rFonts w:ascii="Arial"/>
                          <w:sz w:val="16"/>
                        </w:rPr>
                        <w:t xml:space="preserve"> </w:t>
                      </w:r>
                      <w:r>
                        <w:rPr>
                          <w:rFonts w:ascii="Arial"/>
                          <w:spacing w:val="-1"/>
                          <w:sz w:val="16"/>
                        </w:rPr>
                        <w:t>burdening</w:t>
                      </w:r>
                      <w:r>
                        <w:rPr>
                          <w:rFonts w:ascii="Arial"/>
                          <w:sz w:val="16"/>
                        </w:rPr>
                        <w:t xml:space="preserve"> </w:t>
                      </w:r>
                      <w:r>
                        <w:rPr>
                          <w:rFonts w:ascii="Arial"/>
                          <w:spacing w:val="-1"/>
                          <w:sz w:val="16"/>
                        </w:rPr>
                        <w:t>the</w:t>
                      </w:r>
                      <w:r>
                        <w:rPr>
                          <w:rFonts w:ascii="Arial"/>
                          <w:sz w:val="16"/>
                        </w:rPr>
                        <w:t xml:space="preserve"> </w:t>
                      </w:r>
                      <w:r>
                        <w:rPr>
                          <w:rFonts w:ascii="Arial"/>
                          <w:spacing w:val="-1"/>
                          <w:sz w:val="16"/>
                        </w:rPr>
                        <w:t>common</w:t>
                      </w:r>
                      <w:r>
                        <w:rPr>
                          <w:rFonts w:ascii="Arial"/>
                          <w:spacing w:val="44"/>
                          <w:sz w:val="16"/>
                        </w:rPr>
                        <w:t xml:space="preserve"> </w:t>
                      </w:r>
                      <w:r>
                        <w:rPr>
                          <w:rFonts w:ascii="Arial"/>
                          <w:spacing w:val="-1"/>
                          <w:sz w:val="16"/>
                        </w:rPr>
                        <w:t>property</w:t>
                      </w:r>
                      <w:r>
                        <w:rPr>
                          <w:rFonts w:ascii="Arial"/>
                          <w:sz w:val="16"/>
                        </w:rPr>
                        <w:t xml:space="preserve"> to </w:t>
                      </w:r>
                      <w:r>
                        <w:rPr>
                          <w:rFonts w:ascii="Arial"/>
                          <w:spacing w:val="-1"/>
                          <w:sz w:val="16"/>
                        </w:rPr>
                        <w:t xml:space="preserve">Lot </w:t>
                      </w:r>
                      <w:r>
                        <w:rPr>
                          <w:rFonts w:ascii="Arial"/>
                          <w:sz w:val="16"/>
                        </w:rPr>
                        <w:t xml:space="preserve">4 </w:t>
                      </w:r>
                      <w:r>
                        <w:rPr>
                          <w:rFonts w:ascii="Arial"/>
                          <w:spacing w:val="-1"/>
                          <w:sz w:val="16"/>
                        </w:rPr>
                        <w:t>on</w:t>
                      </w:r>
                      <w:r>
                        <w:rPr>
                          <w:rFonts w:ascii="Arial"/>
                          <w:sz w:val="16"/>
                        </w:rPr>
                        <w:t xml:space="preserve"> </w:t>
                      </w:r>
                      <w:r>
                        <w:rPr>
                          <w:rFonts w:ascii="Arial"/>
                          <w:spacing w:val="-2"/>
                          <w:sz w:val="16"/>
                        </w:rPr>
                        <w:t>RP</w:t>
                      </w:r>
                      <w:r>
                        <w:rPr>
                          <w:rFonts w:ascii="Arial"/>
                          <w:spacing w:val="1"/>
                          <w:sz w:val="16"/>
                        </w:rPr>
                        <w:t xml:space="preserve"> </w:t>
                      </w:r>
                      <w:r>
                        <w:rPr>
                          <w:rFonts w:ascii="Arial"/>
                          <w:spacing w:val="-1"/>
                          <w:sz w:val="16"/>
                        </w:rPr>
                        <w:t>163690</w:t>
                      </w:r>
                      <w:r>
                        <w:rPr>
                          <w:rFonts w:ascii="Arial"/>
                          <w:sz w:val="16"/>
                        </w:rPr>
                        <w:t xml:space="preserve"> </w:t>
                      </w:r>
                      <w:r>
                        <w:rPr>
                          <w:rFonts w:ascii="Arial"/>
                          <w:spacing w:val="-2"/>
                          <w:sz w:val="16"/>
                        </w:rPr>
                        <w:t>over</w:t>
                      </w:r>
                      <w:r>
                        <w:rPr>
                          <w:rFonts w:ascii="Arial"/>
                          <w:sz w:val="16"/>
                        </w:rPr>
                        <w:t xml:space="preserve"> </w:t>
                      </w:r>
                      <w:r>
                        <w:rPr>
                          <w:rFonts w:ascii="Arial"/>
                          <w:spacing w:val="-1"/>
                          <w:sz w:val="16"/>
                        </w:rPr>
                        <w:t xml:space="preserve">Easement </w:t>
                      </w:r>
                      <w:r>
                        <w:rPr>
                          <w:rFonts w:ascii="Arial"/>
                          <w:sz w:val="16"/>
                        </w:rPr>
                        <w:t>A</w:t>
                      </w:r>
                      <w:r>
                        <w:rPr>
                          <w:rFonts w:ascii="Arial"/>
                          <w:spacing w:val="1"/>
                          <w:sz w:val="16"/>
                        </w:rPr>
                        <w:t xml:space="preserve"> </w:t>
                      </w:r>
                      <w:r>
                        <w:rPr>
                          <w:rFonts w:ascii="Arial"/>
                          <w:spacing w:val="-1"/>
                          <w:sz w:val="16"/>
                        </w:rPr>
                        <w:t>on</w:t>
                      </w:r>
                      <w:r>
                        <w:rPr>
                          <w:rFonts w:ascii="Arial"/>
                          <w:spacing w:val="-2"/>
                          <w:sz w:val="16"/>
                        </w:rPr>
                        <w:t xml:space="preserve"> </w:t>
                      </w:r>
                      <w:r>
                        <w:rPr>
                          <w:rFonts w:ascii="Arial"/>
                          <w:spacing w:val="-1"/>
                          <w:sz w:val="16"/>
                        </w:rPr>
                        <w:t>SP</w:t>
                      </w:r>
                      <w:r>
                        <w:rPr>
                          <w:rFonts w:ascii="Arial"/>
                          <w:spacing w:val="1"/>
                          <w:sz w:val="16"/>
                        </w:rPr>
                        <w:t xml:space="preserve"> </w:t>
                      </w:r>
                      <w:r>
                        <w:rPr>
                          <w:rFonts w:ascii="Arial"/>
                          <w:spacing w:val="-1"/>
                          <w:sz w:val="16"/>
                        </w:rPr>
                        <w:t>276053</w:t>
                      </w:r>
                    </w:p>
                  </w:txbxContent>
                </v:textbox>
              </v:shape>
            </v:group>
            <w10:wrap anchorx="page"/>
          </v:group>
        </w:pict>
      </w:r>
      <w:r w:rsidR="00304A93">
        <w:rPr>
          <w:rFonts w:ascii="Arial"/>
          <w:sz w:val="16"/>
        </w:rPr>
        <w:t>Is</w:t>
      </w:r>
      <w:r w:rsidR="00304A93">
        <w:rPr>
          <w:rFonts w:ascii="Arial"/>
          <w:spacing w:val="-1"/>
          <w:sz w:val="16"/>
        </w:rPr>
        <w:t xml:space="preserve"> the</w:t>
      </w:r>
      <w:r w:rsidR="00304A93">
        <w:rPr>
          <w:rFonts w:ascii="Arial"/>
          <w:spacing w:val="-2"/>
          <w:sz w:val="16"/>
        </w:rPr>
        <w:t xml:space="preserve"> </w:t>
      </w:r>
      <w:r w:rsidR="00304A93">
        <w:rPr>
          <w:rFonts w:ascii="Arial"/>
          <w:spacing w:val="-1"/>
          <w:sz w:val="16"/>
        </w:rPr>
        <w:t>Property</w:t>
      </w:r>
      <w:r w:rsidR="00304A93">
        <w:rPr>
          <w:rFonts w:ascii="Arial"/>
          <w:spacing w:val="-3"/>
          <w:sz w:val="16"/>
        </w:rPr>
        <w:t xml:space="preserve"> </w:t>
      </w:r>
      <w:r w:rsidR="00304A93">
        <w:rPr>
          <w:rFonts w:ascii="Arial"/>
          <w:sz w:val="16"/>
        </w:rPr>
        <w:t>sold</w:t>
      </w:r>
      <w:r w:rsidR="00304A93">
        <w:rPr>
          <w:rFonts w:ascii="Arial"/>
          <w:spacing w:val="-2"/>
          <w:sz w:val="16"/>
        </w:rPr>
        <w:t xml:space="preserve"> </w:t>
      </w:r>
      <w:r w:rsidR="00304A93">
        <w:rPr>
          <w:rFonts w:ascii="Arial"/>
          <w:spacing w:val="-1"/>
          <w:sz w:val="16"/>
        </w:rPr>
        <w:t xml:space="preserve">subject </w:t>
      </w:r>
      <w:r w:rsidR="00304A93">
        <w:rPr>
          <w:rFonts w:ascii="Arial"/>
          <w:sz w:val="16"/>
        </w:rPr>
        <w:t xml:space="preserve">to </w:t>
      </w:r>
      <w:r w:rsidR="00304A93">
        <w:rPr>
          <w:rFonts w:ascii="Arial"/>
          <w:spacing w:val="-1"/>
          <w:sz w:val="16"/>
        </w:rPr>
        <w:t>any</w:t>
      </w:r>
      <w:r w:rsidR="00304A93">
        <w:rPr>
          <w:rFonts w:ascii="Arial"/>
          <w:spacing w:val="-3"/>
          <w:sz w:val="16"/>
        </w:rPr>
        <w:t xml:space="preserve"> </w:t>
      </w:r>
      <w:r w:rsidR="00304A93">
        <w:rPr>
          <w:rFonts w:ascii="Arial"/>
          <w:spacing w:val="-1"/>
          <w:sz w:val="16"/>
        </w:rPr>
        <w:t>Encumbrances?</w:t>
      </w:r>
      <w:r w:rsidR="00304A93">
        <w:rPr>
          <w:rFonts w:ascii="Arial"/>
          <w:spacing w:val="-1"/>
          <w:sz w:val="16"/>
        </w:rPr>
        <w:tab/>
      </w:r>
      <w:r w:rsidR="00304A93">
        <w:rPr>
          <w:rFonts w:ascii="Arial"/>
          <w:spacing w:val="-6"/>
          <w:position w:val="-2"/>
          <w:sz w:val="13"/>
        </w:rPr>
        <w:t>No</w:t>
      </w:r>
      <w:r w:rsidR="00304A93">
        <w:rPr>
          <w:rFonts w:ascii="Arial"/>
          <w:spacing w:val="-6"/>
          <w:position w:val="-2"/>
          <w:sz w:val="13"/>
        </w:rPr>
        <w:tab/>
      </w:r>
      <w:r w:rsidR="00304A93">
        <w:rPr>
          <w:rFonts w:ascii="Arial"/>
          <w:spacing w:val="1"/>
          <w:position w:val="-2"/>
          <w:sz w:val="13"/>
        </w:rPr>
        <w:t>Yes,</w:t>
      </w:r>
      <w:r w:rsidR="00304A93">
        <w:rPr>
          <w:rFonts w:ascii="Arial"/>
          <w:spacing w:val="5"/>
          <w:position w:val="-2"/>
          <w:sz w:val="13"/>
        </w:rPr>
        <w:t xml:space="preserve"> </w:t>
      </w:r>
      <w:r w:rsidR="00304A93">
        <w:rPr>
          <w:rFonts w:ascii="Arial"/>
          <w:spacing w:val="-2"/>
          <w:position w:val="-2"/>
          <w:sz w:val="13"/>
        </w:rPr>
        <w:t>listed</w:t>
      </w:r>
      <w:r w:rsidR="00304A93">
        <w:rPr>
          <w:rFonts w:ascii="Arial"/>
          <w:spacing w:val="5"/>
          <w:position w:val="-2"/>
          <w:sz w:val="13"/>
        </w:rPr>
        <w:t xml:space="preserve"> </w:t>
      </w:r>
      <w:r w:rsidR="00304A93">
        <w:rPr>
          <w:rFonts w:ascii="Arial"/>
          <w:spacing w:val="-3"/>
          <w:position w:val="-2"/>
          <w:sz w:val="13"/>
        </w:rPr>
        <w:t>below</w:t>
      </w:r>
    </w:p>
    <w:p w:rsidR="00CD6F03" w:rsidRDefault="00304A93">
      <w:pPr>
        <w:rPr>
          <w:rFonts w:ascii="Arial" w:eastAsia="Arial" w:hAnsi="Arial" w:cs="Arial"/>
          <w:sz w:val="14"/>
          <w:szCs w:val="14"/>
        </w:rPr>
      </w:pPr>
      <w:r>
        <w:br w:type="column"/>
      </w:r>
    </w:p>
    <w:p w:rsidR="00CD6F03" w:rsidRDefault="00CD6F03">
      <w:pPr>
        <w:spacing w:before="11"/>
        <w:rPr>
          <w:rFonts w:ascii="Arial" w:eastAsia="Arial" w:hAnsi="Arial" w:cs="Arial"/>
          <w:sz w:val="12"/>
          <w:szCs w:val="12"/>
        </w:rPr>
      </w:pPr>
    </w:p>
    <w:p w:rsidR="00CD6F03" w:rsidRDefault="00304A93">
      <w:pPr>
        <w:numPr>
          <w:ilvl w:val="0"/>
          <w:numId w:val="27"/>
        </w:numPr>
        <w:tabs>
          <w:tab w:val="left" w:pos="1331"/>
        </w:tabs>
        <w:ind w:right="242" w:firstLine="0"/>
        <w:rPr>
          <w:rFonts w:ascii="Arial" w:eastAsia="Arial" w:hAnsi="Arial" w:cs="Arial"/>
          <w:sz w:val="14"/>
          <w:szCs w:val="14"/>
        </w:rPr>
      </w:pPr>
      <w:r>
        <w:rPr>
          <w:rFonts w:ascii="Arial"/>
          <w:b/>
          <w:i/>
          <w:sz w:val="14"/>
        </w:rPr>
        <w:t>WARNING</w:t>
      </w:r>
      <w:r>
        <w:rPr>
          <w:rFonts w:ascii="Arial"/>
          <w:b/>
          <w:i/>
          <w:spacing w:val="-6"/>
          <w:sz w:val="14"/>
        </w:rPr>
        <w:t xml:space="preserve"> </w:t>
      </w:r>
      <w:r>
        <w:rPr>
          <w:rFonts w:ascii="Arial"/>
          <w:b/>
          <w:i/>
          <w:sz w:val="14"/>
        </w:rPr>
        <w:t>TO</w:t>
      </w:r>
      <w:r>
        <w:rPr>
          <w:rFonts w:ascii="Arial"/>
          <w:b/>
          <w:i/>
          <w:spacing w:val="-5"/>
          <w:sz w:val="14"/>
        </w:rPr>
        <w:t xml:space="preserve"> </w:t>
      </w:r>
      <w:r>
        <w:rPr>
          <w:rFonts w:ascii="Arial"/>
          <w:b/>
          <w:i/>
          <w:spacing w:val="-1"/>
          <w:sz w:val="14"/>
        </w:rPr>
        <w:t>SELLER</w:t>
      </w:r>
      <w:r>
        <w:rPr>
          <w:rFonts w:ascii="Arial"/>
          <w:i/>
          <w:spacing w:val="-1"/>
          <w:sz w:val="14"/>
        </w:rPr>
        <w:t>:</w:t>
      </w:r>
      <w:r>
        <w:rPr>
          <w:rFonts w:ascii="Arial"/>
          <w:i/>
          <w:spacing w:val="-3"/>
          <w:sz w:val="14"/>
        </w:rPr>
        <w:t xml:space="preserve"> </w:t>
      </w:r>
      <w:r>
        <w:rPr>
          <w:rFonts w:ascii="Arial"/>
          <w:i/>
          <w:spacing w:val="-1"/>
          <w:sz w:val="14"/>
        </w:rPr>
        <w:t>You</w:t>
      </w:r>
      <w:r>
        <w:rPr>
          <w:rFonts w:ascii="Arial"/>
          <w:i/>
          <w:spacing w:val="-4"/>
          <w:sz w:val="14"/>
        </w:rPr>
        <w:t xml:space="preserve"> </w:t>
      </w:r>
      <w:r>
        <w:rPr>
          <w:rFonts w:ascii="Arial"/>
          <w:i/>
          <w:sz w:val="14"/>
        </w:rPr>
        <w:t>are</w:t>
      </w:r>
      <w:r>
        <w:rPr>
          <w:rFonts w:ascii="Arial"/>
          <w:i/>
          <w:spacing w:val="-3"/>
          <w:sz w:val="14"/>
        </w:rPr>
        <w:t xml:space="preserve"> </w:t>
      </w:r>
      <w:r>
        <w:rPr>
          <w:rFonts w:ascii="Arial"/>
          <w:i/>
          <w:spacing w:val="-1"/>
          <w:sz w:val="14"/>
        </w:rPr>
        <w:t>required</w:t>
      </w:r>
      <w:r>
        <w:rPr>
          <w:rFonts w:ascii="Arial"/>
          <w:i/>
          <w:spacing w:val="-6"/>
          <w:sz w:val="14"/>
        </w:rPr>
        <w:t xml:space="preserve"> </w:t>
      </w:r>
      <w:r>
        <w:rPr>
          <w:rFonts w:ascii="Arial"/>
          <w:i/>
          <w:spacing w:val="1"/>
          <w:sz w:val="14"/>
        </w:rPr>
        <w:t>to</w:t>
      </w:r>
      <w:r>
        <w:rPr>
          <w:rFonts w:ascii="Arial"/>
          <w:i/>
          <w:spacing w:val="32"/>
          <w:w w:val="99"/>
          <w:sz w:val="14"/>
        </w:rPr>
        <w:t xml:space="preserve"> </w:t>
      </w:r>
      <w:r>
        <w:rPr>
          <w:rFonts w:ascii="Arial"/>
          <w:i/>
          <w:sz w:val="14"/>
        </w:rPr>
        <w:t>disclose</w:t>
      </w:r>
      <w:r>
        <w:rPr>
          <w:rFonts w:ascii="Arial"/>
          <w:i/>
          <w:spacing w:val="-7"/>
          <w:sz w:val="14"/>
        </w:rPr>
        <w:t xml:space="preserve"> </w:t>
      </w:r>
      <w:r>
        <w:rPr>
          <w:rFonts w:ascii="Arial"/>
          <w:i/>
          <w:spacing w:val="-1"/>
          <w:sz w:val="14"/>
        </w:rPr>
        <w:t>all</w:t>
      </w:r>
      <w:r>
        <w:rPr>
          <w:rFonts w:ascii="Arial"/>
          <w:i/>
          <w:spacing w:val="-3"/>
          <w:sz w:val="14"/>
        </w:rPr>
        <w:t xml:space="preserve"> </w:t>
      </w:r>
      <w:r>
        <w:rPr>
          <w:rFonts w:ascii="Arial"/>
          <w:i/>
          <w:spacing w:val="-1"/>
          <w:sz w:val="14"/>
        </w:rPr>
        <w:t>Title</w:t>
      </w:r>
      <w:r>
        <w:rPr>
          <w:rFonts w:ascii="Arial"/>
          <w:i/>
          <w:spacing w:val="-6"/>
          <w:sz w:val="14"/>
        </w:rPr>
        <w:t xml:space="preserve"> </w:t>
      </w:r>
      <w:r>
        <w:rPr>
          <w:rFonts w:ascii="Arial"/>
          <w:i/>
          <w:sz w:val="14"/>
        </w:rPr>
        <w:t>Encumbrances</w:t>
      </w:r>
      <w:r>
        <w:rPr>
          <w:rFonts w:ascii="Arial"/>
          <w:i/>
          <w:spacing w:val="-4"/>
          <w:sz w:val="14"/>
        </w:rPr>
        <w:t xml:space="preserve"> </w:t>
      </w:r>
      <w:r>
        <w:rPr>
          <w:rFonts w:ascii="Arial"/>
          <w:i/>
          <w:spacing w:val="-1"/>
          <w:sz w:val="14"/>
        </w:rPr>
        <w:t>which</w:t>
      </w:r>
      <w:r>
        <w:rPr>
          <w:rFonts w:ascii="Arial"/>
          <w:i/>
          <w:spacing w:val="-2"/>
          <w:sz w:val="14"/>
        </w:rPr>
        <w:t xml:space="preserve"> </w:t>
      </w:r>
      <w:r>
        <w:rPr>
          <w:rFonts w:ascii="Arial"/>
          <w:i/>
          <w:spacing w:val="-1"/>
          <w:sz w:val="14"/>
        </w:rPr>
        <w:t>will</w:t>
      </w:r>
      <w:r>
        <w:rPr>
          <w:rFonts w:ascii="Arial"/>
          <w:i/>
          <w:spacing w:val="-3"/>
          <w:sz w:val="14"/>
        </w:rPr>
        <w:t xml:space="preserve"> </w:t>
      </w:r>
      <w:r>
        <w:rPr>
          <w:rFonts w:ascii="Arial"/>
          <w:i/>
          <w:sz w:val="14"/>
        </w:rPr>
        <w:t>remain</w:t>
      </w:r>
      <w:r>
        <w:rPr>
          <w:rFonts w:ascii="Arial"/>
          <w:i/>
          <w:spacing w:val="23"/>
          <w:w w:val="99"/>
          <w:sz w:val="14"/>
        </w:rPr>
        <w:t xml:space="preserve"> </w:t>
      </w:r>
      <w:r>
        <w:rPr>
          <w:rFonts w:ascii="Arial"/>
          <w:i/>
          <w:spacing w:val="-1"/>
          <w:sz w:val="14"/>
        </w:rPr>
        <w:t>after</w:t>
      </w:r>
      <w:r>
        <w:rPr>
          <w:rFonts w:ascii="Arial"/>
          <w:i/>
          <w:spacing w:val="-7"/>
          <w:sz w:val="14"/>
        </w:rPr>
        <w:t xml:space="preserve"> </w:t>
      </w:r>
      <w:r>
        <w:rPr>
          <w:rFonts w:ascii="Arial"/>
          <w:i/>
          <w:spacing w:val="-1"/>
          <w:sz w:val="14"/>
        </w:rPr>
        <w:t>settlement</w:t>
      </w:r>
      <w:r>
        <w:rPr>
          <w:rFonts w:ascii="Arial"/>
          <w:i/>
          <w:spacing w:val="-3"/>
          <w:sz w:val="14"/>
        </w:rPr>
        <w:t xml:space="preserve"> </w:t>
      </w:r>
      <w:r>
        <w:rPr>
          <w:rFonts w:ascii="Arial"/>
          <w:i/>
          <w:spacing w:val="-1"/>
          <w:sz w:val="14"/>
        </w:rPr>
        <w:t>(for</w:t>
      </w:r>
      <w:r>
        <w:rPr>
          <w:rFonts w:ascii="Arial"/>
          <w:i/>
          <w:spacing w:val="-6"/>
          <w:sz w:val="14"/>
        </w:rPr>
        <w:t xml:space="preserve"> </w:t>
      </w:r>
      <w:r>
        <w:rPr>
          <w:rFonts w:ascii="Arial"/>
          <w:i/>
          <w:sz w:val="14"/>
        </w:rPr>
        <w:t>example,</w:t>
      </w:r>
      <w:r>
        <w:rPr>
          <w:rFonts w:ascii="Arial"/>
          <w:i/>
          <w:spacing w:val="-6"/>
          <w:sz w:val="14"/>
        </w:rPr>
        <w:t xml:space="preserve"> </w:t>
      </w:r>
      <w:r>
        <w:rPr>
          <w:rFonts w:ascii="Arial"/>
          <w:i/>
          <w:sz w:val="14"/>
        </w:rPr>
        <w:t>easements</w:t>
      </w:r>
      <w:r>
        <w:rPr>
          <w:rFonts w:ascii="Arial"/>
          <w:i/>
          <w:spacing w:val="-5"/>
          <w:sz w:val="14"/>
        </w:rPr>
        <w:t xml:space="preserve"> </w:t>
      </w:r>
      <w:r>
        <w:rPr>
          <w:rFonts w:ascii="Arial"/>
          <w:i/>
          <w:spacing w:val="-1"/>
          <w:sz w:val="14"/>
        </w:rPr>
        <w:t>on</w:t>
      </w:r>
      <w:r>
        <w:rPr>
          <w:rFonts w:ascii="Arial"/>
          <w:i/>
          <w:spacing w:val="-3"/>
          <w:sz w:val="14"/>
        </w:rPr>
        <w:t xml:space="preserve"> </w:t>
      </w:r>
      <w:r>
        <w:rPr>
          <w:rFonts w:ascii="Arial"/>
          <w:i/>
          <w:sz w:val="14"/>
        </w:rPr>
        <w:t>your</w:t>
      </w:r>
      <w:r>
        <w:rPr>
          <w:rFonts w:ascii="Arial"/>
          <w:i/>
          <w:spacing w:val="-4"/>
          <w:sz w:val="14"/>
        </w:rPr>
        <w:t xml:space="preserve"> </w:t>
      </w:r>
      <w:r>
        <w:rPr>
          <w:rFonts w:ascii="Arial"/>
          <w:i/>
          <w:spacing w:val="-1"/>
          <w:sz w:val="14"/>
        </w:rPr>
        <w:t>title</w:t>
      </w:r>
      <w:r>
        <w:rPr>
          <w:rFonts w:ascii="Arial"/>
          <w:i/>
          <w:spacing w:val="43"/>
          <w:w w:val="99"/>
          <w:sz w:val="14"/>
        </w:rPr>
        <w:t xml:space="preserve"> </w:t>
      </w:r>
      <w:r>
        <w:rPr>
          <w:rFonts w:ascii="Arial"/>
          <w:i/>
          <w:spacing w:val="-1"/>
          <w:sz w:val="14"/>
        </w:rPr>
        <w:t>and</w:t>
      </w:r>
      <w:r>
        <w:rPr>
          <w:rFonts w:ascii="Arial"/>
          <w:i/>
          <w:spacing w:val="-5"/>
          <w:sz w:val="14"/>
        </w:rPr>
        <w:t xml:space="preserve"> </w:t>
      </w:r>
      <w:r>
        <w:rPr>
          <w:rFonts w:ascii="Arial"/>
          <w:i/>
          <w:spacing w:val="-1"/>
          <w:sz w:val="14"/>
        </w:rPr>
        <w:t>statutory</w:t>
      </w:r>
      <w:r>
        <w:rPr>
          <w:rFonts w:ascii="Arial"/>
          <w:i/>
          <w:spacing w:val="-4"/>
          <w:sz w:val="14"/>
        </w:rPr>
        <w:t xml:space="preserve"> </w:t>
      </w:r>
      <w:r>
        <w:rPr>
          <w:rFonts w:ascii="Arial"/>
          <w:i/>
          <w:spacing w:val="-1"/>
          <w:sz w:val="14"/>
        </w:rPr>
        <w:t>easements</w:t>
      </w:r>
      <w:r>
        <w:rPr>
          <w:rFonts w:ascii="Arial"/>
          <w:i/>
          <w:spacing w:val="-5"/>
          <w:sz w:val="14"/>
        </w:rPr>
        <w:t xml:space="preserve"> </w:t>
      </w:r>
      <w:r>
        <w:rPr>
          <w:rFonts w:ascii="Arial"/>
          <w:i/>
          <w:sz w:val="14"/>
        </w:rPr>
        <w:t>for</w:t>
      </w:r>
      <w:r>
        <w:rPr>
          <w:rFonts w:ascii="Arial"/>
          <w:i/>
          <w:spacing w:val="-4"/>
          <w:sz w:val="14"/>
        </w:rPr>
        <w:t xml:space="preserve"> </w:t>
      </w:r>
      <w:r>
        <w:rPr>
          <w:rFonts w:ascii="Arial"/>
          <w:i/>
          <w:spacing w:val="-1"/>
          <w:sz w:val="14"/>
        </w:rPr>
        <w:t>sewerage</w:t>
      </w:r>
      <w:r>
        <w:rPr>
          <w:rFonts w:ascii="Arial"/>
          <w:i/>
          <w:spacing w:val="-4"/>
          <w:sz w:val="14"/>
        </w:rPr>
        <w:t xml:space="preserve"> </w:t>
      </w:r>
      <w:r>
        <w:rPr>
          <w:rFonts w:ascii="Arial"/>
          <w:i/>
          <w:spacing w:val="-1"/>
          <w:sz w:val="14"/>
        </w:rPr>
        <w:t>and</w:t>
      </w:r>
      <w:r>
        <w:rPr>
          <w:rFonts w:ascii="Arial"/>
          <w:i/>
          <w:spacing w:val="-5"/>
          <w:sz w:val="14"/>
        </w:rPr>
        <w:t xml:space="preserve"> </w:t>
      </w:r>
      <w:r>
        <w:rPr>
          <w:rFonts w:ascii="Arial"/>
          <w:i/>
          <w:sz w:val="14"/>
        </w:rPr>
        <w:t>drainage</w:t>
      </w:r>
      <w:r>
        <w:rPr>
          <w:rFonts w:ascii="Arial"/>
          <w:i/>
          <w:spacing w:val="51"/>
          <w:w w:val="99"/>
          <w:sz w:val="14"/>
        </w:rPr>
        <w:t xml:space="preserve"> </w:t>
      </w:r>
      <w:r>
        <w:rPr>
          <w:rFonts w:ascii="Arial"/>
          <w:i/>
          <w:spacing w:val="-1"/>
          <w:sz w:val="14"/>
        </w:rPr>
        <w:t>which</w:t>
      </w:r>
      <w:r>
        <w:rPr>
          <w:rFonts w:ascii="Arial"/>
          <w:i/>
          <w:spacing w:val="-3"/>
          <w:sz w:val="14"/>
        </w:rPr>
        <w:t xml:space="preserve"> </w:t>
      </w:r>
      <w:r>
        <w:rPr>
          <w:rFonts w:ascii="Arial"/>
          <w:i/>
          <w:sz w:val="14"/>
        </w:rPr>
        <w:t>may</w:t>
      </w:r>
      <w:r>
        <w:rPr>
          <w:rFonts w:ascii="Arial"/>
          <w:i/>
          <w:spacing w:val="-4"/>
          <w:sz w:val="14"/>
        </w:rPr>
        <w:t xml:space="preserve"> </w:t>
      </w:r>
      <w:r>
        <w:rPr>
          <w:rFonts w:ascii="Arial"/>
          <w:i/>
          <w:sz w:val="14"/>
        </w:rPr>
        <w:t>not</w:t>
      </w:r>
      <w:r>
        <w:rPr>
          <w:rFonts w:ascii="Arial"/>
          <w:i/>
          <w:spacing w:val="-2"/>
          <w:sz w:val="14"/>
        </w:rPr>
        <w:t xml:space="preserve"> </w:t>
      </w:r>
      <w:r>
        <w:rPr>
          <w:rFonts w:ascii="Arial"/>
          <w:i/>
          <w:spacing w:val="-1"/>
          <w:sz w:val="14"/>
        </w:rPr>
        <w:t>appear</w:t>
      </w:r>
      <w:r>
        <w:rPr>
          <w:rFonts w:ascii="Arial"/>
          <w:i/>
          <w:spacing w:val="-5"/>
          <w:sz w:val="14"/>
        </w:rPr>
        <w:t xml:space="preserve"> </w:t>
      </w:r>
      <w:r>
        <w:rPr>
          <w:rFonts w:ascii="Arial"/>
          <w:i/>
          <w:sz w:val="14"/>
        </w:rPr>
        <w:t>on</w:t>
      </w:r>
      <w:r>
        <w:rPr>
          <w:rFonts w:ascii="Arial"/>
          <w:i/>
          <w:spacing w:val="-5"/>
          <w:sz w:val="14"/>
        </w:rPr>
        <w:t xml:space="preserve"> </w:t>
      </w:r>
      <w:r>
        <w:rPr>
          <w:rFonts w:ascii="Arial"/>
          <w:i/>
          <w:sz w:val="14"/>
        </w:rPr>
        <w:t>a</w:t>
      </w:r>
      <w:r>
        <w:rPr>
          <w:rFonts w:ascii="Arial"/>
          <w:i/>
          <w:spacing w:val="-2"/>
          <w:sz w:val="14"/>
        </w:rPr>
        <w:t xml:space="preserve"> </w:t>
      </w:r>
      <w:r>
        <w:rPr>
          <w:rFonts w:ascii="Arial"/>
          <w:i/>
          <w:spacing w:val="-1"/>
          <w:sz w:val="14"/>
        </w:rPr>
        <w:t>title</w:t>
      </w:r>
      <w:r>
        <w:rPr>
          <w:rFonts w:ascii="Arial"/>
          <w:i/>
          <w:spacing w:val="-2"/>
          <w:sz w:val="14"/>
        </w:rPr>
        <w:t xml:space="preserve"> </w:t>
      </w:r>
      <w:r>
        <w:rPr>
          <w:rFonts w:ascii="Arial"/>
          <w:i/>
          <w:sz w:val="14"/>
        </w:rPr>
        <w:t>search).</w:t>
      </w:r>
      <w:r>
        <w:rPr>
          <w:rFonts w:ascii="Arial"/>
          <w:i/>
          <w:spacing w:val="-4"/>
          <w:sz w:val="14"/>
        </w:rPr>
        <w:t xml:space="preserve"> </w:t>
      </w:r>
      <w:r>
        <w:rPr>
          <w:rFonts w:ascii="Arial"/>
          <w:i/>
          <w:spacing w:val="-1"/>
          <w:sz w:val="14"/>
        </w:rPr>
        <w:t>Failure</w:t>
      </w:r>
      <w:r>
        <w:rPr>
          <w:rFonts w:ascii="Arial"/>
          <w:i/>
          <w:spacing w:val="-5"/>
          <w:sz w:val="14"/>
        </w:rPr>
        <w:t xml:space="preserve"> </w:t>
      </w:r>
      <w:r>
        <w:rPr>
          <w:rFonts w:ascii="Arial"/>
          <w:i/>
          <w:spacing w:val="1"/>
          <w:sz w:val="14"/>
        </w:rPr>
        <w:t>to</w:t>
      </w:r>
      <w:r>
        <w:rPr>
          <w:rFonts w:ascii="Arial"/>
          <w:i/>
          <w:spacing w:val="40"/>
          <w:w w:val="99"/>
          <w:sz w:val="14"/>
        </w:rPr>
        <w:t xml:space="preserve"> </w:t>
      </w:r>
      <w:r>
        <w:rPr>
          <w:rFonts w:ascii="Arial"/>
          <w:i/>
          <w:sz w:val="14"/>
        </w:rPr>
        <w:t>disclose</w:t>
      </w:r>
      <w:r>
        <w:rPr>
          <w:rFonts w:ascii="Arial"/>
          <w:i/>
          <w:spacing w:val="-6"/>
          <w:sz w:val="14"/>
        </w:rPr>
        <w:t xml:space="preserve"> </w:t>
      </w:r>
      <w:r>
        <w:rPr>
          <w:rFonts w:ascii="Arial"/>
          <w:i/>
          <w:sz w:val="14"/>
        </w:rPr>
        <w:t>these</w:t>
      </w:r>
      <w:r>
        <w:rPr>
          <w:rFonts w:ascii="Arial"/>
          <w:i/>
          <w:spacing w:val="-3"/>
          <w:sz w:val="14"/>
        </w:rPr>
        <w:t xml:space="preserve"> </w:t>
      </w:r>
      <w:r>
        <w:rPr>
          <w:rFonts w:ascii="Arial"/>
          <w:i/>
          <w:spacing w:val="-1"/>
          <w:sz w:val="14"/>
        </w:rPr>
        <w:t>may</w:t>
      </w:r>
      <w:r>
        <w:rPr>
          <w:rFonts w:ascii="Arial"/>
          <w:i/>
          <w:spacing w:val="-3"/>
          <w:sz w:val="14"/>
        </w:rPr>
        <w:t xml:space="preserve"> </w:t>
      </w:r>
      <w:r>
        <w:rPr>
          <w:rFonts w:ascii="Arial"/>
          <w:i/>
          <w:spacing w:val="-1"/>
          <w:sz w:val="14"/>
        </w:rPr>
        <w:t>entitle</w:t>
      </w:r>
      <w:r>
        <w:rPr>
          <w:rFonts w:ascii="Arial"/>
          <w:i/>
          <w:spacing w:val="-5"/>
          <w:sz w:val="14"/>
        </w:rPr>
        <w:t xml:space="preserve"> </w:t>
      </w:r>
      <w:r>
        <w:rPr>
          <w:rFonts w:ascii="Arial"/>
          <w:i/>
          <w:sz w:val="14"/>
        </w:rPr>
        <w:t>the</w:t>
      </w:r>
      <w:r>
        <w:rPr>
          <w:rFonts w:ascii="Arial"/>
          <w:i/>
          <w:spacing w:val="-6"/>
          <w:sz w:val="14"/>
        </w:rPr>
        <w:t xml:space="preserve"> </w:t>
      </w:r>
      <w:r>
        <w:rPr>
          <w:rFonts w:ascii="Arial"/>
          <w:i/>
          <w:sz w:val="14"/>
        </w:rPr>
        <w:t>Buyer</w:t>
      </w:r>
      <w:r>
        <w:rPr>
          <w:rFonts w:ascii="Arial"/>
          <w:i/>
          <w:spacing w:val="-5"/>
          <w:sz w:val="14"/>
        </w:rPr>
        <w:t xml:space="preserve"> </w:t>
      </w:r>
      <w:r>
        <w:rPr>
          <w:rFonts w:ascii="Arial"/>
          <w:i/>
          <w:spacing w:val="1"/>
          <w:sz w:val="14"/>
        </w:rPr>
        <w:t>to</w:t>
      </w:r>
      <w:r>
        <w:rPr>
          <w:rFonts w:ascii="Arial"/>
          <w:i/>
          <w:spacing w:val="-3"/>
          <w:sz w:val="14"/>
        </w:rPr>
        <w:t xml:space="preserve"> </w:t>
      </w:r>
      <w:r>
        <w:rPr>
          <w:rFonts w:ascii="Arial"/>
          <w:i/>
          <w:spacing w:val="-1"/>
          <w:sz w:val="14"/>
        </w:rPr>
        <w:t>terminate</w:t>
      </w:r>
      <w:r>
        <w:rPr>
          <w:rFonts w:ascii="Arial"/>
          <w:i/>
          <w:spacing w:val="-3"/>
          <w:sz w:val="14"/>
        </w:rPr>
        <w:t xml:space="preserve"> </w:t>
      </w:r>
      <w:r>
        <w:rPr>
          <w:rFonts w:ascii="Arial"/>
          <w:i/>
          <w:spacing w:val="-1"/>
          <w:sz w:val="14"/>
        </w:rPr>
        <w:t>the</w:t>
      </w:r>
      <w:r>
        <w:rPr>
          <w:rFonts w:ascii="Arial"/>
          <w:i/>
          <w:spacing w:val="35"/>
          <w:w w:val="99"/>
          <w:sz w:val="14"/>
        </w:rPr>
        <w:t xml:space="preserve"> </w:t>
      </w:r>
      <w:r>
        <w:rPr>
          <w:rFonts w:ascii="Arial"/>
          <w:i/>
          <w:sz w:val="14"/>
        </w:rPr>
        <w:t>contract</w:t>
      </w:r>
      <w:r>
        <w:rPr>
          <w:rFonts w:ascii="Arial"/>
          <w:i/>
          <w:spacing w:val="-5"/>
          <w:sz w:val="14"/>
        </w:rPr>
        <w:t xml:space="preserve"> </w:t>
      </w:r>
      <w:r>
        <w:rPr>
          <w:rFonts w:ascii="Arial"/>
          <w:i/>
          <w:sz w:val="14"/>
        </w:rPr>
        <w:t>or</w:t>
      </w:r>
      <w:r>
        <w:rPr>
          <w:rFonts w:ascii="Arial"/>
          <w:i/>
          <w:spacing w:val="-5"/>
          <w:sz w:val="14"/>
        </w:rPr>
        <w:t xml:space="preserve"> </w:t>
      </w:r>
      <w:r>
        <w:rPr>
          <w:rFonts w:ascii="Arial"/>
          <w:i/>
          <w:spacing w:val="-1"/>
          <w:sz w:val="14"/>
        </w:rPr>
        <w:t>to</w:t>
      </w:r>
      <w:r>
        <w:rPr>
          <w:rFonts w:ascii="Arial"/>
          <w:i/>
          <w:spacing w:val="-3"/>
          <w:sz w:val="14"/>
        </w:rPr>
        <w:t xml:space="preserve"> </w:t>
      </w:r>
      <w:r>
        <w:rPr>
          <w:rFonts w:ascii="Arial"/>
          <w:i/>
          <w:spacing w:val="-1"/>
          <w:sz w:val="14"/>
        </w:rPr>
        <w:t>compensation.</w:t>
      </w:r>
      <w:r>
        <w:rPr>
          <w:rFonts w:ascii="Arial"/>
          <w:i/>
          <w:spacing w:val="-2"/>
          <w:sz w:val="14"/>
        </w:rPr>
        <w:t xml:space="preserve"> </w:t>
      </w:r>
      <w:r>
        <w:rPr>
          <w:rFonts w:ascii="Arial"/>
          <w:i/>
          <w:spacing w:val="-1"/>
          <w:sz w:val="14"/>
        </w:rPr>
        <w:t>It</w:t>
      </w:r>
      <w:r>
        <w:rPr>
          <w:rFonts w:ascii="Arial"/>
          <w:i/>
          <w:spacing w:val="-5"/>
          <w:sz w:val="14"/>
        </w:rPr>
        <w:t xml:space="preserve"> </w:t>
      </w:r>
      <w:r>
        <w:rPr>
          <w:rFonts w:ascii="Arial"/>
          <w:i/>
          <w:sz w:val="14"/>
        </w:rPr>
        <w:t>is</w:t>
      </w:r>
      <w:r>
        <w:rPr>
          <w:rFonts w:ascii="Arial"/>
          <w:i/>
          <w:spacing w:val="-4"/>
          <w:sz w:val="14"/>
        </w:rPr>
        <w:t xml:space="preserve"> </w:t>
      </w:r>
      <w:r>
        <w:rPr>
          <w:rFonts w:ascii="Arial"/>
          <w:i/>
          <w:sz w:val="14"/>
        </w:rPr>
        <w:t>NOT</w:t>
      </w:r>
      <w:r>
        <w:rPr>
          <w:rFonts w:ascii="Arial"/>
          <w:i/>
          <w:spacing w:val="-1"/>
          <w:sz w:val="14"/>
        </w:rPr>
        <w:t xml:space="preserve"> sufficient</w:t>
      </w:r>
      <w:r>
        <w:rPr>
          <w:rFonts w:ascii="Arial"/>
          <w:i/>
          <w:spacing w:val="-2"/>
          <w:sz w:val="14"/>
        </w:rPr>
        <w:t xml:space="preserve"> </w:t>
      </w:r>
      <w:r>
        <w:rPr>
          <w:rFonts w:ascii="Arial"/>
          <w:i/>
          <w:spacing w:val="-1"/>
          <w:sz w:val="14"/>
        </w:rPr>
        <w:t>to</w:t>
      </w:r>
      <w:r>
        <w:rPr>
          <w:rFonts w:ascii="Arial"/>
          <w:i/>
          <w:spacing w:val="49"/>
          <w:w w:val="99"/>
          <w:sz w:val="14"/>
        </w:rPr>
        <w:t xml:space="preserve"> </w:t>
      </w:r>
      <w:r>
        <w:rPr>
          <w:rFonts w:ascii="Arial"/>
          <w:i/>
          <w:spacing w:val="-1"/>
          <w:sz w:val="14"/>
        </w:rPr>
        <w:t>state</w:t>
      </w:r>
      <w:r>
        <w:rPr>
          <w:rFonts w:ascii="Arial"/>
          <w:i/>
          <w:spacing w:val="-3"/>
          <w:sz w:val="14"/>
        </w:rPr>
        <w:t xml:space="preserve"> </w:t>
      </w:r>
      <w:r>
        <w:rPr>
          <w:rFonts w:ascii="Arial"/>
          <w:i/>
          <w:spacing w:val="-1"/>
          <w:sz w:val="14"/>
        </w:rPr>
        <w:t>"refer</w:t>
      </w:r>
      <w:r>
        <w:rPr>
          <w:rFonts w:ascii="Arial"/>
          <w:i/>
          <w:spacing w:val="-2"/>
          <w:sz w:val="14"/>
        </w:rPr>
        <w:t xml:space="preserve"> </w:t>
      </w:r>
      <w:r>
        <w:rPr>
          <w:rFonts w:ascii="Arial"/>
          <w:i/>
          <w:spacing w:val="-1"/>
          <w:sz w:val="14"/>
        </w:rPr>
        <w:t>to</w:t>
      </w:r>
      <w:r>
        <w:rPr>
          <w:rFonts w:ascii="Arial"/>
          <w:i/>
          <w:spacing w:val="-3"/>
          <w:sz w:val="14"/>
        </w:rPr>
        <w:t xml:space="preserve"> </w:t>
      </w:r>
      <w:r>
        <w:rPr>
          <w:rFonts w:ascii="Arial"/>
          <w:i/>
          <w:spacing w:val="-1"/>
          <w:sz w:val="14"/>
        </w:rPr>
        <w:t>title",</w:t>
      </w:r>
      <w:r>
        <w:rPr>
          <w:rFonts w:ascii="Arial"/>
          <w:i/>
          <w:spacing w:val="-4"/>
          <w:sz w:val="14"/>
        </w:rPr>
        <w:t xml:space="preserve"> </w:t>
      </w:r>
      <w:r>
        <w:rPr>
          <w:rFonts w:ascii="Arial"/>
          <w:i/>
          <w:sz w:val="14"/>
        </w:rPr>
        <w:t>"search</w:t>
      </w:r>
      <w:r>
        <w:rPr>
          <w:rFonts w:ascii="Arial"/>
          <w:i/>
          <w:spacing w:val="-3"/>
          <w:sz w:val="14"/>
        </w:rPr>
        <w:t xml:space="preserve"> </w:t>
      </w:r>
      <w:r>
        <w:rPr>
          <w:rFonts w:ascii="Arial"/>
          <w:i/>
          <w:spacing w:val="-1"/>
          <w:sz w:val="14"/>
        </w:rPr>
        <w:t>will reveal",</w:t>
      </w:r>
      <w:r>
        <w:rPr>
          <w:rFonts w:ascii="Arial"/>
          <w:i/>
          <w:spacing w:val="-3"/>
          <w:sz w:val="14"/>
        </w:rPr>
        <w:t xml:space="preserve"> </w:t>
      </w:r>
      <w:r>
        <w:rPr>
          <w:rFonts w:ascii="Arial"/>
          <w:i/>
          <w:spacing w:val="-1"/>
          <w:sz w:val="14"/>
        </w:rPr>
        <w:t>or</w:t>
      </w:r>
      <w:r>
        <w:rPr>
          <w:rFonts w:ascii="Arial"/>
          <w:i/>
          <w:spacing w:val="-5"/>
          <w:sz w:val="14"/>
        </w:rPr>
        <w:t xml:space="preserve"> </w:t>
      </w:r>
      <w:r>
        <w:rPr>
          <w:rFonts w:ascii="Arial"/>
          <w:i/>
          <w:sz w:val="14"/>
        </w:rPr>
        <w:t>similar.</w:t>
      </w:r>
    </w:p>
    <w:p w:rsidR="00CD6F03" w:rsidRDefault="00CD6F03">
      <w:pPr>
        <w:rPr>
          <w:rFonts w:ascii="Arial" w:eastAsia="Arial" w:hAnsi="Arial" w:cs="Arial"/>
          <w:sz w:val="14"/>
          <w:szCs w:val="14"/>
        </w:rPr>
        <w:sectPr w:rsidR="00CD6F03">
          <w:type w:val="continuous"/>
          <w:pgSz w:w="11900" w:h="16850"/>
          <w:pgMar w:top="220" w:right="160" w:bottom="1220" w:left="160" w:header="720" w:footer="720" w:gutter="0"/>
          <w:cols w:num="2" w:space="720" w:equalWidth="0">
            <w:col w:w="6744" w:space="77"/>
            <w:col w:w="4759"/>
          </w:cols>
        </w:sectPr>
      </w:pPr>
    </w:p>
    <w:p w:rsidR="00CD6F03" w:rsidRDefault="00CD6F03">
      <w:pPr>
        <w:rPr>
          <w:rFonts w:ascii="Arial" w:eastAsia="Arial" w:hAnsi="Arial" w:cs="Arial"/>
          <w:i/>
          <w:sz w:val="20"/>
          <w:szCs w:val="20"/>
        </w:rPr>
      </w:pPr>
    </w:p>
    <w:p w:rsidR="00CD6F03" w:rsidRDefault="00CD6F03">
      <w:pPr>
        <w:spacing w:before="10"/>
        <w:rPr>
          <w:rFonts w:ascii="Arial" w:eastAsia="Arial" w:hAnsi="Arial" w:cs="Arial"/>
          <w:i/>
          <w:sz w:val="25"/>
          <w:szCs w:val="25"/>
        </w:rPr>
      </w:pPr>
    </w:p>
    <w:p w:rsidR="00CD6F03" w:rsidRDefault="00304A93">
      <w:pPr>
        <w:spacing w:before="81"/>
        <w:ind w:left="1116"/>
        <w:rPr>
          <w:rFonts w:ascii="Arial" w:eastAsia="Arial" w:hAnsi="Arial" w:cs="Arial"/>
          <w:sz w:val="14"/>
          <w:szCs w:val="14"/>
        </w:rPr>
      </w:pPr>
      <w:r>
        <w:rPr>
          <w:rFonts w:ascii="Arial"/>
          <w:b/>
          <w:spacing w:val="-1"/>
          <w:sz w:val="14"/>
        </w:rPr>
        <w:t>Tenancies:</w:t>
      </w:r>
    </w:p>
    <w:p w:rsidR="00CD6F03" w:rsidRDefault="00CD6F03">
      <w:pPr>
        <w:spacing w:before="7"/>
        <w:rPr>
          <w:rFonts w:ascii="Arial" w:eastAsia="Arial" w:hAnsi="Arial" w:cs="Arial"/>
          <w:b/>
          <w:bCs/>
          <w:sz w:val="4"/>
          <w:szCs w:val="4"/>
        </w:rPr>
      </w:pPr>
    </w:p>
    <w:p w:rsidR="00CD6F03" w:rsidRDefault="006F1C9B">
      <w:pPr>
        <w:spacing w:line="200" w:lineRule="atLeast"/>
        <w:ind w:left="1111"/>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168" style="width:517.9pt;height:53.05pt;mso-position-horizontal-relative:char;mso-position-vertical-relative:line" coordsize="10358,1061">
            <v:group id="_x0000_s1174" style="position:absolute;left:11;top:627;width:10342;height:2" coordorigin="11,627" coordsize="10342,2">
              <v:shape id="_x0000_s1175" style="position:absolute;left:11;top:627;width:10342;height:2" coordorigin="11,627" coordsize="10342,0" path="m11,627r10341,e" filled="f" strokeweight=".58pt">
                <v:path arrowok="t"/>
              </v:shape>
            </v:group>
            <v:group id="_x0000_s1169" style="position:absolute;left:6;top:6;width:2;height:1049" coordorigin="6,6" coordsize="2,1049">
              <v:shape id="_x0000_s1173" style="position:absolute;left:6;top:6;width:2;height:1049" coordorigin="6,6" coordsize="0,1049" path="m6,6r,1049e" filled="f" strokeweight=".58pt">
                <v:path arrowok="t"/>
              </v:shape>
              <v:shape id="_x0000_s1172" type="#_x0000_t202" style="position:absolute;left:63;top:102;width:1141;height:140" filled="f" stroked="f">
                <v:textbox inset="0,0,0,0">
                  <w:txbxContent>
                    <w:p w:rsidR="00CD6F03" w:rsidRDefault="00304A93">
                      <w:pPr>
                        <w:spacing w:line="139" w:lineRule="exact"/>
                        <w:rPr>
                          <w:rFonts w:ascii="Arial" w:eastAsia="Arial" w:hAnsi="Arial" w:cs="Arial"/>
                          <w:sz w:val="14"/>
                          <w:szCs w:val="14"/>
                        </w:rPr>
                      </w:pPr>
                      <w:r>
                        <w:rPr>
                          <w:rFonts w:ascii="Arial"/>
                          <w:sz w:val="14"/>
                        </w:rPr>
                        <w:t>TENANTS</w:t>
                      </w:r>
                      <w:r>
                        <w:rPr>
                          <w:rFonts w:ascii="Arial"/>
                          <w:spacing w:val="-12"/>
                          <w:sz w:val="14"/>
                        </w:rPr>
                        <w:t xml:space="preserve"> </w:t>
                      </w:r>
                      <w:r>
                        <w:rPr>
                          <w:rFonts w:ascii="Arial"/>
                          <w:spacing w:val="-1"/>
                          <w:sz w:val="14"/>
                        </w:rPr>
                        <w:t>NAME</w:t>
                      </w:r>
                      <w:r>
                        <w:rPr>
                          <w:rFonts w:ascii="Arial"/>
                          <w:b/>
                          <w:spacing w:val="-1"/>
                          <w:sz w:val="14"/>
                        </w:rPr>
                        <w:t>:</w:t>
                      </w:r>
                    </w:p>
                  </w:txbxContent>
                </v:textbox>
              </v:shape>
              <v:shape id="_x0000_s1171" type="#_x0000_t202" style="position:absolute;left:4571;top:85;width:5421;height:300" filled="f" stroked="f">
                <v:textbox inset="0,0,0,0">
                  <w:txbxContent>
                    <w:p w:rsidR="00CD6F03" w:rsidRDefault="00304A93">
                      <w:pPr>
                        <w:numPr>
                          <w:ilvl w:val="0"/>
                          <w:numId w:val="26"/>
                        </w:numPr>
                        <w:tabs>
                          <w:tab w:val="left" w:pos="257"/>
                        </w:tabs>
                        <w:spacing w:line="142" w:lineRule="exact"/>
                        <w:ind w:hanging="256"/>
                        <w:rPr>
                          <w:rFonts w:ascii="Arial" w:eastAsia="Arial" w:hAnsi="Arial" w:cs="Arial"/>
                          <w:sz w:val="14"/>
                          <w:szCs w:val="14"/>
                        </w:rPr>
                      </w:pPr>
                      <w:r>
                        <w:rPr>
                          <w:rFonts w:ascii="Arial"/>
                          <w:i/>
                          <w:spacing w:val="-1"/>
                          <w:sz w:val="14"/>
                        </w:rPr>
                        <w:t>If</w:t>
                      </w:r>
                      <w:r>
                        <w:rPr>
                          <w:rFonts w:ascii="Arial"/>
                          <w:i/>
                          <w:spacing w:val="-5"/>
                          <w:sz w:val="14"/>
                        </w:rPr>
                        <w:t xml:space="preserve"> </w:t>
                      </w:r>
                      <w:r>
                        <w:rPr>
                          <w:rFonts w:ascii="Arial"/>
                          <w:i/>
                          <w:sz w:val="14"/>
                        </w:rPr>
                        <w:t>the</w:t>
                      </w:r>
                      <w:r>
                        <w:rPr>
                          <w:rFonts w:ascii="Arial"/>
                          <w:i/>
                          <w:spacing w:val="-6"/>
                          <w:sz w:val="14"/>
                        </w:rPr>
                        <w:t xml:space="preserve"> </w:t>
                      </w:r>
                      <w:r>
                        <w:rPr>
                          <w:rFonts w:ascii="Arial"/>
                          <w:i/>
                          <w:spacing w:val="-1"/>
                          <w:sz w:val="14"/>
                        </w:rPr>
                        <w:t>property</w:t>
                      </w:r>
                      <w:r>
                        <w:rPr>
                          <w:rFonts w:ascii="Arial"/>
                          <w:i/>
                          <w:spacing w:val="-5"/>
                          <w:sz w:val="14"/>
                        </w:rPr>
                        <w:t xml:space="preserve"> </w:t>
                      </w:r>
                      <w:r>
                        <w:rPr>
                          <w:rFonts w:ascii="Arial"/>
                          <w:i/>
                          <w:sz w:val="14"/>
                        </w:rPr>
                        <w:t>is</w:t>
                      </w:r>
                      <w:r>
                        <w:rPr>
                          <w:rFonts w:ascii="Arial"/>
                          <w:i/>
                          <w:spacing w:val="-3"/>
                          <w:sz w:val="14"/>
                        </w:rPr>
                        <w:t xml:space="preserve"> </w:t>
                      </w:r>
                      <w:r>
                        <w:rPr>
                          <w:rFonts w:ascii="Arial"/>
                          <w:i/>
                          <w:sz w:val="14"/>
                        </w:rPr>
                        <w:t>sold</w:t>
                      </w:r>
                      <w:r>
                        <w:rPr>
                          <w:rFonts w:ascii="Arial"/>
                          <w:i/>
                          <w:spacing w:val="-3"/>
                          <w:sz w:val="14"/>
                        </w:rPr>
                        <w:t xml:space="preserve"> </w:t>
                      </w:r>
                      <w:r>
                        <w:rPr>
                          <w:rFonts w:ascii="Arial"/>
                          <w:i/>
                          <w:spacing w:val="-1"/>
                          <w:sz w:val="14"/>
                        </w:rPr>
                        <w:t>with</w:t>
                      </w:r>
                      <w:r>
                        <w:rPr>
                          <w:rFonts w:ascii="Arial"/>
                          <w:i/>
                          <w:spacing w:val="-3"/>
                          <w:sz w:val="14"/>
                        </w:rPr>
                        <w:t xml:space="preserve"> </w:t>
                      </w:r>
                      <w:r>
                        <w:rPr>
                          <w:rFonts w:ascii="Arial"/>
                          <w:i/>
                          <w:sz w:val="14"/>
                        </w:rPr>
                        <w:t>vacant</w:t>
                      </w:r>
                      <w:r>
                        <w:rPr>
                          <w:rFonts w:ascii="Arial"/>
                          <w:i/>
                          <w:spacing w:val="-5"/>
                          <w:sz w:val="14"/>
                        </w:rPr>
                        <w:t xml:space="preserve"> </w:t>
                      </w:r>
                      <w:r>
                        <w:rPr>
                          <w:rFonts w:ascii="Arial"/>
                          <w:i/>
                          <w:sz w:val="14"/>
                        </w:rPr>
                        <w:t>possession</w:t>
                      </w:r>
                      <w:r>
                        <w:rPr>
                          <w:rFonts w:ascii="Arial"/>
                          <w:i/>
                          <w:spacing w:val="-3"/>
                          <w:sz w:val="14"/>
                        </w:rPr>
                        <w:t xml:space="preserve"> </w:t>
                      </w:r>
                      <w:r>
                        <w:rPr>
                          <w:rFonts w:ascii="Arial"/>
                          <w:i/>
                          <w:spacing w:val="-1"/>
                          <w:sz w:val="14"/>
                        </w:rPr>
                        <w:t>from</w:t>
                      </w:r>
                      <w:r>
                        <w:rPr>
                          <w:rFonts w:ascii="Arial"/>
                          <w:i/>
                          <w:spacing w:val="-6"/>
                          <w:sz w:val="14"/>
                        </w:rPr>
                        <w:t xml:space="preserve"> </w:t>
                      </w:r>
                      <w:r>
                        <w:rPr>
                          <w:rFonts w:ascii="Arial"/>
                          <w:i/>
                          <w:sz w:val="14"/>
                        </w:rPr>
                        <w:t>settlement,</w:t>
                      </w:r>
                      <w:r>
                        <w:rPr>
                          <w:rFonts w:ascii="Arial"/>
                          <w:i/>
                          <w:spacing w:val="-4"/>
                          <w:sz w:val="14"/>
                        </w:rPr>
                        <w:t xml:space="preserve"> </w:t>
                      </w:r>
                      <w:r>
                        <w:rPr>
                          <w:rFonts w:ascii="Arial"/>
                          <w:i/>
                          <w:spacing w:val="-1"/>
                          <w:sz w:val="14"/>
                        </w:rPr>
                        <w:t>insert</w:t>
                      </w:r>
                      <w:r>
                        <w:rPr>
                          <w:rFonts w:ascii="Arial"/>
                          <w:i/>
                          <w:spacing w:val="-3"/>
                          <w:sz w:val="14"/>
                        </w:rPr>
                        <w:t xml:space="preserve"> </w:t>
                      </w:r>
                      <w:r>
                        <w:rPr>
                          <w:rFonts w:ascii="Arial"/>
                          <w:i/>
                          <w:spacing w:val="-1"/>
                          <w:sz w:val="14"/>
                        </w:rPr>
                        <w:t>'Nil'.</w:t>
                      </w:r>
                      <w:r>
                        <w:rPr>
                          <w:rFonts w:ascii="Arial"/>
                          <w:i/>
                          <w:spacing w:val="-3"/>
                          <w:sz w:val="14"/>
                        </w:rPr>
                        <w:t xml:space="preserve"> </w:t>
                      </w:r>
                      <w:r>
                        <w:rPr>
                          <w:rFonts w:ascii="Arial"/>
                          <w:i/>
                          <w:spacing w:val="-1"/>
                          <w:sz w:val="14"/>
                        </w:rPr>
                        <w:t>Otherwise</w:t>
                      </w:r>
                    </w:p>
                    <w:p w:rsidR="00CD6F03" w:rsidRDefault="00304A93">
                      <w:pPr>
                        <w:spacing w:line="158" w:lineRule="exact"/>
                        <w:ind w:left="256"/>
                        <w:rPr>
                          <w:rFonts w:ascii="Arial" w:eastAsia="Arial" w:hAnsi="Arial" w:cs="Arial"/>
                          <w:sz w:val="14"/>
                          <w:szCs w:val="14"/>
                        </w:rPr>
                      </w:pPr>
                      <w:proofErr w:type="gramStart"/>
                      <w:r>
                        <w:rPr>
                          <w:rFonts w:ascii="Arial"/>
                          <w:i/>
                          <w:sz w:val="14"/>
                        </w:rPr>
                        <w:t>complete</w:t>
                      </w:r>
                      <w:proofErr w:type="gramEnd"/>
                      <w:r>
                        <w:rPr>
                          <w:rFonts w:ascii="Arial"/>
                          <w:i/>
                          <w:spacing w:val="-9"/>
                          <w:sz w:val="14"/>
                        </w:rPr>
                        <w:t xml:space="preserve"> </w:t>
                      </w:r>
                      <w:r>
                        <w:rPr>
                          <w:rFonts w:ascii="Arial"/>
                          <w:i/>
                          <w:sz w:val="14"/>
                        </w:rPr>
                        <w:t>details</w:t>
                      </w:r>
                      <w:r>
                        <w:rPr>
                          <w:rFonts w:ascii="Arial"/>
                          <w:i/>
                          <w:spacing w:val="-7"/>
                          <w:sz w:val="14"/>
                        </w:rPr>
                        <w:t xml:space="preserve"> </w:t>
                      </w:r>
                      <w:r>
                        <w:rPr>
                          <w:rFonts w:ascii="Arial"/>
                          <w:i/>
                          <w:sz w:val="14"/>
                        </w:rPr>
                        <w:t>from</w:t>
                      </w:r>
                      <w:r>
                        <w:rPr>
                          <w:rFonts w:ascii="Arial"/>
                          <w:i/>
                          <w:spacing w:val="-8"/>
                          <w:sz w:val="14"/>
                        </w:rPr>
                        <w:t xml:space="preserve"> </w:t>
                      </w:r>
                      <w:r>
                        <w:rPr>
                          <w:rFonts w:ascii="Arial"/>
                          <w:i/>
                          <w:spacing w:val="-1"/>
                          <w:sz w:val="14"/>
                        </w:rPr>
                        <w:t>Residential</w:t>
                      </w:r>
                      <w:r>
                        <w:rPr>
                          <w:rFonts w:ascii="Arial"/>
                          <w:i/>
                          <w:spacing w:val="-5"/>
                          <w:sz w:val="14"/>
                        </w:rPr>
                        <w:t xml:space="preserve"> </w:t>
                      </w:r>
                      <w:r>
                        <w:rPr>
                          <w:rFonts w:ascii="Arial"/>
                          <w:i/>
                          <w:spacing w:val="-1"/>
                          <w:sz w:val="14"/>
                        </w:rPr>
                        <w:t>Tenancy</w:t>
                      </w:r>
                      <w:r>
                        <w:rPr>
                          <w:rFonts w:ascii="Arial"/>
                          <w:i/>
                          <w:spacing w:val="-8"/>
                          <w:sz w:val="14"/>
                        </w:rPr>
                        <w:t xml:space="preserve"> </w:t>
                      </w:r>
                      <w:r>
                        <w:rPr>
                          <w:rFonts w:ascii="Arial"/>
                          <w:i/>
                          <w:sz w:val="14"/>
                        </w:rPr>
                        <w:t>Agreement.</w:t>
                      </w:r>
                    </w:p>
                  </w:txbxContent>
                </v:textbox>
              </v:shape>
              <v:shape id="_x0000_s1170" type="#_x0000_t202" style="position:absolute;left:63;top:723;width:1438;height:140" filled="f" stroked="f">
                <v:textbox inset="0,0,0,0">
                  <w:txbxContent>
                    <w:p w:rsidR="00CD6F03" w:rsidRDefault="00304A93">
                      <w:pPr>
                        <w:spacing w:line="139" w:lineRule="exact"/>
                        <w:rPr>
                          <w:rFonts w:ascii="Arial" w:eastAsia="Arial" w:hAnsi="Arial" w:cs="Arial"/>
                          <w:sz w:val="14"/>
                          <w:szCs w:val="14"/>
                        </w:rPr>
                      </w:pPr>
                      <w:r>
                        <w:rPr>
                          <w:rFonts w:ascii="Arial"/>
                          <w:sz w:val="14"/>
                        </w:rPr>
                        <w:t>TERM</w:t>
                      </w:r>
                      <w:r>
                        <w:rPr>
                          <w:rFonts w:ascii="Arial"/>
                          <w:spacing w:val="-11"/>
                          <w:sz w:val="14"/>
                        </w:rPr>
                        <w:t xml:space="preserve"> </w:t>
                      </w:r>
                      <w:r>
                        <w:rPr>
                          <w:rFonts w:ascii="Arial"/>
                          <w:spacing w:val="1"/>
                          <w:sz w:val="14"/>
                        </w:rPr>
                        <w:t>AND</w:t>
                      </w:r>
                      <w:r>
                        <w:rPr>
                          <w:rFonts w:ascii="Arial"/>
                          <w:spacing w:val="-8"/>
                          <w:sz w:val="14"/>
                        </w:rPr>
                        <w:t xml:space="preserve"> </w:t>
                      </w:r>
                      <w:r>
                        <w:rPr>
                          <w:rFonts w:ascii="Arial"/>
                          <w:sz w:val="14"/>
                        </w:rPr>
                        <w:t>OPTIONS:</w:t>
                      </w:r>
                    </w:p>
                  </w:txbxContent>
                </v:textbox>
              </v:shape>
            </v:group>
            <w10:wrap type="none"/>
            <w10:anchorlock/>
          </v:group>
        </w:pict>
      </w:r>
    </w:p>
    <w:tbl>
      <w:tblPr>
        <w:tblW w:w="0" w:type="auto"/>
        <w:tblInd w:w="1110" w:type="dxa"/>
        <w:tblLayout w:type="fixed"/>
        <w:tblCellMar>
          <w:left w:w="0" w:type="dxa"/>
          <w:right w:w="0" w:type="dxa"/>
        </w:tblCellMar>
        <w:tblLook w:val="01E0" w:firstRow="1" w:lastRow="1" w:firstColumn="1" w:lastColumn="1" w:noHBand="0" w:noVBand="0"/>
      </w:tblPr>
      <w:tblGrid>
        <w:gridCol w:w="2268"/>
        <w:gridCol w:w="1985"/>
        <w:gridCol w:w="1985"/>
        <w:gridCol w:w="4109"/>
      </w:tblGrid>
      <w:tr w:rsidR="00CD6F03">
        <w:trPr>
          <w:trHeight w:hRule="exact" w:val="405"/>
        </w:trPr>
        <w:tc>
          <w:tcPr>
            <w:tcW w:w="2268" w:type="dxa"/>
            <w:tcBorders>
              <w:top w:val="single" w:sz="5" w:space="0" w:color="000000"/>
              <w:left w:val="nil"/>
              <w:bottom w:val="nil"/>
              <w:right w:val="nil"/>
            </w:tcBorders>
          </w:tcPr>
          <w:p w:rsidR="00CD6F03" w:rsidRDefault="00CD6F03">
            <w:pPr>
              <w:pStyle w:val="TableParagraph"/>
              <w:spacing w:before="5"/>
              <w:rPr>
                <w:rFonts w:ascii="Arial" w:eastAsia="Arial" w:hAnsi="Arial" w:cs="Arial"/>
                <w:b/>
                <w:bCs/>
                <w:sz w:val="16"/>
                <w:szCs w:val="16"/>
              </w:rPr>
            </w:pPr>
          </w:p>
          <w:p w:rsidR="00CD6F03" w:rsidRDefault="00304A93">
            <w:pPr>
              <w:pStyle w:val="TableParagraph"/>
              <w:ind w:left="57"/>
              <w:rPr>
                <w:rFonts w:ascii="Arial" w:eastAsia="Arial" w:hAnsi="Arial" w:cs="Arial"/>
                <w:sz w:val="14"/>
                <w:szCs w:val="14"/>
              </w:rPr>
            </w:pPr>
            <w:r>
              <w:rPr>
                <w:rFonts w:ascii="Arial"/>
                <w:spacing w:val="-1"/>
                <w:sz w:val="14"/>
              </w:rPr>
              <w:t>STARTING</w:t>
            </w:r>
            <w:r>
              <w:rPr>
                <w:rFonts w:ascii="Arial"/>
                <w:spacing w:val="-7"/>
                <w:sz w:val="14"/>
              </w:rPr>
              <w:t xml:space="preserve"> </w:t>
            </w:r>
            <w:r>
              <w:rPr>
                <w:rFonts w:ascii="Arial"/>
                <w:sz w:val="14"/>
              </w:rPr>
              <w:t>DATE</w:t>
            </w:r>
            <w:r>
              <w:rPr>
                <w:rFonts w:ascii="Arial"/>
                <w:spacing w:val="-6"/>
                <w:sz w:val="14"/>
              </w:rPr>
              <w:t xml:space="preserve"> </w:t>
            </w:r>
            <w:r>
              <w:rPr>
                <w:rFonts w:ascii="Arial"/>
                <w:spacing w:val="1"/>
                <w:sz w:val="14"/>
              </w:rPr>
              <w:t>OF</w:t>
            </w:r>
            <w:r>
              <w:rPr>
                <w:rFonts w:ascii="Arial"/>
                <w:spacing w:val="-8"/>
                <w:sz w:val="14"/>
              </w:rPr>
              <w:t xml:space="preserve"> </w:t>
            </w:r>
            <w:r>
              <w:rPr>
                <w:rFonts w:ascii="Arial"/>
                <w:sz w:val="14"/>
              </w:rPr>
              <w:t>TERM:</w:t>
            </w:r>
          </w:p>
        </w:tc>
        <w:tc>
          <w:tcPr>
            <w:tcW w:w="1985" w:type="dxa"/>
            <w:tcBorders>
              <w:top w:val="single" w:sz="5" w:space="0" w:color="000000"/>
              <w:left w:val="nil"/>
              <w:bottom w:val="nil"/>
              <w:right w:val="nil"/>
            </w:tcBorders>
          </w:tcPr>
          <w:p w:rsidR="00CD6F03" w:rsidRDefault="00CD6F03">
            <w:pPr>
              <w:pStyle w:val="TableParagraph"/>
              <w:spacing w:before="5"/>
              <w:rPr>
                <w:rFonts w:ascii="Arial" w:eastAsia="Arial" w:hAnsi="Arial" w:cs="Arial"/>
                <w:b/>
                <w:bCs/>
                <w:sz w:val="16"/>
                <w:szCs w:val="16"/>
              </w:rPr>
            </w:pPr>
          </w:p>
          <w:p w:rsidR="00CD6F03" w:rsidRDefault="00304A93">
            <w:pPr>
              <w:pStyle w:val="TableParagraph"/>
              <w:ind w:left="57"/>
              <w:rPr>
                <w:rFonts w:ascii="Arial" w:eastAsia="Arial" w:hAnsi="Arial" w:cs="Arial"/>
                <w:sz w:val="14"/>
                <w:szCs w:val="14"/>
              </w:rPr>
            </w:pPr>
            <w:r>
              <w:rPr>
                <w:rFonts w:ascii="Arial"/>
                <w:spacing w:val="-1"/>
                <w:sz w:val="14"/>
              </w:rPr>
              <w:t>ENDING</w:t>
            </w:r>
            <w:r>
              <w:rPr>
                <w:rFonts w:ascii="Arial"/>
                <w:spacing w:val="-7"/>
                <w:sz w:val="14"/>
              </w:rPr>
              <w:t xml:space="preserve"> </w:t>
            </w:r>
            <w:r>
              <w:rPr>
                <w:rFonts w:ascii="Arial"/>
                <w:sz w:val="14"/>
              </w:rPr>
              <w:t>DATE</w:t>
            </w:r>
            <w:r>
              <w:rPr>
                <w:rFonts w:ascii="Arial"/>
                <w:spacing w:val="-5"/>
                <w:sz w:val="14"/>
              </w:rPr>
              <w:t xml:space="preserve"> </w:t>
            </w:r>
            <w:r>
              <w:rPr>
                <w:rFonts w:ascii="Arial"/>
                <w:spacing w:val="1"/>
                <w:sz w:val="14"/>
              </w:rPr>
              <w:t>OF</w:t>
            </w:r>
            <w:r>
              <w:rPr>
                <w:rFonts w:ascii="Arial"/>
                <w:spacing w:val="-7"/>
                <w:sz w:val="14"/>
              </w:rPr>
              <w:t xml:space="preserve"> </w:t>
            </w:r>
            <w:r>
              <w:rPr>
                <w:rFonts w:ascii="Arial"/>
                <w:sz w:val="14"/>
              </w:rPr>
              <w:t>TERM:</w:t>
            </w:r>
          </w:p>
        </w:tc>
        <w:tc>
          <w:tcPr>
            <w:tcW w:w="1985" w:type="dxa"/>
            <w:tcBorders>
              <w:top w:val="single" w:sz="5" w:space="0" w:color="000000"/>
              <w:left w:val="nil"/>
              <w:bottom w:val="nil"/>
              <w:right w:val="nil"/>
            </w:tcBorders>
          </w:tcPr>
          <w:p w:rsidR="00CD6F03" w:rsidRDefault="00CD6F03">
            <w:pPr>
              <w:pStyle w:val="TableParagraph"/>
              <w:spacing w:before="5"/>
              <w:rPr>
                <w:rFonts w:ascii="Arial" w:eastAsia="Arial" w:hAnsi="Arial" w:cs="Arial"/>
                <w:b/>
                <w:bCs/>
                <w:sz w:val="16"/>
                <w:szCs w:val="16"/>
              </w:rPr>
            </w:pPr>
          </w:p>
          <w:p w:rsidR="00CD6F03" w:rsidRDefault="00304A93">
            <w:pPr>
              <w:pStyle w:val="TableParagraph"/>
              <w:ind w:left="57"/>
              <w:rPr>
                <w:rFonts w:ascii="Arial" w:eastAsia="Arial" w:hAnsi="Arial" w:cs="Arial"/>
                <w:sz w:val="14"/>
                <w:szCs w:val="14"/>
              </w:rPr>
            </w:pPr>
            <w:r>
              <w:rPr>
                <w:rFonts w:ascii="Arial"/>
                <w:sz w:val="14"/>
              </w:rPr>
              <w:t>RENT:</w:t>
            </w:r>
          </w:p>
        </w:tc>
        <w:tc>
          <w:tcPr>
            <w:tcW w:w="4109" w:type="dxa"/>
            <w:tcBorders>
              <w:top w:val="single" w:sz="5" w:space="0" w:color="000000"/>
              <w:left w:val="nil"/>
              <w:bottom w:val="nil"/>
              <w:right w:val="nil"/>
            </w:tcBorders>
          </w:tcPr>
          <w:p w:rsidR="00CD6F03" w:rsidRDefault="00CD6F03">
            <w:pPr>
              <w:pStyle w:val="TableParagraph"/>
              <w:spacing w:before="5"/>
              <w:rPr>
                <w:rFonts w:ascii="Arial" w:eastAsia="Arial" w:hAnsi="Arial" w:cs="Arial"/>
                <w:b/>
                <w:bCs/>
                <w:sz w:val="16"/>
                <w:szCs w:val="16"/>
              </w:rPr>
            </w:pPr>
          </w:p>
          <w:p w:rsidR="00CD6F03" w:rsidRDefault="00304A93">
            <w:pPr>
              <w:pStyle w:val="TableParagraph"/>
              <w:ind w:left="57"/>
              <w:rPr>
                <w:rFonts w:ascii="Arial" w:eastAsia="Arial" w:hAnsi="Arial" w:cs="Arial"/>
                <w:sz w:val="14"/>
                <w:szCs w:val="14"/>
              </w:rPr>
            </w:pPr>
            <w:r>
              <w:rPr>
                <w:rFonts w:ascii="Arial"/>
                <w:spacing w:val="-1"/>
                <w:sz w:val="14"/>
              </w:rPr>
              <w:t>BOND:</w:t>
            </w:r>
          </w:p>
        </w:tc>
      </w:tr>
      <w:tr w:rsidR="00CD6F03">
        <w:trPr>
          <w:trHeight w:hRule="exact" w:val="313"/>
        </w:trPr>
        <w:tc>
          <w:tcPr>
            <w:tcW w:w="2268" w:type="dxa"/>
            <w:tcBorders>
              <w:top w:val="nil"/>
              <w:left w:val="single" w:sz="5" w:space="0" w:color="000000"/>
              <w:bottom w:val="single" w:sz="5" w:space="0" w:color="000000"/>
              <w:right w:val="single" w:sz="5" w:space="0" w:color="000000"/>
            </w:tcBorders>
          </w:tcPr>
          <w:p w:rsidR="00CD6F03" w:rsidRDefault="00CD6F03"/>
        </w:tc>
        <w:tc>
          <w:tcPr>
            <w:tcW w:w="1985" w:type="dxa"/>
            <w:tcBorders>
              <w:top w:val="nil"/>
              <w:left w:val="single" w:sz="5" w:space="0" w:color="000000"/>
              <w:bottom w:val="single" w:sz="5" w:space="0" w:color="000000"/>
              <w:right w:val="single" w:sz="5" w:space="0" w:color="000000"/>
            </w:tcBorders>
          </w:tcPr>
          <w:p w:rsidR="00CD6F03" w:rsidRDefault="00CD6F03"/>
        </w:tc>
        <w:tc>
          <w:tcPr>
            <w:tcW w:w="1985" w:type="dxa"/>
            <w:tcBorders>
              <w:top w:val="nil"/>
              <w:left w:val="single" w:sz="5" w:space="0" w:color="000000"/>
              <w:bottom w:val="single" w:sz="5" w:space="0" w:color="000000"/>
              <w:right w:val="single" w:sz="5" w:space="0" w:color="000000"/>
            </w:tcBorders>
          </w:tcPr>
          <w:p w:rsidR="00CD6F03" w:rsidRDefault="00304A93">
            <w:pPr>
              <w:pStyle w:val="TableParagraph"/>
              <w:spacing w:before="77"/>
              <w:ind w:left="51"/>
              <w:rPr>
                <w:rFonts w:ascii="Arial" w:eastAsia="Arial" w:hAnsi="Arial" w:cs="Arial"/>
                <w:sz w:val="14"/>
                <w:szCs w:val="14"/>
              </w:rPr>
            </w:pPr>
            <w:r>
              <w:rPr>
                <w:rFonts w:ascii="Arial"/>
                <w:sz w:val="14"/>
              </w:rPr>
              <w:t>$</w:t>
            </w:r>
          </w:p>
        </w:tc>
        <w:tc>
          <w:tcPr>
            <w:tcW w:w="4109" w:type="dxa"/>
            <w:tcBorders>
              <w:top w:val="nil"/>
              <w:left w:val="single" w:sz="5" w:space="0" w:color="000000"/>
              <w:bottom w:val="single" w:sz="5" w:space="0" w:color="000000"/>
              <w:right w:val="nil"/>
            </w:tcBorders>
          </w:tcPr>
          <w:p w:rsidR="00CD6F03" w:rsidRDefault="00304A93">
            <w:pPr>
              <w:pStyle w:val="TableParagraph"/>
              <w:spacing w:before="77"/>
              <w:ind w:left="51"/>
              <w:rPr>
                <w:rFonts w:ascii="Arial" w:eastAsia="Arial" w:hAnsi="Arial" w:cs="Arial"/>
                <w:sz w:val="14"/>
                <w:szCs w:val="14"/>
              </w:rPr>
            </w:pPr>
            <w:r>
              <w:rPr>
                <w:rFonts w:ascii="Arial"/>
                <w:sz w:val="14"/>
              </w:rPr>
              <w:t>$</w:t>
            </w:r>
          </w:p>
        </w:tc>
      </w:tr>
    </w:tbl>
    <w:p w:rsidR="00CD6F03" w:rsidRDefault="00CD6F03">
      <w:pPr>
        <w:rPr>
          <w:rFonts w:ascii="Arial" w:eastAsia="Arial" w:hAnsi="Arial" w:cs="Arial"/>
          <w:sz w:val="14"/>
          <w:szCs w:val="14"/>
        </w:rPr>
        <w:sectPr w:rsidR="00CD6F03">
          <w:type w:val="continuous"/>
          <w:pgSz w:w="11900" w:h="16850"/>
          <w:pgMar w:top="220" w:right="160" w:bottom="1220" w:left="160" w:header="720" w:footer="720" w:gutter="0"/>
          <w:cols w:space="720"/>
        </w:sectPr>
      </w:pPr>
    </w:p>
    <w:p w:rsidR="00CD6F03" w:rsidRDefault="00304A93">
      <w:pPr>
        <w:spacing w:before="71"/>
        <w:ind w:left="1185"/>
        <w:rPr>
          <w:rFonts w:ascii="Arial" w:eastAsia="Arial" w:hAnsi="Arial" w:cs="Arial"/>
          <w:sz w:val="14"/>
          <w:szCs w:val="14"/>
        </w:rPr>
      </w:pPr>
      <w:r>
        <w:rPr>
          <w:rFonts w:ascii="Arial"/>
          <w:b/>
          <w:spacing w:val="-1"/>
          <w:sz w:val="14"/>
        </w:rPr>
        <w:lastRenderedPageBreak/>
        <w:t>Managing</w:t>
      </w:r>
      <w:r>
        <w:rPr>
          <w:rFonts w:ascii="Arial"/>
          <w:b/>
          <w:spacing w:val="-11"/>
          <w:sz w:val="14"/>
        </w:rPr>
        <w:t xml:space="preserve"> </w:t>
      </w:r>
      <w:r>
        <w:rPr>
          <w:rFonts w:ascii="Arial"/>
          <w:b/>
          <w:sz w:val="14"/>
        </w:rPr>
        <w:t>Agent:</w:t>
      </w:r>
    </w:p>
    <w:p w:rsidR="00CD6F03" w:rsidRDefault="00CD6F03">
      <w:pPr>
        <w:rPr>
          <w:rFonts w:ascii="Arial" w:eastAsia="Arial" w:hAnsi="Arial" w:cs="Arial"/>
          <w:b/>
          <w:bCs/>
          <w:sz w:val="20"/>
          <w:szCs w:val="20"/>
        </w:rPr>
      </w:pPr>
    </w:p>
    <w:p w:rsidR="00CD6F03" w:rsidRDefault="00CD6F03">
      <w:pPr>
        <w:rPr>
          <w:rFonts w:ascii="Arial" w:eastAsia="Arial" w:hAnsi="Arial" w:cs="Arial"/>
          <w:b/>
          <w:bCs/>
          <w:sz w:val="20"/>
          <w:szCs w:val="20"/>
        </w:rPr>
      </w:pPr>
    </w:p>
    <w:p w:rsidR="00CD6F03" w:rsidRDefault="00CD6F03">
      <w:pPr>
        <w:rPr>
          <w:rFonts w:ascii="Arial" w:eastAsia="Arial" w:hAnsi="Arial" w:cs="Arial"/>
          <w:b/>
          <w:bCs/>
          <w:sz w:val="20"/>
          <w:szCs w:val="20"/>
        </w:rPr>
      </w:pPr>
    </w:p>
    <w:p w:rsidR="00CD6F03" w:rsidRDefault="00CD6F03">
      <w:pPr>
        <w:spacing w:before="1"/>
        <w:rPr>
          <w:rFonts w:ascii="Arial" w:eastAsia="Arial" w:hAnsi="Arial" w:cs="Arial"/>
          <w:b/>
          <w:bCs/>
          <w:sz w:val="28"/>
          <w:szCs w:val="28"/>
        </w:rPr>
      </w:pPr>
    </w:p>
    <w:p w:rsidR="00CD6F03" w:rsidRDefault="006F1C9B">
      <w:pPr>
        <w:spacing w:before="81"/>
        <w:ind w:left="1296"/>
        <w:rPr>
          <w:rFonts w:ascii="Arial" w:eastAsia="Arial" w:hAnsi="Arial" w:cs="Arial"/>
          <w:sz w:val="14"/>
          <w:szCs w:val="14"/>
        </w:rPr>
      </w:pPr>
      <w:r>
        <w:pict>
          <v:shape id="_x0000_s1167" type="#_x0000_t202" style="position:absolute;left:0;text-align:left;margin-left:70.65pt;margin-top:-42.2pt;width:511.15pt;height:89.6pt;z-index:3424;mso-position-horizont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699"/>
                    <w:gridCol w:w="3427"/>
                    <w:gridCol w:w="2551"/>
                    <w:gridCol w:w="2528"/>
                  </w:tblGrid>
                  <w:tr w:rsidR="00CD6F03">
                    <w:trPr>
                      <w:trHeight w:hRule="exact" w:val="432"/>
                    </w:trPr>
                    <w:tc>
                      <w:tcPr>
                        <w:tcW w:w="10205" w:type="dxa"/>
                        <w:gridSpan w:val="4"/>
                        <w:tcBorders>
                          <w:top w:val="nil"/>
                          <w:left w:val="single" w:sz="5" w:space="0" w:color="000000"/>
                          <w:bottom w:val="single" w:sz="5" w:space="0" w:color="000000"/>
                          <w:right w:val="nil"/>
                        </w:tcBorders>
                      </w:tcPr>
                      <w:p w:rsidR="00CD6F03" w:rsidRDefault="00304A93">
                        <w:pPr>
                          <w:pStyle w:val="TableParagraph"/>
                          <w:spacing w:before="77"/>
                          <w:ind w:left="51"/>
                          <w:rPr>
                            <w:rFonts w:ascii="Arial" w:eastAsia="Arial" w:hAnsi="Arial" w:cs="Arial"/>
                            <w:sz w:val="14"/>
                            <w:szCs w:val="14"/>
                          </w:rPr>
                        </w:pPr>
                        <w:r>
                          <w:rPr>
                            <w:rFonts w:ascii="Arial"/>
                            <w:spacing w:val="-1"/>
                            <w:sz w:val="14"/>
                          </w:rPr>
                          <w:t>AGENCY</w:t>
                        </w:r>
                        <w:r>
                          <w:rPr>
                            <w:rFonts w:ascii="Arial"/>
                            <w:spacing w:val="-11"/>
                            <w:sz w:val="14"/>
                          </w:rPr>
                          <w:t xml:space="preserve"> </w:t>
                        </w:r>
                        <w:r>
                          <w:rPr>
                            <w:rFonts w:ascii="Arial"/>
                            <w:spacing w:val="-1"/>
                            <w:sz w:val="14"/>
                          </w:rPr>
                          <w:t>NAME:</w:t>
                        </w:r>
                      </w:p>
                    </w:tc>
                  </w:tr>
                  <w:tr w:rsidR="00CD6F03">
                    <w:trPr>
                      <w:trHeight w:hRule="exact" w:val="432"/>
                    </w:trPr>
                    <w:tc>
                      <w:tcPr>
                        <w:tcW w:w="10205" w:type="dxa"/>
                        <w:gridSpan w:val="4"/>
                        <w:tcBorders>
                          <w:top w:val="single" w:sz="5" w:space="0" w:color="000000"/>
                          <w:left w:val="single" w:sz="5" w:space="0" w:color="000000"/>
                          <w:bottom w:val="single" w:sz="5" w:space="0" w:color="000000"/>
                          <w:right w:val="nil"/>
                        </w:tcBorders>
                      </w:tcPr>
                      <w:p w:rsidR="00CD6F03" w:rsidRDefault="00304A93">
                        <w:pPr>
                          <w:pStyle w:val="TableParagraph"/>
                          <w:spacing w:before="71"/>
                          <w:ind w:left="51"/>
                          <w:rPr>
                            <w:rFonts w:ascii="Arial" w:eastAsia="Arial" w:hAnsi="Arial" w:cs="Arial"/>
                            <w:sz w:val="14"/>
                            <w:szCs w:val="14"/>
                          </w:rPr>
                        </w:pPr>
                        <w:r>
                          <w:rPr>
                            <w:rFonts w:ascii="Arial"/>
                            <w:sz w:val="14"/>
                          </w:rPr>
                          <w:t>PROPERTY</w:t>
                        </w:r>
                        <w:r>
                          <w:rPr>
                            <w:rFonts w:ascii="Arial"/>
                            <w:spacing w:val="-16"/>
                            <w:sz w:val="14"/>
                          </w:rPr>
                          <w:t xml:space="preserve"> </w:t>
                        </w:r>
                        <w:r>
                          <w:rPr>
                            <w:rFonts w:ascii="Arial"/>
                            <w:spacing w:val="-1"/>
                            <w:sz w:val="14"/>
                          </w:rPr>
                          <w:t>MANAGER:</w:t>
                        </w:r>
                      </w:p>
                    </w:tc>
                  </w:tr>
                  <w:tr w:rsidR="00CD6F03">
                    <w:trPr>
                      <w:trHeight w:hRule="exact" w:val="317"/>
                    </w:trPr>
                    <w:tc>
                      <w:tcPr>
                        <w:tcW w:w="1699" w:type="dxa"/>
                        <w:vMerge w:val="restart"/>
                        <w:tcBorders>
                          <w:top w:val="single" w:sz="5" w:space="0" w:color="000000"/>
                          <w:left w:val="nil"/>
                          <w:right w:val="single" w:sz="5" w:space="0" w:color="000000"/>
                        </w:tcBorders>
                      </w:tcPr>
                      <w:p w:rsidR="00CD6F03" w:rsidRDefault="00CD6F03"/>
                    </w:tc>
                    <w:tc>
                      <w:tcPr>
                        <w:tcW w:w="8506" w:type="dxa"/>
                        <w:gridSpan w:val="3"/>
                        <w:tcBorders>
                          <w:top w:val="single" w:sz="5" w:space="0" w:color="000000"/>
                          <w:left w:val="single" w:sz="5" w:space="0" w:color="000000"/>
                          <w:bottom w:val="single" w:sz="5" w:space="0" w:color="000000"/>
                          <w:right w:val="nil"/>
                        </w:tcBorders>
                      </w:tcPr>
                      <w:p w:rsidR="00CD6F03" w:rsidRDefault="00CD6F03"/>
                    </w:tc>
                  </w:tr>
                  <w:tr w:rsidR="00CD6F03">
                    <w:trPr>
                      <w:trHeight w:hRule="exact" w:val="298"/>
                    </w:trPr>
                    <w:tc>
                      <w:tcPr>
                        <w:tcW w:w="1699" w:type="dxa"/>
                        <w:vMerge/>
                        <w:tcBorders>
                          <w:left w:val="nil"/>
                          <w:right w:val="single" w:sz="5" w:space="0" w:color="000000"/>
                        </w:tcBorders>
                      </w:tcPr>
                      <w:p w:rsidR="00CD6F03" w:rsidRDefault="00CD6F03"/>
                    </w:tc>
                    <w:tc>
                      <w:tcPr>
                        <w:tcW w:w="8506" w:type="dxa"/>
                        <w:gridSpan w:val="3"/>
                        <w:tcBorders>
                          <w:top w:val="single" w:sz="5" w:space="0" w:color="000000"/>
                          <w:left w:val="single" w:sz="5" w:space="0" w:color="000000"/>
                          <w:bottom w:val="single" w:sz="5" w:space="0" w:color="000000"/>
                          <w:right w:val="nil"/>
                        </w:tcBorders>
                      </w:tcPr>
                      <w:p w:rsidR="00CD6F03" w:rsidRDefault="00CD6F03"/>
                    </w:tc>
                  </w:tr>
                  <w:tr w:rsidR="00CD6F03">
                    <w:trPr>
                      <w:trHeight w:hRule="exact" w:val="307"/>
                    </w:trPr>
                    <w:tc>
                      <w:tcPr>
                        <w:tcW w:w="1699" w:type="dxa"/>
                        <w:vMerge/>
                        <w:tcBorders>
                          <w:left w:val="nil"/>
                          <w:bottom w:val="nil"/>
                          <w:right w:val="single" w:sz="5" w:space="0" w:color="000000"/>
                        </w:tcBorders>
                      </w:tcPr>
                      <w:p w:rsidR="00CD6F03" w:rsidRDefault="00CD6F03"/>
                    </w:tc>
                    <w:tc>
                      <w:tcPr>
                        <w:tcW w:w="3427" w:type="dxa"/>
                        <w:tcBorders>
                          <w:top w:val="single" w:sz="5" w:space="0" w:color="000000"/>
                          <w:left w:val="single" w:sz="5" w:space="0" w:color="000000"/>
                          <w:bottom w:val="single" w:sz="5" w:space="0" w:color="000000"/>
                          <w:right w:val="single" w:sz="5" w:space="0" w:color="000000"/>
                        </w:tcBorders>
                      </w:tcPr>
                      <w:p w:rsidR="00CD6F03" w:rsidRDefault="00304A93">
                        <w:pPr>
                          <w:pStyle w:val="TableParagraph"/>
                          <w:spacing w:before="55"/>
                          <w:ind w:right="149"/>
                          <w:jc w:val="right"/>
                          <w:rPr>
                            <w:rFonts w:ascii="Arial" w:eastAsia="Arial" w:hAnsi="Arial" w:cs="Arial"/>
                            <w:sz w:val="14"/>
                            <w:szCs w:val="14"/>
                          </w:rPr>
                        </w:pPr>
                        <w:r>
                          <w:rPr>
                            <w:rFonts w:ascii="Arial"/>
                            <w:w w:val="95"/>
                            <w:sz w:val="14"/>
                          </w:rPr>
                          <w:t>STATE:</w:t>
                        </w:r>
                      </w:p>
                    </w:tc>
                    <w:tc>
                      <w:tcPr>
                        <w:tcW w:w="2551" w:type="dxa"/>
                        <w:tcBorders>
                          <w:top w:val="single" w:sz="5" w:space="0" w:color="000000"/>
                          <w:left w:val="single" w:sz="5" w:space="0" w:color="000000"/>
                          <w:bottom w:val="single" w:sz="5" w:space="0" w:color="000000"/>
                          <w:right w:val="single" w:sz="5" w:space="0" w:color="000000"/>
                        </w:tcBorders>
                      </w:tcPr>
                      <w:p w:rsidR="00CD6F03" w:rsidRDefault="00304A93">
                        <w:pPr>
                          <w:pStyle w:val="TableParagraph"/>
                          <w:spacing w:before="55"/>
                          <w:ind w:left="1470"/>
                          <w:rPr>
                            <w:rFonts w:ascii="Arial" w:eastAsia="Arial" w:hAnsi="Arial" w:cs="Arial"/>
                            <w:sz w:val="14"/>
                            <w:szCs w:val="14"/>
                          </w:rPr>
                        </w:pPr>
                        <w:r>
                          <w:rPr>
                            <w:rFonts w:ascii="Arial"/>
                            <w:spacing w:val="-1"/>
                            <w:sz w:val="14"/>
                          </w:rPr>
                          <w:t>POSTCODE:</w:t>
                        </w:r>
                      </w:p>
                    </w:tc>
                    <w:tc>
                      <w:tcPr>
                        <w:tcW w:w="2527" w:type="dxa"/>
                        <w:tcBorders>
                          <w:top w:val="single" w:sz="5" w:space="0" w:color="000000"/>
                          <w:left w:val="single" w:sz="5" w:space="0" w:color="000000"/>
                          <w:bottom w:val="single" w:sz="5" w:space="0" w:color="000000"/>
                          <w:right w:val="nil"/>
                        </w:tcBorders>
                      </w:tcPr>
                      <w:p w:rsidR="00CD6F03" w:rsidRDefault="00CD6F03"/>
                    </w:tc>
                  </w:tr>
                </w:tbl>
                <w:p w:rsidR="00CD6F03" w:rsidRDefault="00CD6F03"/>
              </w:txbxContent>
            </v:textbox>
            <w10:wrap anchorx="page"/>
          </v:shape>
        </w:pict>
      </w:r>
      <w:r w:rsidR="00304A93">
        <w:rPr>
          <w:rFonts w:ascii="Arial"/>
          <w:sz w:val="14"/>
        </w:rPr>
        <w:t>ADDRESS:</w:t>
      </w:r>
    </w:p>
    <w:p w:rsidR="00CD6F03" w:rsidRDefault="00CD6F03">
      <w:pPr>
        <w:rPr>
          <w:rFonts w:ascii="Arial" w:eastAsia="Arial" w:hAnsi="Arial" w:cs="Arial"/>
          <w:sz w:val="20"/>
          <w:szCs w:val="20"/>
        </w:rPr>
      </w:pPr>
    </w:p>
    <w:p w:rsidR="00CD6F03" w:rsidRDefault="00CD6F03">
      <w:pPr>
        <w:spacing w:before="5"/>
        <w:rPr>
          <w:rFonts w:ascii="Arial" w:eastAsia="Arial" w:hAnsi="Arial" w:cs="Arial"/>
          <w:sz w:val="19"/>
          <w:szCs w:val="19"/>
        </w:rPr>
      </w:pPr>
    </w:p>
    <w:p w:rsidR="00CD6F03" w:rsidRDefault="00304A93">
      <w:pPr>
        <w:ind w:left="1296"/>
        <w:rPr>
          <w:rFonts w:ascii="Arial" w:eastAsia="Arial" w:hAnsi="Arial" w:cs="Arial"/>
          <w:sz w:val="14"/>
          <w:szCs w:val="14"/>
        </w:rPr>
      </w:pPr>
      <w:r>
        <w:rPr>
          <w:rFonts w:ascii="Arial"/>
          <w:sz w:val="14"/>
        </w:rPr>
        <w:t>SUBURB:</w:t>
      </w:r>
    </w:p>
    <w:p w:rsidR="00CD6F03" w:rsidRDefault="00CD6F03">
      <w:pPr>
        <w:spacing w:before="10"/>
        <w:rPr>
          <w:rFonts w:ascii="Arial" w:eastAsia="Arial" w:hAnsi="Arial" w:cs="Arial"/>
          <w:sz w:val="21"/>
          <w:szCs w:val="21"/>
        </w:rPr>
      </w:pPr>
    </w:p>
    <w:p w:rsidR="00CD6F03" w:rsidRDefault="006F1C9B">
      <w:pPr>
        <w:spacing w:line="200" w:lineRule="atLeast"/>
        <w:ind w:left="1227"/>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152" style="width:511.1pt;height:22.75pt;mso-position-horizontal-relative:char;mso-position-vertical-relative:line" coordsize="10222,455">
            <v:group id="_x0000_s1165" style="position:absolute;left:11;top:142;width:2;height:303" coordorigin="11,142" coordsize="2,303">
              <v:shape id="_x0000_s1166" style="position:absolute;left:11;top:142;width:2;height:303" coordorigin="11,142" coordsize="0,303" path="m11,142r,302e" filled="f" strokeweight=".20497mm">
                <v:path arrowok="t"/>
              </v:shape>
            </v:group>
            <v:group id="_x0000_s1163" style="position:absolute;left:6;top:449;width:10210;height:2" coordorigin="6,449" coordsize="10210,2">
              <v:shape id="_x0000_s1164" style="position:absolute;left:6;top:449;width:10210;height:2" coordorigin="6,449" coordsize="10210,0" path="m6,449r10209,e" filled="f" strokeweight=".20497mm">
                <v:path arrowok="t"/>
              </v:shape>
            </v:group>
            <v:group id="_x0000_s1161" style="position:absolute;left:1710;top:142;width:2;height:303" coordorigin="1710,142" coordsize="2,303">
              <v:shape id="_x0000_s1162" style="position:absolute;left:1710;top:142;width:2;height:303" coordorigin="1710,142" coordsize="0,303" path="m1710,142r,302e" filled="f" strokeweight=".20497mm">
                <v:path arrowok="t"/>
              </v:shape>
            </v:group>
            <v:group id="_x0000_s1159" style="position:absolute;left:3695;top:142;width:2;height:303" coordorigin="3695,142" coordsize="2,303">
              <v:shape id="_x0000_s1160" style="position:absolute;left:3695;top:142;width:2;height:303" coordorigin="3695,142" coordsize="0,303" path="m3695,142r,302e" filled="f" strokeweight=".58pt">
                <v:path arrowok="t"/>
              </v:shape>
            </v:group>
            <v:group id="_x0000_s1153" style="position:absolute;left:6555;top:142;width:2;height:303" coordorigin="6555,142" coordsize="2,303">
              <v:shape id="_x0000_s1158" style="position:absolute;left:6555;top:142;width:2;height:303" coordorigin="6555,142" coordsize="0,303" path="m6555,142r,302e" filled="f" strokeweight=".20497mm">
                <v:path arrowok="t"/>
              </v:shape>
              <v:shape id="_x0000_s1157" type="#_x0000_t202" style="position:absolute;left:68;width:536;height:140" filled="f" stroked="f">
                <v:textbox inset="0,0,0,0">
                  <w:txbxContent>
                    <w:p w:rsidR="00CD6F03" w:rsidRDefault="00304A93">
                      <w:pPr>
                        <w:spacing w:line="139" w:lineRule="exact"/>
                        <w:rPr>
                          <w:rFonts w:ascii="Arial" w:eastAsia="Arial" w:hAnsi="Arial" w:cs="Arial"/>
                          <w:sz w:val="14"/>
                          <w:szCs w:val="14"/>
                        </w:rPr>
                      </w:pPr>
                      <w:r>
                        <w:rPr>
                          <w:rFonts w:ascii="Arial"/>
                          <w:spacing w:val="-1"/>
                          <w:sz w:val="14"/>
                        </w:rPr>
                        <w:t>PHONE:</w:t>
                      </w:r>
                    </w:p>
                  </w:txbxContent>
                </v:textbox>
              </v:shape>
              <v:shape id="_x0000_s1156" type="#_x0000_t202" style="position:absolute;left:1767;width:309;height:140" filled="f" stroked="f">
                <v:textbox inset="0,0,0,0">
                  <w:txbxContent>
                    <w:p w:rsidR="00CD6F03" w:rsidRDefault="00304A93">
                      <w:pPr>
                        <w:spacing w:line="139" w:lineRule="exact"/>
                        <w:rPr>
                          <w:rFonts w:ascii="Arial" w:eastAsia="Arial" w:hAnsi="Arial" w:cs="Arial"/>
                          <w:sz w:val="14"/>
                          <w:szCs w:val="14"/>
                        </w:rPr>
                      </w:pPr>
                      <w:r>
                        <w:rPr>
                          <w:rFonts w:ascii="Arial"/>
                          <w:spacing w:val="-1"/>
                          <w:sz w:val="14"/>
                        </w:rPr>
                        <w:t>FAX:</w:t>
                      </w:r>
                    </w:p>
                  </w:txbxContent>
                </v:textbox>
              </v:shape>
              <v:shape id="_x0000_s1155" type="#_x0000_t202" style="position:absolute;left:3752;width:567;height:140" filled="f" stroked="f">
                <v:textbox inset="0,0,0,0">
                  <w:txbxContent>
                    <w:p w:rsidR="00CD6F03" w:rsidRDefault="00304A93">
                      <w:pPr>
                        <w:spacing w:line="139" w:lineRule="exact"/>
                        <w:rPr>
                          <w:rFonts w:ascii="Arial" w:eastAsia="Arial" w:hAnsi="Arial" w:cs="Arial"/>
                          <w:sz w:val="14"/>
                          <w:szCs w:val="14"/>
                        </w:rPr>
                      </w:pPr>
                      <w:r>
                        <w:rPr>
                          <w:rFonts w:ascii="Arial"/>
                          <w:spacing w:val="-1"/>
                          <w:sz w:val="14"/>
                        </w:rPr>
                        <w:t>MOBILE:</w:t>
                      </w:r>
                    </w:p>
                  </w:txbxContent>
                </v:textbox>
              </v:shape>
              <v:shape id="_x0000_s1154" type="#_x0000_t202" style="position:absolute;left:6613;width:457;height:140" filled="f" stroked="f">
                <v:textbox inset="0,0,0,0">
                  <w:txbxContent>
                    <w:p w:rsidR="00CD6F03" w:rsidRDefault="00304A93">
                      <w:pPr>
                        <w:spacing w:line="139" w:lineRule="exact"/>
                        <w:rPr>
                          <w:rFonts w:ascii="Arial" w:eastAsia="Arial" w:hAnsi="Arial" w:cs="Arial"/>
                          <w:sz w:val="14"/>
                          <w:szCs w:val="14"/>
                        </w:rPr>
                      </w:pPr>
                      <w:r>
                        <w:rPr>
                          <w:rFonts w:ascii="Arial"/>
                          <w:spacing w:val="-1"/>
                          <w:sz w:val="14"/>
                        </w:rPr>
                        <w:t>EMAIL:</w:t>
                      </w:r>
                    </w:p>
                  </w:txbxContent>
                </v:textbox>
              </v:shape>
            </v:group>
            <w10:wrap type="none"/>
            <w10:anchorlock/>
          </v:group>
        </w:pict>
      </w:r>
    </w:p>
    <w:p w:rsidR="00CD6F03" w:rsidRDefault="00CD6F03">
      <w:pPr>
        <w:spacing w:before="10"/>
        <w:rPr>
          <w:rFonts w:ascii="Arial" w:eastAsia="Arial" w:hAnsi="Arial" w:cs="Arial"/>
          <w:sz w:val="20"/>
          <w:szCs w:val="20"/>
        </w:rPr>
      </w:pPr>
    </w:p>
    <w:p w:rsidR="00CD6F03" w:rsidRDefault="006F1C9B">
      <w:pPr>
        <w:spacing w:line="200" w:lineRule="atLeast"/>
        <w:ind w:left="10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146" style="width:566.65pt;height:11.3pt;mso-position-horizontal-relative:char;mso-position-vertical-relative:line" coordsize="11333,226">
            <v:group id="_x0000_s1150" style="position:absolute;width:850;height:226" coordsize="850,226">
              <v:shape id="_x0000_s1151" style="position:absolute;width:850;height:226" coordsize="850,226" path="m,226r850,l850,,,,,226xe" fillcolor="#dbdbdb" stroked="f">
                <v:path arrowok="t"/>
              </v:shape>
            </v:group>
            <v:group id="_x0000_s1147" style="position:absolute;left:850;width:10483;height:226" coordorigin="850" coordsize="10483,226">
              <v:shape id="_x0000_s1149" style="position:absolute;left:850;width:10483;height:226" coordorigin="850" coordsize="10483,226" path="m850,226r10483,l11333,,850,r,226xe" fillcolor="#f1f1f1" stroked="f">
                <v:path arrowok="t"/>
              </v:shape>
              <v:shape id="_x0000_s1148" type="#_x0000_t202" style="position:absolute;width:11333;height:226" filled="f" stroked="f">
                <v:textbox inset="0,0,0,0">
                  <w:txbxContent>
                    <w:p w:rsidR="00CD6F03" w:rsidRDefault="00304A93">
                      <w:pPr>
                        <w:spacing w:before="43"/>
                        <w:ind w:left="1082"/>
                        <w:rPr>
                          <w:rFonts w:ascii="Arial" w:eastAsia="Arial" w:hAnsi="Arial" w:cs="Arial"/>
                          <w:sz w:val="14"/>
                          <w:szCs w:val="14"/>
                        </w:rPr>
                      </w:pPr>
                      <w:r>
                        <w:rPr>
                          <w:rFonts w:ascii="Arial"/>
                          <w:b/>
                          <w:spacing w:val="-1"/>
                          <w:sz w:val="14"/>
                        </w:rPr>
                        <w:t>POOL</w:t>
                      </w:r>
                      <w:r>
                        <w:rPr>
                          <w:rFonts w:ascii="Arial"/>
                          <w:b/>
                          <w:spacing w:val="-7"/>
                          <w:sz w:val="14"/>
                        </w:rPr>
                        <w:t xml:space="preserve"> </w:t>
                      </w:r>
                      <w:r>
                        <w:rPr>
                          <w:rFonts w:ascii="Arial"/>
                          <w:b/>
                          <w:sz w:val="14"/>
                        </w:rPr>
                        <w:t>SAFETY</w:t>
                      </w:r>
                      <w:r>
                        <w:rPr>
                          <w:rFonts w:ascii="Arial"/>
                          <w:b/>
                          <w:spacing w:val="-10"/>
                          <w:sz w:val="14"/>
                        </w:rPr>
                        <w:t xml:space="preserve"> </w:t>
                      </w:r>
                      <w:r>
                        <w:rPr>
                          <w:rFonts w:ascii="Arial"/>
                          <w:b/>
                          <w:sz w:val="14"/>
                        </w:rPr>
                        <w:t>FOR</w:t>
                      </w:r>
                      <w:r>
                        <w:rPr>
                          <w:rFonts w:ascii="Arial"/>
                          <w:b/>
                          <w:spacing w:val="-8"/>
                          <w:sz w:val="14"/>
                        </w:rPr>
                        <w:t xml:space="preserve"> </w:t>
                      </w:r>
                      <w:r>
                        <w:rPr>
                          <w:rFonts w:ascii="Arial"/>
                          <w:b/>
                          <w:sz w:val="14"/>
                        </w:rPr>
                        <w:t>NON-SHARED</w:t>
                      </w:r>
                      <w:r>
                        <w:rPr>
                          <w:rFonts w:ascii="Arial"/>
                          <w:b/>
                          <w:spacing w:val="-7"/>
                          <w:sz w:val="14"/>
                        </w:rPr>
                        <w:t xml:space="preserve"> </w:t>
                      </w:r>
                      <w:r>
                        <w:rPr>
                          <w:rFonts w:ascii="Arial"/>
                          <w:b/>
                          <w:spacing w:val="-1"/>
                          <w:sz w:val="14"/>
                        </w:rPr>
                        <w:t>POOLS</w:t>
                      </w:r>
                    </w:p>
                  </w:txbxContent>
                </v:textbox>
              </v:shape>
            </v:group>
            <w10:wrap type="none"/>
            <w10:anchorlock/>
          </v:group>
        </w:pict>
      </w:r>
    </w:p>
    <w:p w:rsidR="00CD6F03" w:rsidRDefault="00CD6F03">
      <w:pPr>
        <w:spacing w:before="1"/>
        <w:rPr>
          <w:rFonts w:ascii="Arial" w:eastAsia="Arial" w:hAnsi="Arial" w:cs="Arial"/>
          <w:sz w:val="9"/>
          <w:szCs w:val="9"/>
        </w:rPr>
      </w:pPr>
    </w:p>
    <w:p w:rsidR="00CD6F03" w:rsidRDefault="00CD6F03">
      <w:pPr>
        <w:rPr>
          <w:rFonts w:ascii="Arial" w:eastAsia="Arial" w:hAnsi="Arial" w:cs="Arial"/>
          <w:sz w:val="9"/>
          <w:szCs w:val="9"/>
        </w:rPr>
        <w:sectPr w:rsidR="00CD6F03">
          <w:pgSz w:w="11900" w:h="16850"/>
          <w:pgMar w:top="380" w:right="0" w:bottom="1220" w:left="180" w:header="0" w:footer="1037" w:gutter="0"/>
          <w:cols w:space="720"/>
        </w:sectPr>
      </w:pPr>
    </w:p>
    <w:p w:rsidR="00CD6F03" w:rsidRDefault="00304A93">
      <w:pPr>
        <w:spacing w:before="80"/>
        <w:ind w:left="1196" w:right="956"/>
        <w:jc w:val="center"/>
        <w:rPr>
          <w:rFonts w:ascii="Arial" w:eastAsia="Arial" w:hAnsi="Arial" w:cs="Arial"/>
          <w:sz w:val="16"/>
          <w:szCs w:val="16"/>
        </w:rPr>
      </w:pPr>
      <w:r>
        <w:rPr>
          <w:rFonts w:ascii="Arial"/>
          <w:i/>
          <w:spacing w:val="-1"/>
          <w:sz w:val="16"/>
        </w:rPr>
        <w:lastRenderedPageBreak/>
        <w:t>Complete</w:t>
      </w:r>
      <w:r>
        <w:rPr>
          <w:rFonts w:ascii="Arial"/>
          <w:i/>
          <w:sz w:val="16"/>
        </w:rPr>
        <w:t xml:space="preserve"> </w:t>
      </w:r>
      <w:r>
        <w:rPr>
          <w:rFonts w:ascii="Arial"/>
          <w:i/>
          <w:spacing w:val="-1"/>
          <w:sz w:val="16"/>
        </w:rPr>
        <w:t>the</w:t>
      </w:r>
      <w:r>
        <w:rPr>
          <w:rFonts w:ascii="Arial"/>
          <w:i/>
          <w:sz w:val="16"/>
        </w:rPr>
        <w:t xml:space="preserve"> </w:t>
      </w:r>
      <w:r>
        <w:rPr>
          <w:rFonts w:ascii="Arial"/>
          <w:i/>
          <w:spacing w:val="-1"/>
          <w:sz w:val="16"/>
        </w:rPr>
        <w:t>following</w:t>
      </w:r>
      <w:r>
        <w:rPr>
          <w:rFonts w:ascii="Arial"/>
          <w:i/>
          <w:sz w:val="16"/>
        </w:rPr>
        <w:t xml:space="preserve"> </w:t>
      </w:r>
      <w:r>
        <w:rPr>
          <w:rFonts w:ascii="Arial"/>
          <w:i/>
          <w:spacing w:val="-1"/>
          <w:sz w:val="16"/>
        </w:rPr>
        <w:t>questions</w:t>
      </w:r>
      <w:r>
        <w:rPr>
          <w:rFonts w:ascii="Arial"/>
          <w:i/>
          <w:spacing w:val="2"/>
          <w:sz w:val="16"/>
        </w:rPr>
        <w:t xml:space="preserve"> </w:t>
      </w:r>
      <w:r>
        <w:rPr>
          <w:rFonts w:ascii="Arial"/>
          <w:i/>
          <w:spacing w:val="-2"/>
          <w:sz w:val="16"/>
        </w:rPr>
        <w:t>if</w:t>
      </w:r>
      <w:r>
        <w:rPr>
          <w:rFonts w:ascii="Arial"/>
          <w:i/>
          <w:spacing w:val="2"/>
          <w:sz w:val="16"/>
        </w:rPr>
        <w:t xml:space="preserve"> </w:t>
      </w:r>
      <w:r>
        <w:rPr>
          <w:rFonts w:ascii="Arial"/>
          <w:i/>
          <w:spacing w:val="-1"/>
          <w:sz w:val="16"/>
        </w:rPr>
        <w:t>there</w:t>
      </w:r>
      <w:r>
        <w:rPr>
          <w:rFonts w:ascii="Arial"/>
          <w:i/>
          <w:spacing w:val="-2"/>
          <w:sz w:val="16"/>
        </w:rPr>
        <w:t xml:space="preserve"> </w:t>
      </w:r>
      <w:r>
        <w:rPr>
          <w:rFonts w:ascii="Arial"/>
          <w:i/>
          <w:sz w:val="16"/>
        </w:rPr>
        <w:t xml:space="preserve">is a </w:t>
      </w:r>
      <w:r>
        <w:rPr>
          <w:rFonts w:ascii="Arial"/>
          <w:i/>
          <w:spacing w:val="-1"/>
          <w:sz w:val="16"/>
        </w:rPr>
        <w:t>non-shared</w:t>
      </w:r>
      <w:r>
        <w:rPr>
          <w:rFonts w:ascii="Arial"/>
          <w:i/>
          <w:sz w:val="16"/>
        </w:rPr>
        <w:t xml:space="preserve"> </w:t>
      </w:r>
      <w:r>
        <w:rPr>
          <w:rFonts w:ascii="Arial"/>
          <w:i/>
          <w:spacing w:val="-1"/>
          <w:sz w:val="16"/>
        </w:rPr>
        <w:t xml:space="preserve">pool </w:t>
      </w:r>
      <w:r>
        <w:rPr>
          <w:rFonts w:ascii="Arial"/>
          <w:i/>
          <w:sz w:val="16"/>
        </w:rPr>
        <w:t>in</w:t>
      </w:r>
      <w:r>
        <w:rPr>
          <w:rFonts w:ascii="Arial"/>
          <w:i/>
          <w:spacing w:val="-2"/>
          <w:sz w:val="16"/>
        </w:rPr>
        <w:t xml:space="preserve"> </w:t>
      </w:r>
      <w:r>
        <w:rPr>
          <w:rFonts w:ascii="Arial"/>
          <w:i/>
          <w:spacing w:val="-1"/>
          <w:sz w:val="16"/>
        </w:rPr>
        <w:t>the</w:t>
      </w:r>
      <w:r>
        <w:rPr>
          <w:rFonts w:ascii="Arial"/>
          <w:i/>
          <w:spacing w:val="-2"/>
          <w:sz w:val="16"/>
        </w:rPr>
        <w:t xml:space="preserve"> </w:t>
      </w:r>
      <w:r>
        <w:rPr>
          <w:rFonts w:ascii="Arial"/>
          <w:i/>
          <w:spacing w:val="-1"/>
          <w:sz w:val="16"/>
        </w:rPr>
        <w:t>Lot</w:t>
      </w:r>
    </w:p>
    <w:p w:rsidR="00CD6F03" w:rsidRDefault="00304A93">
      <w:pPr>
        <w:pStyle w:val="BodyText"/>
        <w:spacing w:before="85"/>
        <w:ind w:left="2378" w:firstLine="0"/>
      </w:pPr>
      <w:r>
        <w:rPr>
          <w:b/>
          <w:spacing w:val="-1"/>
        </w:rPr>
        <w:t>Q1</w:t>
      </w:r>
      <w:r>
        <w:rPr>
          <w:b/>
          <w:spacing w:val="-1"/>
          <w:sz w:val="14"/>
        </w:rPr>
        <w:t>.</w:t>
      </w:r>
      <w:r>
        <w:rPr>
          <w:b/>
          <w:spacing w:val="-2"/>
          <w:sz w:val="14"/>
        </w:rPr>
        <w:t xml:space="preserve"> </w:t>
      </w:r>
      <w:r>
        <w:t>Is</w:t>
      </w:r>
      <w:r>
        <w:rPr>
          <w:spacing w:val="-1"/>
        </w:rPr>
        <w:t xml:space="preserve"> there</w:t>
      </w:r>
      <w:r>
        <w:t xml:space="preserve"> a </w:t>
      </w:r>
      <w:r>
        <w:rPr>
          <w:spacing w:val="-1"/>
        </w:rPr>
        <w:t>non-shared</w:t>
      </w:r>
      <w:r>
        <w:t xml:space="preserve"> </w:t>
      </w:r>
      <w:r>
        <w:rPr>
          <w:spacing w:val="-1"/>
        </w:rPr>
        <w:t>pool on</w:t>
      </w:r>
      <w:r>
        <w:rPr>
          <w:spacing w:val="-2"/>
        </w:rPr>
        <w:t xml:space="preserve"> </w:t>
      </w:r>
      <w:r>
        <w:rPr>
          <w:spacing w:val="-1"/>
        </w:rPr>
        <w:t>the</w:t>
      </w:r>
      <w:r>
        <w:t xml:space="preserve"> </w:t>
      </w:r>
      <w:r>
        <w:rPr>
          <w:spacing w:val="-1"/>
        </w:rPr>
        <w:t>Lot?</w:t>
      </w:r>
    </w:p>
    <w:p w:rsidR="00CD6F03" w:rsidRDefault="00CD6F03">
      <w:pPr>
        <w:spacing w:before="4"/>
        <w:rPr>
          <w:rFonts w:ascii="Arial" w:eastAsia="Arial" w:hAnsi="Arial" w:cs="Arial"/>
          <w:sz w:val="15"/>
          <w:szCs w:val="15"/>
        </w:rPr>
      </w:pPr>
    </w:p>
    <w:p w:rsidR="00CD6F03" w:rsidRDefault="00304A93">
      <w:pPr>
        <w:ind w:right="1280"/>
        <w:jc w:val="center"/>
        <w:rPr>
          <w:rFonts w:ascii="Arial" w:eastAsia="Arial" w:hAnsi="Arial" w:cs="Arial"/>
          <w:sz w:val="13"/>
          <w:szCs w:val="13"/>
        </w:rPr>
      </w:pPr>
      <w:r>
        <w:rPr>
          <w:noProof/>
          <w:position w:val="-4"/>
          <w:lang w:val="en-AU" w:eastAsia="en-AU"/>
        </w:rPr>
        <w:drawing>
          <wp:inline distT="0" distB="0" distL="0" distR="0">
            <wp:extent cx="121919" cy="121919"/>
            <wp:effectExtent l="0" t="0" r="0" b="0"/>
            <wp:docPr id="7" name="image3.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png"/>
                    <pic:cNvPicPr/>
                  </pic:nvPicPr>
                  <pic:blipFill>
                    <a:blip r:embed="rId12" cstate="print"/>
                    <a:stretch>
                      <a:fillRect/>
                    </a:stretch>
                  </pic:blipFill>
                  <pic:spPr>
                    <a:xfrm>
                      <a:off x="0" y="0"/>
                      <a:ext cx="121919" cy="121919"/>
                    </a:xfrm>
                    <a:prstGeom prst="rect">
                      <a:avLst/>
                    </a:prstGeom>
                  </pic:spPr>
                </pic:pic>
              </a:graphicData>
            </a:graphic>
          </wp:inline>
        </w:drawing>
      </w:r>
      <w:r>
        <w:rPr>
          <w:rFonts w:ascii="Times New Roman"/>
          <w:sz w:val="20"/>
        </w:rPr>
        <w:t xml:space="preserve"> </w:t>
      </w:r>
      <w:r>
        <w:rPr>
          <w:rFonts w:ascii="Arial"/>
          <w:spacing w:val="1"/>
          <w:sz w:val="13"/>
        </w:rPr>
        <w:t>Yes</w:t>
      </w:r>
    </w:p>
    <w:p w:rsidR="00CD6F03" w:rsidRDefault="00CD6F03">
      <w:pPr>
        <w:spacing w:before="4"/>
        <w:rPr>
          <w:rFonts w:ascii="Arial" w:eastAsia="Arial" w:hAnsi="Arial" w:cs="Arial"/>
        </w:rPr>
      </w:pPr>
    </w:p>
    <w:p w:rsidR="00CD6F03" w:rsidRDefault="00304A93">
      <w:pPr>
        <w:ind w:left="2727"/>
        <w:rPr>
          <w:rFonts w:ascii="Arial" w:eastAsia="Arial" w:hAnsi="Arial" w:cs="Arial"/>
          <w:sz w:val="13"/>
          <w:szCs w:val="13"/>
        </w:rPr>
      </w:pPr>
      <w:r>
        <w:rPr>
          <w:noProof/>
          <w:position w:val="-4"/>
          <w:lang w:val="en-AU" w:eastAsia="en-AU"/>
        </w:rPr>
        <w:drawing>
          <wp:inline distT="0" distB="0" distL="0" distR="0">
            <wp:extent cx="121919" cy="121919"/>
            <wp:effectExtent l="0" t="0" r="0" b="0"/>
            <wp:docPr id="9" name="image4.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13" cstate="print"/>
                    <a:stretch>
                      <a:fillRect/>
                    </a:stretch>
                  </pic:blipFill>
                  <pic:spPr>
                    <a:xfrm>
                      <a:off x="0" y="0"/>
                      <a:ext cx="121919" cy="121919"/>
                    </a:xfrm>
                    <a:prstGeom prst="rect">
                      <a:avLst/>
                    </a:prstGeom>
                  </pic:spPr>
                </pic:pic>
              </a:graphicData>
            </a:graphic>
          </wp:inline>
        </w:drawing>
      </w:r>
      <w:r>
        <w:rPr>
          <w:rFonts w:ascii="Times New Roman"/>
          <w:sz w:val="20"/>
        </w:rPr>
        <w:t xml:space="preserve"> </w:t>
      </w:r>
      <w:proofErr w:type="gramStart"/>
      <w:r>
        <w:rPr>
          <w:rFonts w:ascii="Arial"/>
          <w:spacing w:val="-6"/>
          <w:sz w:val="13"/>
        </w:rPr>
        <w:t>No</w:t>
      </w:r>
      <w:r>
        <w:rPr>
          <w:rFonts w:ascii="Arial"/>
          <w:sz w:val="13"/>
        </w:rPr>
        <w:t xml:space="preserve"> </w:t>
      </w:r>
      <w:r>
        <w:rPr>
          <w:rFonts w:ascii="Arial"/>
          <w:spacing w:val="-3"/>
          <w:sz w:val="13"/>
        </w:rPr>
        <w:t>Clause</w:t>
      </w:r>
      <w:r>
        <w:rPr>
          <w:rFonts w:ascii="Arial"/>
          <w:spacing w:val="1"/>
          <w:sz w:val="13"/>
        </w:rPr>
        <w:t xml:space="preserve"> </w:t>
      </w:r>
      <w:r>
        <w:rPr>
          <w:rFonts w:ascii="Arial"/>
          <w:spacing w:val="-1"/>
          <w:sz w:val="13"/>
        </w:rPr>
        <w:t>4.2</w:t>
      </w:r>
      <w:r>
        <w:rPr>
          <w:rFonts w:ascii="Arial"/>
          <w:sz w:val="13"/>
        </w:rPr>
        <w:t xml:space="preserve"> </w:t>
      </w:r>
      <w:r>
        <w:rPr>
          <w:rFonts w:ascii="Arial"/>
          <w:spacing w:val="-1"/>
          <w:sz w:val="13"/>
        </w:rPr>
        <w:t>of</w:t>
      </w:r>
      <w:r>
        <w:rPr>
          <w:rFonts w:ascii="Arial"/>
          <w:spacing w:val="15"/>
          <w:sz w:val="13"/>
        </w:rPr>
        <w:t xml:space="preserve"> </w:t>
      </w:r>
      <w:r>
        <w:rPr>
          <w:rFonts w:ascii="Arial"/>
          <w:spacing w:val="-3"/>
          <w:sz w:val="13"/>
        </w:rPr>
        <w:t>this</w:t>
      </w:r>
      <w:r>
        <w:rPr>
          <w:rFonts w:ascii="Arial"/>
          <w:spacing w:val="8"/>
          <w:sz w:val="13"/>
        </w:rPr>
        <w:t xml:space="preserve"> </w:t>
      </w:r>
      <w:r>
        <w:rPr>
          <w:rFonts w:ascii="Arial"/>
          <w:spacing w:val="1"/>
          <w:sz w:val="13"/>
        </w:rPr>
        <w:t>contract</w:t>
      </w:r>
      <w:r>
        <w:rPr>
          <w:rFonts w:ascii="Arial"/>
          <w:spacing w:val="2"/>
          <w:sz w:val="13"/>
        </w:rPr>
        <w:t xml:space="preserve"> </w:t>
      </w:r>
      <w:r>
        <w:rPr>
          <w:rFonts w:ascii="Arial"/>
          <w:spacing w:val="-2"/>
          <w:sz w:val="13"/>
        </w:rPr>
        <w:t>does</w:t>
      </w:r>
      <w:r>
        <w:rPr>
          <w:rFonts w:ascii="Arial"/>
          <w:spacing w:val="8"/>
          <w:sz w:val="13"/>
        </w:rPr>
        <w:t xml:space="preserve"> </w:t>
      </w:r>
      <w:r>
        <w:rPr>
          <w:rFonts w:ascii="Arial"/>
          <w:spacing w:val="-2"/>
          <w:sz w:val="13"/>
        </w:rPr>
        <w:t>not</w:t>
      </w:r>
      <w:r>
        <w:rPr>
          <w:rFonts w:ascii="Arial"/>
          <w:spacing w:val="1"/>
          <w:sz w:val="13"/>
        </w:rPr>
        <w:t xml:space="preserve"> </w:t>
      </w:r>
      <w:r>
        <w:rPr>
          <w:rFonts w:ascii="Arial"/>
          <w:spacing w:val="-3"/>
          <w:sz w:val="13"/>
        </w:rPr>
        <w:t>apply</w:t>
      </w:r>
      <w:proofErr w:type="gramEnd"/>
    </w:p>
    <w:p w:rsidR="00CD6F03" w:rsidRDefault="00CD6F03">
      <w:pPr>
        <w:rPr>
          <w:rFonts w:ascii="Arial" w:eastAsia="Arial" w:hAnsi="Arial" w:cs="Arial"/>
          <w:sz w:val="18"/>
          <w:szCs w:val="18"/>
        </w:rPr>
      </w:pPr>
    </w:p>
    <w:p w:rsidR="00CD6F03" w:rsidRDefault="00304A93">
      <w:pPr>
        <w:pStyle w:val="BodyText"/>
        <w:spacing w:before="131"/>
        <w:ind w:left="2697" w:right="53" w:hanging="320"/>
      </w:pPr>
      <w:r>
        <w:rPr>
          <w:b/>
          <w:spacing w:val="-1"/>
        </w:rPr>
        <w:t>Q2</w:t>
      </w:r>
      <w:r>
        <w:rPr>
          <w:b/>
          <w:spacing w:val="-1"/>
          <w:sz w:val="14"/>
        </w:rPr>
        <w:t>.</w:t>
      </w:r>
      <w:r>
        <w:rPr>
          <w:b/>
          <w:spacing w:val="27"/>
          <w:sz w:val="14"/>
        </w:rPr>
        <w:t xml:space="preserve"> </w:t>
      </w:r>
      <w:r>
        <w:t>If</w:t>
      </w:r>
      <w:r>
        <w:rPr>
          <w:spacing w:val="-1"/>
        </w:rPr>
        <w:t xml:space="preserve"> the</w:t>
      </w:r>
      <w:r>
        <w:t xml:space="preserve"> </w:t>
      </w:r>
      <w:r>
        <w:rPr>
          <w:spacing w:val="-2"/>
        </w:rPr>
        <w:t>answer</w:t>
      </w:r>
      <w:r>
        <w:t xml:space="preserve"> to </w:t>
      </w:r>
      <w:r>
        <w:rPr>
          <w:spacing w:val="-1"/>
        </w:rPr>
        <w:t>Q1</w:t>
      </w:r>
      <w:r>
        <w:t xml:space="preserve"> </w:t>
      </w:r>
      <w:r>
        <w:rPr>
          <w:spacing w:val="-2"/>
        </w:rPr>
        <w:t>is</w:t>
      </w:r>
      <w:r>
        <w:rPr>
          <w:spacing w:val="-1"/>
        </w:rPr>
        <w:t xml:space="preserve"> </w:t>
      </w:r>
      <w:proofErr w:type="gramStart"/>
      <w:r>
        <w:rPr>
          <w:spacing w:val="-1"/>
        </w:rPr>
        <w:t>Yes</w:t>
      </w:r>
      <w:proofErr w:type="gramEnd"/>
      <w:r>
        <w:rPr>
          <w:spacing w:val="-1"/>
        </w:rPr>
        <w:t xml:space="preserve">, </w:t>
      </w:r>
      <w:r>
        <w:t xml:space="preserve">is </w:t>
      </w:r>
      <w:r>
        <w:rPr>
          <w:spacing w:val="-1"/>
        </w:rPr>
        <w:t>there</w:t>
      </w:r>
      <w:r>
        <w:rPr>
          <w:spacing w:val="-2"/>
        </w:rPr>
        <w:t xml:space="preserve"> </w:t>
      </w:r>
      <w:r>
        <w:t xml:space="preserve">a </w:t>
      </w:r>
      <w:r>
        <w:rPr>
          <w:spacing w:val="-1"/>
        </w:rPr>
        <w:t>Compliance</w:t>
      </w:r>
      <w:r>
        <w:t xml:space="preserve"> </w:t>
      </w:r>
      <w:r>
        <w:rPr>
          <w:spacing w:val="-1"/>
        </w:rPr>
        <w:t>or</w:t>
      </w:r>
      <w:r>
        <w:rPr>
          <w:spacing w:val="-3"/>
        </w:rPr>
        <w:t xml:space="preserve"> </w:t>
      </w:r>
      <w:r>
        <w:rPr>
          <w:spacing w:val="-1"/>
        </w:rPr>
        <w:t>Exemption</w:t>
      </w:r>
      <w:r>
        <w:rPr>
          <w:spacing w:val="38"/>
        </w:rPr>
        <w:t xml:space="preserve"> </w:t>
      </w:r>
      <w:r>
        <w:rPr>
          <w:spacing w:val="-1"/>
        </w:rPr>
        <w:t>Certificate</w:t>
      </w:r>
      <w:r>
        <w:rPr>
          <w:spacing w:val="-2"/>
        </w:rPr>
        <w:t xml:space="preserve"> </w:t>
      </w:r>
      <w:r>
        <w:rPr>
          <w:spacing w:val="-1"/>
        </w:rPr>
        <w:t>for</w:t>
      </w:r>
      <w:r>
        <w:rPr>
          <w:spacing w:val="-2"/>
        </w:rPr>
        <w:t xml:space="preserve"> </w:t>
      </w:r>
      <w:r>
        <w:rPr>
          <w:spacing w:val="-1"/>
        </w:rPr>
        <w:t>the</w:t>
      </w:r>
      <w:r>
        <w:t xml:space="preserve"> </w:t>
      </w:r>
      <w:r>
        <w:rPr>
          <w:spacing w:val="-1"/>
        </w:rPr>
        <w:t>non-shared</w:t>
      </w:r>
      <w:r>
        <w:t xml:space="preserve"> </w:t>
      </w:r>
      <w:r>
        <w:rPr>
          <w:spacing w:val="-1"/>
        </w:rPr>
        <w:t>pool at the</w:t>
      </w:r>
      <w:r>
        <w:rPr>
          <w:spacing w:val="-2"/>
        </w:rPr>
        <w:t xml:space="preserve"> </w:t>
      </w:r>
      <w:r>
        <w:rPr>
          <w:spacing w:val="-1"/>
        </w:rPr>
        <w:t>time</w:t>
      </w:r>
      <w:r>
        <w:rPr>
          <w:spacing w:val="-2"/>
        </w:rPr>
        <w:t xml:space="preserve"> </w:t>
      </w:r>
      <w:r>
        <w:rPr>
          <w:spacing w:val="-1"/>
        </w:rPr>
        <w:t>of contract?</w:t>
      </w:r>
    </w:p>
    <w:p w:rsidR="00CD6F03" w:rsidRDefault="00CD6F03">
      <w:pPr>
        <w:spacing w:before="10"/>
        <w:rPr>
          <w:rFonts w:ascii="Arial" w:eastAsia="Arial" w:hAnsi="Arial" w:cs="Arial"/>
          <w:sz w:val="12"/>
          <w:szCs w:val="12"/>
        </w:rPr>
      </w:pPr>
    </w:p>
    <w:p w:rsidR="00CD6F03" w:rsidRDefault="00304A93">
      <w:pPr>
        <w:ind w:left="1004" w:right="956"/>
        <w:jc w:val="center"/>
        <w:rPr>
          <w:rFonts w:ascii="Arial" w:eastAsia="Arial" w:hAnsi="Arial" w:cs="Arial"/>
          <w:sz w:val="13"/>
          <w:szCs w:val="13"/>
        </w:rPr>
      </w:pPr>
      <w:r>
        <w:rPr>
          <w:noProof/>
          <w:position w:val="-4"/>
          <w:lang w:val="en-AU" w:eastAsia="en-AU"/>
        </w:rPr>
        <w:drawing>
          <wp:inline distT="0" distB="0" distL="0" distR="0">
            <wp:extent cx="121919" cy="121919"/>
            <wp:effectExtent l="0" t="0" r="0" b="0"/>
            <wp:docPr id="11" name="image3.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png"/>
                    <pic:cNvPicPr/>
                  </pic:nvPicPr>
                  <pic:blipFill>
                    <a:blip r:embed="rId12" cstate="print"/>
                    <a:stretch>
                      <a:fillRect/>
                    </a:stretch>
                  </pic:blipFill>
                  <pic:spPr>
                    <a:xfrm>
                      <a:off x="0" y="0"/>
                      <a:ext cx="121919" cy="121919"/>
                    </a:xfrm>
                    <a:prstGeom prst="rect">
                      <a:avLst/>
                    </a:prstGeom>
                  </pic:spPr>
                </pic:pic>
              </a:graphicData>
            </a:graphic>
          </wp:inline>
        </w:drawing>
      </w:r>
      <w:r>
        <w:rPr>
          <w:rFonts w:ascii="Times New Roman"/>
          <w:sz w:val="20"/>
        </w:rPr>
        <w:t xml:space="preserve"> </w:t>
      </w:r>
      <w:r>
        <w:rPr>
          <w:rFonts w:ascii="Arial"/>
          <w:spacing w:val="1"/>
          <w:sz w:val="13"/>
        </w:rPr>
        <w:t>Yes</w:t>
      </w:r>
      <w:r>
        <w:rPr>
          <w:rFonts w:ascii="Arial"/>
          <w:spacing w:val="10"/>
          <w:sz w:val="13"/>
        </w:rPr>
        <w:t xml:space="preserve"> </w:t>
      </w:r>
      <w:r>
        <w:rPr>
          <w:rFonts w:ascii="Arial"/>
          <w:spacing w:val="-3"/>
          <w:sz w:val="13"/>
        </w:rPr>
        <w:t>Clause</w:t>
      </w:r>
      <w:r>
        <w:rPr>
          <w:rFonts w:ascii="Arial"/>
          <w:spacing w:val="2"/>
          <w:sz w:val="13"/>
        </w:rPr>
        <w:t xml:space="preserve"> </w:t>
      </w:r>
      <w:r>
        <w:rPr>
          <w:rFonts w:ascii="Arial"/>
          <w:spacing w:val="1"/>
          <w:sz w:val="13"/>
        </w:rPr>
        <w:t>5.3(1</w:t>
      </w:r>
      <w:proofErr w:type="gramStart"/>
      <w:r>
        <w:rPr>
          <w:rFonts w:ascii="Arial"/>
          <w:spacing w:val="1"/>
          <w:sz w:val="13"/>
        </w:rPr>
        <w:t>)(</w:t>
      </w:r>
      <w:proofErr w:type="gramEnd"/>
      <w:r>
        <w:rPr>
          <w:rFonts w:ascii="Arial"/>
          <w:spacing w:val="1"/>
          <w:sz w:val="13"/>
        </w:rPr>
        <w:t>f)</w:t>
      </w:r>
      <w:r>
        <w:rPr>
          <w:rFonts w:ascii="Arial"/>
          <w:spacing w:val="9"/>
          <w:sz w:val="13"/>
        </w:rPr>
        <w:t xml:space="preserve"> </w:t>
      </w:r>
      <w:r>
        <w:rPr>
          <w:rFonts w:ascii="Arial"/>
          <w:spacing w:val="-4"/>
          <w:sz w:val="13"/>
        </w:rPr>
        <w:t>applies</w:t>
      </w:r>
    </w:p>
    <w:p w:rsidR="00CD6F03" w:rsidRDefault="00CD6F03">
      <w:pPr>
        <w:spacing w:before="6"/>
        <w:rPr>
          <w:rFonts w:ascii="Arial" w:eastAsia="Arial" w:hAnsi="Arial" w:cs="Arial"/>
        </w:rPr>
      </w:pPr>
    </w:p>
    <w:p w:rsidR="00CD6F03" w:rsidRDefault="006F1C9B">
      <w:pPr>
        <w:ind w:left="2931"/>
        <w:rPr>
          <w:rFonts w:ascii="Arial" w:eastAsia="Arial" w:hAnsi="Arial" w:cs="Arial"/>
          <w:sz w:val="13"/>
          <w:szCs w:val="13"/>
        </w:rPr>
      </w:pPr>
      <w:r>
        <w:pict>
          <v:shape id="_x0000_s1145" type="#_x0000_t75" alt="þÿ" style="position:absolute;left:0;text-align:left;margin-left:143.55pt;margin-top:-1.1pt;width:9.6pt;height:9.6pt;z-index:3280;mso-position-horizontal-relative:page">
            <v:imagedata r:id="rId14" o:title=""/>
            <w10:wrap anchorx="page"/>
          </v:shape>
        </w:pict>
      </w:r>
      <w:r w:rsidR="00304A93">
        <w:rPr>
          <w:rFonts w:ascii="Arial"/>
          <w:spacing w:val="-6"/>
          <w:sz w:val="13"/>
        </w:rPr>
        <w:t>No</w:t>
      </w:r>
      <w:r w:rsidR="00304A93">
        <w:rPr>
          <w:rFonts w:ascii="Arial"/>
          <w:spacing w:val="1"/>
          <w:sz w:val="13"/>
        </w:rPr>
        <w:t xml:space="preserve"> </w:t>
      </w:r>
      <w:r w:rsidR="00304A93">
        <w:rPr>
          <w:rFonts w:ascii="Arial"/>
          <w:spacing w:val="-3"/>
          <w:sz w:val="13"/>
        </w:rPr>
        <w:t>Clause</w:t>
      </w:r>
      <w:r w:rsidR="00304A93">
        <w:rPr>
          <w:rFonts w:ascii="Arial"/>
          <w:spacing w:val="2"/>
          <w:sz w:val="13"/>
        </w:rPr>
        <w:t xml:space="preserve"> </w:t>
      </w:r>
      <w:r w:rsidR="00304A93">
        <w:rPr>
          <w:rFonts w:ascii="Arial"/>
          <w:spacing w:val="-1"/>
          <w:sz w:val="13"/>
        </w:rPr>
        <w:t>4.2</w:t>
      </w:r>
      <w:r w:rsidR="00304A93">
        <w:rPr>
          <w:rFonts w:ascii="Arial"/>
          <w:spacing w:val="1"/>
          <w:sz w:val="13"/>
        </w:rPr>
        <w:t xml:space="preserve"> </w:t>
      </w:r>
      <w:r w:rsidR="00304A93">
        <w:rPr>
          <w:rFonts w:ascii="Arial"/>
          <w:spacing w:val="-3"/>
          <w:sz w:val="13"/>
        </w:rPr>
        <w:t>applies</w:t>
      </w:r>
      <w:r w:rsidR="00304A93">
        <w:rPr>
          <w:rFonts w:ascii="Arial"/>
          <w:spacing w:val="10"/>
          <w:sz w:val="13"/>
        </w:rPr>
        <w:t xml:space="preserve"> </w:t>
      </w:r>
      <w:r w:rsidR="00304A93">
        <w:rPr>
          <w:rFonts w:ascii="Arial"/>
          <w:spacing w:val="1"/>
          <w:sz w:val="13"/>
        </w:rPr>
        <w:t>(except</w:t>
      </w:r>
      <w:r w:rsidR="00304A93">
        <w:rPr>
          <w:rFonts w:ascii="Arial"/>
          <w:spacing w:val="2"/>
          <w:sz w:val="13"/>
        </w:rPr>
        <w:t xml:space="preserve"> for</w:t>
      </w:r>
      <w:r w:rsidR="00304A93">
        <w:rPr>
          <w:rFonts w:ascii="Arial"/>
          <w:spacing w:val="8"/>
          <w:sz w:val="13"/>
        </w:rPr>
        <w:t xml:space="preserve"> </w:t>
      </w:r>
      <w:r w:rsidR="00304A93">
        <w:rPr>
          <w:rFonts w:ascii="Arial"/>
          <w:spacing w:val="-1"/>
          <w:sz w:val="13"/>
        </w:rPr>
        <w:t>auction</w:t>
      </w:r>
      <w:r w:rsidR="00304A93">
        <w:rPr>
          <w:rFonts w:ascii="Arial"/>
          <w:spacing w:val="1"/>
          <w:sz w:val="13"/>
        </w:rPr>
        <w:t xml:space="preserve"> </w:t>
      </w:r>
      <w:r w:rsidR="00304A93">
        <w:rPr>
          <w:rFonts w:ascii="Arial"/>
          <w:spacing w:val="-2"/>
          <w:sz w:val="13"/>
        </w:rPr>
        <w:t>and</w:t>
      </w:r>
      <w:r w:rsidR="00304A93">
        <w:rPr>
          <w:rFonts w:ascii="Arial"/>
          <w:spacing w:val="2"/>
          <w:sz w:val="13"/>
        </w:rPr>
        <w:t xml:space="preserve"> </w:t>
      </w:r>
      <w:r w:rsidR="00304A93">
        <w:rPr>
          <w:rFonts w:ascii="Arial"/>
          <w:spacing w:val="-3"/>
          <w:sz w:val="13"/>
        </w:rPr>
        <w:t>some</w:t>
      </w:r>
      <w:r w:rsidR="00304A93">
        <w:rPr>
          <w:rFonts w:ascii="Arial"/>
          <w:spacing w:val="1"/>
          <w:sz w:val="13"/>
        </w:rPr>
        <w:t xml:space="preserve"> </w:t>
      </w:r>
      <w:r w:rsidR="00304A93">
        <w:rPr>
          <w:rFonts w:ascii="Arial"/>
          <w:spacing w:val="-2"/>
          <w:sz w:val="13"/>
        </w:rPr>
        <w:t>other</w:t>
      </w:r>
      <w:r w:rsidR="00304A93">
        <w:rPr>
          <w:rFonts w:ascii="Arial"/>
          <w:spacing w:val="7"/>
          <w:sz w:val="13"/>
        </w:rPr>
        <w:t xml:space="preserve"> </w:t>
      </w:r>
      <w:r w:rsidR="00304A93">
        <w:rPr>
          <w:rFonts w:ascii="Arial"/>
          <w:spacing w:val="-1"/>
          <w:sz w:val="13"/>
        </w:rPr>
        <w:t>excluded</w:t>
      </w:r>
      <w:r w:rsidR="00304A93">
        <w:rPr>
          <w:rFonts w:ascii="Arial"/>
          <w:spacing w:val="2"/>
          <w:sz w:val="13"/>
        </w:rPr>
        <w:t xml:space="preserve"> </w:t>
      </w:r>
      <w:r w:rsidR="00304A93">
        <w:rPr>
          <w:rFonts w:ascii="Arial"/>
          <w:sz w:val="13"/>
        </w:rPr>
        <w:t>sales)</w:t>
      </w:r>
    </w:p>
    <w:p w:rsidR="00CD6F03" w:rsidRDefault="00304A93">
      <w:pPr>
        <w:rPr>
          <w:rFonts w:ascii="Arial" w:eastAsia="Arial" w:hAnsi="Arial" w:cs="Arial"/>
          <w:sz w:val="14"/>
          <w:szCs w:val="14"/>
        </w:rPr>
      </w:pPr>
      <w:r>
        <w:br w:type="column"/>
      </w:r>
    </w:p>
    <w:p w:rsidR="00CD6F03" w:rsidRDefault="00CD6F03">
      <w:pPr>
        <w:rPr>
          <w:rFonts w:ascii="Arial" w:eastAsia="Arial" w:hAnsi="Arial" w:cs="Arial"/>
          <w:sz w:val="14"/>
          <w:szCs w:val="14"/>
        </w:rPr>
      </w:pPr>
    </w:p>
    <w:p w:rsidR="00CD6F03" w:rsidRDefault="00CD6F03">
      <w:pPr>
        <w:spacing w:before="2"/>
        <w:rPr>
          <w:rFonts w:ascii="Arial" w:eastAsia="Arial" w:hAnsi="Arial" w:cs="Arial"/>
          <w:sz w:val="13"/>
          <w:szCs w:val="13"/>
        </w:rPr>
      </w:pPr>
    </w:p>
    <w:p w:rsidR="00CD6F03" w:rsidRDefault="00304A93">
      <w:pPr>
        <w:numPr>
          <w:ilvl w:val="0"/>
          <w:numId w:val="22"/>
        </w:numPr>
        <w:tabs>
          <w:tab w:val="left" w:pos="1172"/>
        </w:tabs>
        <w:spacing w:line="241" w:lineRule="auto"/>
        <w:ind w:right="325" w:hanging="113"/>
        <w:jc w:val="both"/>
        <w:rPr>
          <w:rFonts w:ascii="Arial" w:eastAsia="Arial" w:hAnsi="Arial" w:cs="Arial"/>
          <w:sz w:val="14"/>
          <w:szCs w:val="14"/>
        </w:rPr>
      </w:pPr>
      <w:r>
        <w:rPr>
          <w:rFonts w:ascii="Arial"/>
          <w:b/>
          <w:i/>
          <w:sz w:val="14"/>
        </w:rPr>
        <w:t>WARNING</w:t>
      </w:r>
      <w:r>
        <w:rPr>
          <w:rFonts w:ascii="Arial"/>
          <w:b/>
          <w:i/>
          <w:spacing w:val="-5"/>
          <w:sz w:val="14"/>
        </w:rPr>
        <w:t xml:space="preserve"> </w:t>
      </w:r>
      <w:r>
        <w:rPr>
          <w:rFonts w:ascii="Arial"/>
          <w:b/>
          <w:i/>
          <w:sz w:val="14"/>
        </w:rPr>
        <w:t>TO</w:t>
      </w:r>
      <w:r>
        <w:rPr>
          <w:rFonts w:ascii="Arial"/>
          <w:b/>
          <w:i/>
          <w:spacing w:val="-4"/>
          <w:sz w:val="14"/>
        </w:rPr>
        <w:t xml:space="preserve"> </w:t>
      </w:r>
      <w:r>
        <w:rPr>
          <w:rFonts w:ascii="Arial"/>
          <w:b/>
          <w:i/>
          <w:spacing w:val="-1"/>
          <w:sz w:val="14"/>
        </w:rPr>
        <w:t>SELLER</w:t>
      </w:r>
      <w:r>
        <w:rPr>
          <w:rFonts w:ascii="Arial"/>
          <w:i/>
          <w:spacing w:val="-1"/>
          <w:sz w:val="14"/>
        </w:rPr>
        <w:t>:</w:t>
      </w:r>
      <w:r>
        <w:rPr>
          <w:rFonts w:ascii="Arial"/>
          <w:i/>
          <w:spacing w:val="-3"/>
          <w:sz w:val="14"/>
        </w:rPr>
        <w:t xml:space="preserve"> </w:t>
      </w:r>
      <w:r>
        <w:rPr>
          <w:rFonts w:ascii="Arial"/>
          <w:i/>
          <w:sz w:val="14"/>
        </w:rPr>
        <w:t>Failure</w:t>
      </w:r>
      <w:r>
        <w:rPr>
          <w:rFonts w:ascii="Arial"/>
          <w:i/>
          <w:spacing w:val="-5"/>
          <w:sz w:val="14"/>
        </w:rPr>
        <w:t xml:space="preserve"> </w:t>
      </w:r>
      <w:r>
        <w:rPr>
          <w:rFonts w:ascii="Arial"/>
          <w:i/>
          <w:spacing w:val="1"/>
          <w:sz w:val="14"/>
        </w:rPr>
        <w:t>to</w:t>
      </w:r>
      <w:r>
        <w:rPr>
          <w:rFonts w:ascii="Arial"/>
          <w:i/>
          <w:spacing w:val="-6"/>
          <w:sz w:val="14"/>
        </w:rPr>
        <w:t xml:space="preserve"> </w:t>
      </w:r>
      <w:r>
        <w:rPr>
          <w:rFonts w:ascii="Arial"/>
          <w:i/>
          <w:sz w:val="14"/>
        </w:rPr>
        <w:t>comply</w:t>
      </w:r>
      <w:r>
        <w:rPr>
          <w:rFonts w:ascii="Arial"/>
          <w:i/>
          <w:spacing w:val="-2"/>
          <w:sz w:val="14"/>
        </w:rPr>
        <w:t xml:space="preserve"> </w:t>
      </w:r>
      <w:r>
        <w:rPr>
          <w:rFonts w:ascii="Arial"/>
          <w:i/>
          <w:spacing w:val="-1"/>
          <w:sz w:val="14"/>
        </w:rPr>
        <w:t>with</w:t>
      </w:r>
      <w:r>
        <w:rPr>
          <w:rFonts w:ascii="Arial"/>
          <w:i/>
          <w:spacing w:val="22"/>
          <w:w w:val="99"/>
          <w:sz w:val="14"/>
        </w:rPr>
        <w:t xml:space="preserve"> </w:t>
      </w:r>
      <w:r>
        <w:rPr>
          <w:rFonts w:ascii="Arial"/>
          <w:i/>
          <w:spacing w:val="-1"/>
          <w:sz w:val="14"/>
        </w:rPr>
        <w:t>the</w:t>
      </w:r>
      <w:r>
        <w:rPr>
          <w:rFonts w:ascii="Arial"/>
          <w:i/>
          <w:spacing w:val="-6"/>
          <w:sz w:val="14"/>
        </w:rPr>
        <w:t xml:space="preserve"> </w:t>
      </w:r>
      <w:r>
        <w:rPr>
          <w:rFonts w:ascii="Arial"/>
          <w:i/>
          <w:sz w:val="14"/>
        </w:rPr>
        <w:t>Pool</w:t>
      </w:r>
      <w:r>
        <w:rPr>
          <w:rFonts w:ascii="Arial"/>
          <w:i/>
          <w:spacing w:val="-4"/>
          <w:sz w:val="14"/>
        </w:rPr>
        <w:t xml:space="preserve"> </w:t>
      </w:r>
      <w:r>
        <w:rPr>
          <w:rFonts w:ascii="Arial"/>
          <w:i/>
          <w:sz w:val="14"/>
        </w:rPr>
        <w:t>Safety</w:t>
      </w:r>
      <w:r>
        <w:rPr>
          <w:rFonts w:ascii="Arial"/>
          <w:i/>
          <w:spacing w:val="-4"/>
          <w:sz w:val="14"/>
        </w:rPr>
        <w:t xml:space="preserve"> </w:t>
      </w:r>
      <w:r>
        <w:rPr>
          <w:rFonts w:ascii="Arial"/>
          <w:i/>
          <w:spacing w:val="-1"/>
          <w:sz w:val="14"/>
        </w:rPr>
        <w:t>Requirements</w:t>
      </w:r>
      <w:r>
        <w:rPr>
          <w:rFonts w:ascii="Arial"/>
          <w:i/>
          <w:spacing w:val="-4"/>
          <w:sz w:val="14"/>
        </w:rPr>
        <w:t xml:space="preserve"> </w:t>
      </w:r>
      <w:r>
        <w:rPr>
          <w:rFonts w:ascii="Arial"/>
          <w:i/>
          <w:sz w:val="14"/>
        </w:rPr>
        <w:t>is</w:t>
      </w:r>
      <w:r>
        <w:rPr>
          <w:rFonts w:ascii="Arial"/>
          <w:i/>
          <w:spacing w:val="-3"/>
          <w:sz w:val="14"/>
        </w:rPr>
        <w:t xml:space="preserve"> </w:t>
      </w:r>
      <w:r>
        <w:rPr>
          <w:rFonts w:ascii="Arial"/>
          <w:i/>
          <w:spacing w:val="-1"/>
          <w:sz w:val="14"/>
        </w:rPr>
        <w:t>an</w:t>
      </w:r>
      <w:r>
        <w:rPr>
          <w:rFonts w:ascii="Arial"/>
          <w:i/>
          <w:spacing w:val="-2"/>
          <w:sz w:val="14"/>
        </w:rPr>
        <w:t xml:space="preserve"> </w:t>
      </w:r>
      <w:r>
        <w:rPr>
          <w:rFonts w:ascii="Arial"/>
          <w:i/>
          <w:sz w:val="14"/>
        </w:rPr>
        <w:t>offence</w:t>
      </w:r>
      <w:r>
        <w:rPr>
          <w:rFonts w:ascii="Arial"/>
          <w:i/>
          <w:spacing w:val="-2"/>
          <w:sz w:val="14"/>
        </w:rPr>
        <w:t xml:space="preserve"> </w:t>
      </w:r>
      <w:r>
        <w:rPr>
          <w:rFonts w:ascii="Arial"/>
          <w:i/>
          <w:spacing w:val="-1"/>
          <w:sz w:val="14"/>
        </w:rPr>
        <w:t>with</w:t>
      </w:r>
      <w:r>
        <w:rPr>
          <w:rFonts w:ascii="Arial"/>
          <w:i/>
          <w:spacing w:val="38"/>
          <w:w w:val="99"/>
          <w:sz w:val="14"/>
        </w:rPr>
        <w:t xml:space="preserve"> </w:t>
      </w:r>
      <w:r>
        <w:rPr>
          <w:rFonts w:ascii="Arial"/>
          <w:i/>
          <w:spacing w:val="-1"/>
          <w:sz w:val="14"/>
        </w:rPr>
        <w:t>substantial</w:t>
      </w:r>
      <w:r>
        <w:rPr>
          <w:rFonts w:ascii="Arial"/>
          <w:i/>
          <w:spacing w:val="-11"/>
          <w:sz w:val="14"/>
        </w:rPr>
        <w:t xml:space="preserve"> </w:t>
      </w:r>
      <w:r>
        <w:rPr>
          <w:rFonts w:ascii="Arial"/>
          <w:i/>
          <w:spacing w:val="-1"/>
          <w:sz w:val="14"/>
        </w:rPr>
        <w:t>penalties.</w:t>
      </w:r>
    </w:p>
    <w:p w:rsidR="00CD6F03" w:rsidRDefault="00304A93">
      <w:pPr>
        <w:numPr>
          <w:ilvl w:val="0"/>
          <w:numId w:val="22"/>
        </w:numPr>
        <w:tabs>
          <w:tab w:val="left" w:pos="1172"/>
        </w:tabs>
        <w:spacing w:before="56"/>
        <w:ind w:right="311" w:hanging="113"/>
        <w:rPr>
          <w:rFonts w:ascii="Arial" w:eastAsia="Arial" w:hAnsi="Arial" w:cs="Arial"/>
          <w:sz w:val="14"/>
          <w:szCs w:val="14"/>
        </w:rPr>
      </w:pPr>
      <w:r>
        <w:rPr>
          <w:rFonts w:ascii="Arial"/>
          <w:b/>
          <w:i/>
          <w:sz w:val="14"/>
        </w:rPr>
        <w:t>WARNING</w:t>
      </w:r>
      <w:r>
        <w:rPr>
          <w:rFonts w:ascii="Arial"/>
          <w:b/>
          <w:i/>
          <w:spacing w:val="-5"/>
          <w:sz w:val="14"/>
        </w:rPr>
        <w:t xml:space="preserve"> </w:t>
      </w:r>
      <w:r>
        <w:rPr>
          <w:rFonts w:ascii="Arial"/>
          <w:b/>
          <w:i/>
          <w:sz w:val="14"/>
        </w:rPr>
        <w:t>TO</w:t>
      </w:r>
      <w:r>
        <w:rPr>
          <w:rFonts w:ascii="Arial"/>
          <w:b/>
          <w:i/>
          <w:spacing w:val="-4"/>
          <w:sz w:val="14"/>
        </w:rPr>
        <w:t xml:space="preserve"> </w:t>
      </w:r>
      <w:r>
        <w:rPr>
          <w:rFonts w:ascii="Arial"/>
          <w:b/>
          <w:i/>
          <w:sz w:val="14"/>
        </w:rPr>
        <w:t>BUYER:</w:t>
      </w:r>
      <w:r>
        <w:rPr>
          <w:rFonts w:ascii="Arial"/>
          <w:b/>
          <w:i/>
          <w:spacing w:val="-6"/>
          <w:sz w:val="14"/>
        </w:rPr>
        <w:t xml:space="preserve"> </w:t>
      </w:r>
      <w:r>
        <w:rPr>
          <w:rFonts w:ascii="Arial"/>
          <w:i/>
          <w:spacing w:val="-1"/>
          <w:sz w:val="14"/>
        </w:rPr>
        <w:t>If</w:t>
      </w:r>
      <w:r>
        <w:rPr>
          <w:rFonts w:ascii="Arial"/>
          <w:i/>
          <w:spacing w:val="-2"/>
          <w:sz w:val="14"/>
        </w:rPr>
        <w:t xml:space="preserve"> </w:t>
      </w:r>
      <w:r>
        <w:rPr>
          <w:rFonts w:ascii="Arial"/>
          <w:i/>
          <w:spacing w:val="-1"/>
          <w:sz w:val="14"/>
        </w:rPr>
        <w:t>there</w:t>
      </w:r>
      <w:r>
        <w:rPr>
          <w:rFonts w:ascii="Arial"/>
          <w:i/>
          <w:spacing w:val="-3"/>
          <w:sz w:val="14"/>
        </w:rPr>
        <w:t xml:space="preserve"> </w:t>
      </w:r>
      <w:r>
        <w:rPr>
          <w:rFonts w:ascii="Arial"/>
          <w:i/>
          <w:sz w:val="14"/>
        </w:rPr>
        <w:t>is</w:t>
      </w:r>
      <w:r>
        <w:rPr>
          <w:rFonts w:ascii="Arial"/>
          <w:i/>
          <w:spacing w:val="-4"/>
          <w:sz w:val="14"/>
        </w:rPr>
        <w:t xml:space="preserve"> </w:t>
      </w:r>
      <w:r>
        <w:rPr>
          <w:rFonts w:ascii="Arial"/>
          <w:i/>
          <w:spacing w:val="1"/>
          <w:sz w:val="14"/>
        </w:rPr>
        <w:t>no</w:t>
      </w:r>
      <w:r>
        <w:rPr>
          <w:rFonts w:ascii="Arial"/>
          <w:i/>
          <w:spacing w:val="29"/>
          <w:w w:val="99"/>
          <w:sz w:val="14"/>
        </w:rPr>
        <w:t xml:space="preserve"> </w:t>
      </w:r>
      <w:r>
        <w:rPr>
          <w:rFonts w:ascii="Arial"/>
          <w:i/>
          <w:spacing w:val="-1"/>
          <w:sz w:val="14"/>
        </w:rPr>
        <w:t>Compliance</w:t>
      </w:r>
      <w:r>
        <w:rPr>
          <w:rFonts w:ascii="Arial"/>
          <w:i/>
          <w:spacing w:val="-5"/>
          <w:sz w:val="14"/>
        </w:rPr>
        <w:t xml:space="preserve"> </w:t>
      </w:r>
      <w:r>
        <w:rPr>
          <w:rFonts w:ascii="Arial"/>
          <w:i/>
          <w:spacing w:val="-1"/>
          <w:sz w:val="14"/>
        </w:rPr>
        <w:t>or</w:t>
      </w:r>
      <w:r>
        <w:rPr>
          <w:rFonts w:ascii="Arial"/>
          <w:i/>
          <w:spacing w:val="-8"/>
          <w:sz w:val="14"/>
        </w:rPr>
        <w:t xml:space="preserve"> </w:t>
      </w:r>
      <w:r>
        <w:rPr>
          <w:rFonts w:ascii="Arial"/>
          <w:i/>
          <w:sz w:val="14"/>
        </w:rPr>
        <w:t>Exemption</w:t>
      </w:r>
      <w:r>
        <w:rPr>
          <w:rFonts w:ascii="Arial"/>
          <w:i/>
          <w:spacing w:val="-8"/>
          <w:sz w:val="14"/>
        </w:rPr>
        <w:t xml:space="preserve"> </w:t>
      </w:r>
      <w:r>
        <w:rPr>
          <w:rFonts w:ascii="Arial"/>
          <w:i/>
          <w:sz w:val="14"/>
        </w:rPr>
        <w:t>Certificate</w:t>
      </w:r>
      <w:r>
        <w:rPr>
          <w:rFonts w:ascii="Arial"/>
          <w:i/>
          <w:spacing w:val="-7"/>
          <w:sz w:val="14"/>
        </w:rPr>
        <w:t xml:space="preserve"> </w:t>
      </w:r>
      <w:r>
        <w:rPr>
          <w:rFonts w:ascii="Arial"/>
          <w:i/>
          <w:sz w:val="14"/>
        </w:rPr>
        <w:t>at</w:t>
      </w:r>
      <w:r>
        <w:rPr>
          <w:rFonts w:ascii="Arial"/>
          <w:i/>
          <w:spacing w:val="28"/>
          <w:w w:val="99"/>
          <w:sz w:val="14"/>
        </w:rPr>
        <w:t xml:space="preserve"> </w:t>
      </w:r>
      <w:r>
        <w:rPr>
          <w:rFonts w:ascii="Arial"/>
          <w:i/>
          <w:spacing w:val="-1"/>
          <w:sz w:val="14"/>
        </w:rPr>
        <w:t>Settlement,</w:t>
      </w:r>
      <w:r>
        <w:rPr>
          <w:rFonts w:ascii="Arial"/>
          <w:i/>
          <w:spacing w:val="-7"/>
          <w:sz w:val="14"/>
        </w:rPr>
        <w:t xml:space="preserve"> </w:t>
      </w:r>
      <w:r>
        <w:rPr>
          <w:rFonts w:ascii="Arial"/>
          <w:i/>
          <w:sz w:val="14"/>
        </w:rPr>
        <w:t>the</w:t>
      </w:r>
      <w:r>
        <w:rPr>
          <w:rFonts w:ascii="Arial"/>
          <w:i/>
          <w:spacing w:val="-4"/>
          <w:sz w:val="14"/>
        </w:rPr>
        <w:t xml:space="preserve"> </w:t>
      </w:r>
      <w:r>
        <w:rPr>
          <w:rFonts w:ascii="Arial"/>
          <w:i/>
          <w:sz w:val="14"/>
        </w:rPr>
        <w:t>Buyer</w:t>
      </w:r>
      <w:r>
        <w:rPr>
          <w:rFonts w:ascii="Arial"/>
          <w:i/>
          <w:spacing w:val="-4"/>
          <w:sz w:val="14"/>
        </w:rPr>
        <w:t xml:space="preserve"> </w:t>
      </w:r>
      <w:r>
        <w:rPr>
          <w:rFonts w:ascii="Arial"/>
          <w:i/>
          <w:spacing w:val="-1"/>
          <w:sz w:val="14"/>
        </w:rPr>
        <w:t>becomes</w:t>
      </w:r>
      <w:r>
        <w:rPr>
          <w:rFonts w:ascii="Arial"/>
          <w:i/>
          <w:spacing w:val="-5"/>
          <w:sz w:val="14"/>
        </w:rPr>
        <w:t xml:space="preserve"> </w:t>
      </w:r>
      <w:r>
        <w:rPr>
          <w:rFonts w:ascii="Arial"/>
          <w:i/>
          <w:spacing w:val="-1"/>
          <w:sz w:val="14"/>
        </w:rPr>
        <w:t>responsible</w:t>
      </w:r>
      <w:r>
        <w:rPr>
          <w:rFonts w:ascii="Arial"/>
          <w:i/>
          <w:spacing w:val="-4"/>
          <w:sz w:val="14"/>
        </w:rPr>
        <w:t xml:space="preserve"> </w:t>
      </w:r>
      <w:r>
        <w:rPr>
          <w:rFonts w:ascii="Arial"/>
          <w:i/>
          <w:spacing w:val="-1"/>
          <w:sz w:val="14"/>
        </w:rPr>
        <w:t>at</w:t>
      </w:r>
      <w:r>
        <w:rPr>
          <w:rFonts w:ascii="Arial"/>
          <w:i/>
          <w:spacing w:val="46"/>
          <w:w w:val="99"/>
          <w:sz w:val="14"/>
        </w:rPr>
        <w:t xml:space="preserve"> </w:t>
      </w:r>
      <w:r>
        <w:rPr>
          <w:rFonts w:ascii="Arial"/>
          <w:i/>
          <w:spacing w:val="-1"/>
          <w:sz w:val="14"/>
        </w:rPr>
        <w:t>its</w:t>
      </w:r>
      <w:r>
        <w:rPr>
          <w:rFonts w:ascii="Arial"/>
          <w:i/>
          <w:spacing w:val="-5"/>
          <w:sz w:val="14"/>
        </w:rPr>
        <w:t xml:space="preserve"> </w:t>
      </w:r>
      <w:r>
        <w:rPr>
          <w:rFonts w:ascii="Arial"/>
          <w:i/>
          <w:sz w:val="14"/>
        </w:rPr>
        <w:t>cost</w:t>
      </w:r>
      <w:r>
        <w:rPr>
          <w:rFonts w:ascii="Arial"/>
          <w:i/>
          <w:spacing w:val="-4"/>
          <w:sz w:val="14"/>
        </w:rPr>
        <w:t xml:space="preserve"> </w:t>
      </w:r>
      <w:r>
        <w:rPr>
          <w:rFonts w:ascii="Arial"/>
          <w:i/>
          <w:spacing w:val="-1"/>
          <w:sz w:val="14"/>
        </w:rPr>
        <w:t>to</w:t>
      </w:r>
      <w:r>
        <w:rPr>
          <w:rFonts w:ascii="Arial"/>
          <w:i/>
          <w:spacing w:val="-2"/>
          <w:sz w:val="14"/>
        </w:rPr>
        <w:t xml:space="preserve"> </w:t>
      </w:r>
      <w:r>
        <w:rPr>
          <w:rFonts w:ascii="Arial"/>
          <w:i/>
          <w:sz w:val="14"/>
        </w:rPr>
        <w:t>obtain</w:t>
      </w:r>
      <w:r>
        <w:rPr>
          <w:rFonts w:ascii="Arial"/>
          <w:i/>
          <w:spacing w:val="-6"/>
          <w:sz w:val="14"/>
        </w:rPr>
        <w:t xml:space="preserve"> </w:t>
      </w:r>
      <w:r>
        <w:rPr>
          <w:rFonts w:ascii="Arial"/>
          <w:i/>
          <w:sz w:val="14"/>
        </w:rPr>
        <w:t>a</w:t>
      </w:r>
      <w:r>
        <w:rPr>
          <w:rFonts w:ascii="Arial"/>
          <w:i/>
          <w:spacing w:val="-5"/>
          <w:sz w:val="14"/>
        </w:rPr>
        <w:t xml:space="preserve"> </w:t>
      </w:r>
      <w:r>
        <w:rPr>
          <w:rFonts w:ascii="Arial"/>
          <w:i/>
          <w:sz w:val="14"/>
        </w:rPr>
        <w:t>Pool</w:t>
      </w:r>
      <w:r>
        <w:rPr>
          <w:rFonts w:ascii="Arial"/>
          <w:i/>
          <w:spacing w:val="-4"/>
          <w:sz w:val="14"/>
        </w:rPr>
        <w:t xml:space="preserve"> </w:t>
      </w:r>
      <w:r>
        <w:rPr>
          <w:rFonts w:ascii="Arial"/>
          <w:i/>
          <w:sz w:val="14"/>
        </w:rPr>
        <w:t>Safety</w:t>
      </w:r>
      <w:r>
        <w:rPr>
          <w:rFonts w:ascii="Arial"/>
          <w:i/>
          <w:spacing w:val="-4"/>
          <w:sz w:val="14"/>
        </w:rPr>
        <w:t xml:space="preserve"> </w:t>
      </w:r>
      <w:r>
        <w:rPr>
          <w:rFonts w:ascii="Arial"/>
          <w:i/>
          <w:sz w:val="14"/>
        </w:rPr>
        <w:t>Certificate</w:t>
      </w:r>
      <w:r>
        <w:rPr>
          <w:rFonts w:ascii="Arial"/>
          <w:i/>
          <w:spacing w:val="-3"/>
          <w:sz w:val="14"/>
        </w:rPr>
        <w:t xml:space="preserve"> </w:t>
      </w:r>
      <w:r>
        <w:rPr>
          <w:rFonts w:ascii="Arial"/>
          <w:i/>
          <w:spacing w:val="-1"/>
          <w:sz w:val="14"/>
        </w:rPr>
        <w:t>within</w:t>
      </w:r>
      <w:r>
        <w:rPr>
          <w:rFonts w:ascii="Arial"/>
          <w:i/>
          <w:spacing w:val="20"/>
          <w:w w:val="99"/>
          <w:sz w:val="14"/>
        </w:rPr>
        <w:t xml:space="preserve"> </w:t>
      </w:r>
      <w:r>
        <w:rPr>
          <w:rFonts w:ascii="Arial"/>
          <w:i/>
          <w:spacing w:val="-1"/>
          <w:sz w:val="14"/>
        </w:rPr>
        <w:t>90</w:t>
      </w:r>
      <w:r>
        <w:rPr>
          <w:rFonts w:ascii="Arial"/>
          <w:i/>
          <w:spacing w:val="-3"/>
          <w:sz w:val="14"/>
        </w:rPr>
        <w:t xml:space="preserve"> </w:t>
      </w:r>
      <w:r>
        <w:rPr>
          <w:rFonts w:ascii="Arial"/>
          <w:i/>
          <w:spacing w:val="-1"/>
          <w:sz w:val="14"/>
        </w:rPr>
        <w:t>days</w:t>
      </w:r>
      <w:r>
        <w:rPr>
          <w:rFonts w:ascii="Arial"/>
          <w:i/>
          <w:spacing w:val="-3"/>
          <w:sz w:val="14"/>
        </w:rPr>
        <w:t xml:space="preserve"> </w:t>
      </w:r>
      <w:r>
        <w:rPr>
          <w:rFonts w:ascii="Arial"/>
          <w:i/>
          <w:spacing w:val="-1"/>
          <w:sz w:val="14"/>
        </w:rPr>
        <w:t>after</w:t>
      </w:r>
      <w:r>
        <w:rPr>
          <w:rFonts w:ascii="Arial"/>
          <w:i/>
          <w:spacing w:val="-2"/>
          <w:sz w:val="14"/>
        </w:rPr>
        <w:t xml:space="preserve"> </w:t>
      </w:r>
      <w:r>
        <w:rPr>
          <w:rFonts w:ascii="Arial"/>
          <w:i/>
          <w:spacing w:val="-1"/>
          <w:sz w:val="14"/>
        </w:rPr>
        <w:t>settlement.</w:t>
      </w:r>
      <w:r>
        <w:rPr>
          <w:rFonts w:ascii="Arial"/>
          <w:i/>
          <w:spacing w:val="-3"/>
          <w:sz w:val="14"/>
        </w:rPr>
        <w:t xml:space="preserve"> </w:t>
      </w:r>
      <w:r>
        <w:rPr>
          <w:rFonts w:ascii="Arial"/>
          <w:i/>
          <w:spacing w:val="-1"/>
          <w:sz w:val="14"/>
        </w:rPr>
        <w:t>The</w:t>
      </w:r>
      <w:r>
        <w:rPr>
          <w:rFonts w:ascii="Arial"/>
          <w:i/>
          <w:spacing w:val="-5"/>
          <w:sz w:val="14"/>
        </w:rPr>
        <w:t xml:space="preserve"> </w:t>
      </w:r>
      <w:r>
        <w:rPr>
          <w:rFonts w:ascii="Arial"/>
          <w:i/>
          <w:sz w:val="14"/>
        </w:rPr>
        <w:t>Buyer</w:t>
      </w:r>
      <w:r>
        <w:rPr>
          <w:rFonts w:ascii="Arial"/>
          <w:i/>
          <w:spacing w:val="-3"/>
          <w:sz w:val="14"/>
        </w:rPr>
        <w:t xml:space="preserve"> </w:t>
      </w:r>
      <w:r>
        <w:rPr>
          <w:rFonts w:ascii="Arial"/>
          <w:i/>
          <w:sz w:val="14"/>
        </w:rPr>
        <w:t>can</w:t>
      </w:r>
      <w:r>
        <w:rPr>
          <w:rFonts w:ascii="Arial"/>
          <w:i/>
          <w:spacing w:val="-6"/>
          <w:sz w:val="14"/>
        </w:rPr>
        <w:t xml:space="preserve"> </w:t>
      </w:r>
      <w:r>
        <w:rPr>
          <w:rFonts w:ascii="Arial"/>
          <w:i/>
          <w:sz w:val="14"/>
        </w:rPr>
        <w:t>also</w:t>
      </w:r>
      <w:r>
        <w:rPr>
          <w:rFonts w:ascii="Arial"/>
          <w:i/>
          <w:spacing w:val="43"/>
          <w:w w:val="99"/>
          <w:sz w:val="14"/>
        </w:rPr>
        <w:t xml:space="preserve"> </w:t>
      </w:r>
      <w:r>
        <w:rPr>
          <w:rFonts w:ascii="Arial"/>
          <w:i/>
          <w:sz w:val="14"/>
        </w:rPr>
        <w:t>become</w:t>
      </w:r>
      <w:r>
        <w:rPr>
          <w:rFonts w:ascii="Arial"/>
          <w:i/>
          <w:spacing w:val="-6"/>
          <w:sz w:val="14"/>
        </w:rPr>
        <w:t xml:space="preserve"> </w:t>
      </w:r>
      <w:r>
        <w:rPr>
          <w:rFonts w:ascii="Arial"/>
          <w:i/>
          <w:sz w:val="14"/>
        </w:rPr>
        <w:t>liable</w:t>
      </w:r>
      <w:r>
        <w:rPr>
          <w:rFonts w:ascii="Arial"/>
          <w:i/>
          <w:spacing w:val="-6"/>
          <w:sz w:val="14"/>
        </w:rPr>
        <w:t xml:space="preserve"> </w:t>
      </w:r>
      <w:r>
        <w:rPr>
          <w:rFonts w:ascii="Arial"/>
          <w:i/>
          <w:spacing w:val="1"/>
          <w:sz w:val="14"/>
        </w:rPr>
        <w:t>to</w:t>
      </w:r>
      <w:r>
        <w:rPr>
          <w:rFonts w:ascii="Arial"/>
          <w:i/>
          <w:spacing w:val="-5"/>
          <w:sz w:val="14"/>
        </w:rPr>
        <w:t xml:space="preserve"> </w:t>
      </w:r>
      <w:r>
        <w:rPr>
          <w:rFonts w:ascii="Arial"/>
          <w:i/>
          <w:sz w:val="14"/>
        </w:rPr>
        <w:t>pay</w:t>
      </w:r>
      <w:r>
        <w:rPr>
          <w:rFonts w:ascii="Arial"/>
          <w:i/>
          <w:spacing w:val="-3"/>
          <w:sz w:val="14"/>
        </w:rPr>
        <w:t xml:space="preserve"> </w:t>
      </w:r>
      <w:r>
        <w:rPr>
          <w:rFonts w:ascii="Arial"/>
          <w:i/>
          <w:spacing w:val="-1"/>
          <w:sz w:val="14"/>
        </w:rPr>
        <w:t>any</w:t>
      </w:r>
      <w:r>
        <w:rPr>
          <w:rFonts w:ascii="Arial"/>
          <w:i/>
          <w:spacing w:val="-3"/>
          <w:sz w:val="14"/>
        </w:rPr>
        <w:t xml:space="preserve"> </w:t>
      </w:r>
      <w:r>
        <w:rPr>
          <w:rFonts w:ascii="Arial"/>
          <w:i/>
          <w:sz w:val="14"/>
        </w:rPr>
        <w:t>costs</w:t>
      </w:r>
      <w:r>
        <w:rPr>
          <w:rFonts w:ascii="Arial"/>
          <w:i/>
          <w:spacing w:val="-4"/>
          <w:sz w:val="14"/>
        </w:rPr>
        <w:t xml:space="preserve"> </w:t>
      </w:r>
      <w:r>
        <w:rPr>
          <w:rFonts w:ascii="Arial"/>
          <w:i/>
          <w:sz w:val="14"/>
        </w:rPr>
        <w:t>of</w:t>
      </w:r>
      <w:r>
        <w:rPr>
          <w:rFonts w:ascii="Arial"/>
          <w:i/>
          <w:spacing w:val="-5"/>
          <w:sz w:val="14"/>
        </w:rPr>
        <w:t xml:space="preserve"> </w:t>
      </w:r>
      <w:r>
        <w:rPr>
          <w:rFonts w:ascii="Arial"/>
          <w:i/>
          <w:spacing w:val="-1"/>
          <w:sz w:val="14"/>
        </w:rPr>
        <w:t>rectification</w:t>
      </w:r>
      <w:r>
        <w:rPr>
          <w:rFonts w:ascii="Arial"/>
          <w:i/>
          <w:spacing w:val="28"/>
          <w:w w:val="99"/>
          <w:sz w:val="14"/>
        </w:rPr>
        <w:t xml:space="preserve"> </w:t>
      </w:r>
      <w:r>
        <w:rPr>
          <w:rFonts w:ascii="Arial"/>
          <w:i/>
          <w:spacing w:val="-1"/>
          <w:sz w:val="14"/>
        </w:rPr>
        <w:t>necessary</w:t>
      </w:r>
      <w:r>
        <w:rPr>
          <w:rFonts w:ascii="Arial"/>
          <w:i/>
          <w:spacing w:val="-5"/>
          <w:sz w:val="14"/>
        </w:rPr>
        <w:t xml:space="preserve"> </w:t>
      </w:r>
      <w:r>
        <w:rPr>
          <w:rFonts w:ascii="Arial"/>
          <w:i/>
          <w:spacing w:val="1"/>
          <w:sz w:val="14"/>
        </w:rPr>
        <w:t>to</w:t>
      </w:r>
      <w:r>
        <w:rPr>
          <w:rFonts w:ascii="Arial"/>
          <w:i/>
          <w:spacing w:val="-6"/>
          <w:sz w:val="14"/>
        </w:rPr>
        <w:t xml:space="preserve"> </w:t>
      </w:r>
      <w:r>
        <w:rPr>
          <w:rFonts w:ascii="Arial"/>
          <w:i/>
          <w:sz w:val="14"/>
        </w:rPr>
        <w:t>comply</w:t>
      </w:r>
      <w:r>
        <w:rPr>
          <w:rFonts w:ascii="Arial"/>
          <w:i/>
          <w:spacing w:val="-3"/>
          <w:sz w:val="14"/>
        </w:rPr>
        <w:t xml:space="preserve"> </w:t>
      </w:r>
      <w:r>
        <w:rPr>
          <w:rFonts w:ascii="Arial"/>
          <w:i/>
          <w:spacing w:val="-1"/>
          <w:sz w:val="14"/>
        </w:rPr>
        <w:t>with</w:t>
      </w:r>
      <w:r>
        <w:rPr>
          <w:rFonts w:ascii="Arial"/>
          <w:i/>
          <w:spacing w:val="-6"/>
          <w:sz w:val="14"/>
        </w:rPr>
        <w:t xml:space="preserve"> </w:t>
      </w:r>
      <w:r>
        <w:rPr>
          <w:rFonts w:ascii="Arial"/>
          <w:i/>
          <w:sz w:val="14"/>
        </w:rPr>
        <w:t>the</w:t>
      </w:r>
      <w:r>
        <w:rPr>
          <w:rFonts w:ascii="Arial"/>
          <w:i/>
          <w:spacing w:val="-6"/>
          <w:sz w:val="14"/>
        </w:rPr>
        <w:t xml:space="preserve"> </w:t>
      </w:r>
      <w:r>
        <w:rPr>
          <w:rFonts w:ascii="Arial"/>
          <w:i/>
          <w:sz w:val="14"/>
        </w:rPr>
        <w:t>Pool</w:t>
      </w:r>
      <w:r>
        <w:rPr>
          <w:rFonts w:ascii="Arial"/>
          <w:i/>
          <w:spacing w:val="-5"/>
          <w:sz w:val="14"/>
        </w:rPr>
        <w:t xml:space="preserve"> </w:t>
      </w:r>
      <w:r>
        <w:rPr>
          <w:rFonts w:ascii="Arial"/>
          <w:i/>
          <w:sz w:val="14"/>
        </w:rPr>
        <w:t>Safety</w:t>
      </w:r>
      <w:r>
        <w:rPr>
          <w:rFonts w:ascii="Arial"/>
          <w:i/>
          <w:spacing w:val="30"/>
          <w:w w:val="99"/>
          <w:sz w:val="14"/>
        </w:rPr>
        <w:t xml:space="preserve"> </w:t>
      </w:r>
      <w:r>
        <w:rPr>
          <w:rFonts w:ascii="Arial"/>
          <w:i/>
          <w:spacing w:val="-1"/>
          <w:sz w:val="14"/>
        </w:rPr>
        <w:t>Requirements</w:t>
      </w:r>
      <w:r>
        <w:rPr>
          <w:rFonts w:ascii="Arial"/>
          <w:i/>
          <w:spacing w:val="-4"/>
          <w:sz w:val="14"/>
        </w:rPr>
        <w:t xml:space="preserve"> </w:t>
      </w:r>
      <w:r>
        <w:rPr>
          <w:rFonts w:ascii="Arial"/>
          <w:i/>
          <w:spacing w:val="-1"/>
          <w:sz w:val="14"/>
        </w:rPr>
        <w:t>to</w:t>
      </w:r>
      <w:r>
        <w:rPr>
          <w:rFonts w:ascii="Arial"/>
          <w:i/>
          <w:spacing w:val="-4"/>
          <w:sz w:val="14"/>
        </w:rPr>
        <w:t xml:space="preserve"> </w:t>
      </w:r>
      <w:r>
        <w:rPr>
          <w:rFonts w:ascii="Arial"/>
          <w:i/>
          <w:spacing w:val="-1"/>
          <w:sz w:val="14"/>
        </w:rPr>
        <w:t>obtain</w:t>
      </w:r>
      <w:r>
        <w:rPr>
          <w:rFonts w:ascii="Arial"/>
          <w:i/>
          <w:spacing w:val="-4"/>
          <w:sz w:val="14"/>
        </w:rPr>
        <w:t xml:space="preserve"> </w:t>
      </w:r>
      <w:r>
        <w:rPr>
          <w:rFonts w:ascii="Arial"/>
          <w:i/>
          <w:sz w:val="14"/>
        </w:rPr>
        <w:t>a</w:t>
      </w:r>
      <w:r>
        <w:rPr>
          <w:rFonts w:ascii="Arial"/>
          <w:i/>
          <w:spacing w:val="-6"/>
          <w:sz w:val="14"/>
        </w:rPr>
        <w:t xml:space="preserve"> </w:t>
      </w:r>
      <w:r>
        <w:rPr>
          <w:rFonts w:ascii="Arial"/>
          <w:i/>
          <w:sz w:val="14"/>
        </w:rPr>
        <w:t>Pool</w:t>
      </w:r>
      <w:r>
        <w:rPr>
          <w:rFonts w:ascii="Arial"/>
          <w:i/>
          <w:spacing w:val="-6"/>
          <w:sz w:val="14"/>
        </w:rPr>
        <w:t xml:space="preserve"> </w:t>
      </w:r>
      <w:r>
        <w:rPr>
          <w:rFonts w:ascii="Arial"/>
          <w:i/>
          <w:spacing w:val="-1"/>
          <w:sz w:val="14"/>
        </w:rPr>
        <w:t>Safety</w:t>
      </w:r>
      <w:r>
        <w:rPr>
          <w:rFonts w:ascii="Arial"/>
          <w:i/>
          <w:spacing w:val="-5"/>
          <w:sz w:val="14"/>
        </w:rPr>
        <w:t xml:space="preserve"> </w:t>
      </w:r>
      <w:r>
        <w:rPr>
          <w:rFonts w:ascii="Arial"/>
          <w:i/>
          <w:spacing w:val="-1"/>
          <w:sz w:val="14"/>
        </w:rPr>
        <w:t>Certificate.</w:t>
      </w:r>
      <w:r>
        <w:rPr>
          <w:rFonts w:ascii="Arial"/>
          <w:i/>
          <w:spacing w:val="60"/>
          <w:sz w:val="14"/>
        </w:rPr>
        <w:t xml:space="preserve"> </w:t>
      </w:r>
      <w:r>
        <w:rPr>
          <w:rFonts w:ascii="Arial"/>
          <w:i/>
          <w:spacing w:val="-1"/>
          <w:sz w:val="14"/>
        </w:rPr>
        <w:t>The</w:t>
      </w:r>
      <w:r>
        <w:rPr>
          <w:rFonts w:ascii="Arial"/>
          <w:i/>
          <w:spacing w:val="-6"/>
          <w:sz w:val="14"/>
        </w:rPr>
        <w:t xml:space="preserve"> </w:t>
      </w:r>
      <w:r>
        <w:rPr>
          <w:rFonts w:ascii="Arial"/>
          <w:i/>
          <w:sz w:val="14"/>
        </w:rPr>
        <w:t>Buyer</w:t>
      </w:r>
      <w:r>
        <w:rPr>
          <w:rFonts w:ascii="Arial"/>
          <w:i/>
          <w:spacing w:val="-3"/>
          <w:sz w:val="14"/>
        </w:rPr>
        <w:t xml:space="preserve"> </w:t>
      </w:r>
      <w:r>
        <w:rPr>
          <w:rFonts w:ascii="Arial"/>
          <w:i/>
          <w:sz w:val="14"/>
        </w:rPr>
        <w:t>commits</w:t>
      </w:r>
      <w:r>
        <w:rPr>
          <w:rFonts w:ascii="Arial"/>
          <w:i/>
          <w:spacing w:val="-4"/>
          <w:sz w:val="14"/>
        </w:rPr>
        <w:t xml:space="preserve"> </w:t>
      </w:r>
      <w:r>
        <w:rPr>
          <w:rFonts w:ascii="Arial"/>
          <w:i/>
          <w:sz w:val="14"/>
        </w:rPr>
        <w:t>an</w:t>
      </w:r>
      <w:r>
        <w:rPr>
          <w:rFonts w:ascii="Arial"/>
          <w:i/>
          <w:spacing w:val="-6"/>
          <w:sz w:val="14"/>
        </w:rPr>
        <w:t xml:space="preserve"> </w:t>
      </w:r>
      <w:r>
        <w:rPr>
          <w:rFonts w:ascii="Arial"/>
          <w:i/>
          <w:sz w:val="14"/>
        </w:rPr>
        <w:t>offence</w:t>
      </w:r>
      <w:r>
        <w:rPr>
          <w:rFonts w:ascii="Arial"/>
          <w:i/>
          <w:spacing w:val="-3"/>
          <w:sz w:val="14"/>
        </w:rPr>
        <w:t xml:space="preserve"> </w:t>
      </w:r>
      <w:r>
        <w:rPr>
          <w:rFonts w:ascii="Arial"/>
          <w:i/>
          <w:sz w:val="14"/>
        </w:rPr>
        <w:t>and</w:t>
      </w:r>
      <w:r>
        <w:rPr>
          <w:rFonts w:ascii="Arial"/>
          <w:i/>
          <w:spacing w:val="-4"/>
          <w:sz w:val="14"/>
        </w:rPr>
        <w:t xml:space="preserve"> </w:t>
      </w:r>
      <w:r>
        <w:rPr>
          <w:rFonts w:ascii="Arial"/>
          <w:i/>
          <w:spacing w:val="-1"/>
          <w:sz w:val="14"/>
        </w:rPr>
        <w:t>can</w:t>
      </w:r>
      <w:r>
        <w:rPr>
          <w:rFonts w:ascii="Arial"/>
          <w:i/>
          <w:spacing w:val="1"/>
          <w:sz w:val="14"/>
        </w:rPr>
        <w:t xml:space="preserve"> </w:t>
      </w:r>
      <w:r>
        <w:rPr>
          <w:rFonts w:ascii="Arial"/>
          <w:i/>
          <w:spacing w:val="3"/>
          <w:sz w:val="14"/>
        </w:rPr>
        <w:t xml:space="preserve">          </w:t>
      </w:r>
      <w:r>
        <w:rPr>
          <w:rFonts w:ascii="Arial"/>
          <w:i/>
          <w:spacing w:val="-1"/>
          <w:sz w:val="14"/>
        </w:rPr>
        <w:t>be</w:t>
      </w:r>
      <w:r>
        <w:rPr>
          <w:rFonts w:ascii="Arial"/>
          <w:i/>
          <w:spacing w:val="-6"/>
          <w:sz w:val="14"/>
        </w:rPr>
        <w:t xml:space="preserve"> </w:t>
      </w:r>
      <w:r>
        <w:rPr>
          <w:rFonts w:ascii="Arial"/>
          <w:i/>
          <w:sz w:val="14"/>
        </w:rPr>
        <w:t>liable</w:t>
      </w:r>
      <w:r>
        <w:rPr>
          <w:rFonts w:ascii="Arial"/>
          <w:i/>
          <w:spacing w:val="-5"/>
          <w:sz w:val="14"/>
        </w:rPr>
        <w:t xml:space="preserve"> </w:t>
      </w:r>
      <w:r>
        <w:rPr>
          <w:rFonts w:ascii="Arial"/>
          <w:i/>
          <w:spacing w:val="-1"/>
          <w:sz w:val="14"/>
        </w:rPr>
        <w:t>to</w:t>
      </w:r>
      <w:r>
        <w:rPr>
          <w:rFonts w:ascii="Arial"/>
          <w:i/>
          <w:spacing w:val="-3"/>
          <w:sz w:val="14"/>
        </w:rPr>
        <w:t xml:space="preserve"> </w:t>
      </w:r>
      <w:r>
        <w:rPr>
          <w:rFonts w:ascii="Arial"/>
          <w:i/>
          <w:sz w:val="14"/>
        </w:rPr>
        <w:t>substantial</w:t>
      </w:r>
      <w:r>
        <w:rPr>
          <w:rFonts w:ascii="Arial"/>
          <w:i/>
          <w:spacing w:val="-5"/>
          <w:sz w:val="14"/>
        </w:rPr>
        <w:t xml:space="preserve"> </w:t>
      </w:r>
      <w:r>
        <w:rPr>
          <w:rFonts w:ascii="Arial"/>
          <w:i/>
          <w:spacing w:val="-1"/>
          <w:sz w:val="14"/>
        </w:rPr>
        <w:t>penalties</w:t>
      </w:r>
      <w:r>
        <w:rPr>
          <w:rFonts w:ascii="Arial"/>
          <w:i/>
          <w:spacing w:val="-4"/>
          <w:sz w:val="14"/>
        </w:rPr>
        <w:t xml:space="preserve"> </w:t>
      </w:r>
      <w:r>
        <w:rPr>
          <w:rFonts w:ascii="Arial"/>
          <w:i/>
          <w:spacing w:val="1"/>
          <w:sz w:val="14"/>
        </w:rPr>
        <w:t>if</w:t>
      </w:r>
      <w:r>
        <w:rPr>
          <w:rFonts w:ascii="Arial"/>
          <w:i/>
          <w:spacing w:val="-5"/>
          <w:sz w:val="14"/>
        </w:rPr>
        <w:t xml:space="preserve"> </w:t>
      </w:r>
      <w:r>
        <w:rPr>
          <w:rFonts w:ascii="Arial"/>
          <w:i/>
          <w:sz w:val="14"/>
        </w:rPr>
        <w:t>the</w:t>
      </w:r>
      <w:r>
        <w:rPr>
          <w:rFonts w:ascii="Arial"/>
          <w:i/>
          <w:spacing w:val="-5"/>
          <w:sz w:val="14"/>
        </w:rPr>
        <w:t xml:space="preserve"> </w:t>
      </w:r>
      <w:proofErr w:type="gramStart"/>
      <w:r>
        <w:rPr>
          <w:rFonts w:ascii="Arial"/>
          <w:i/>
          <w:spacing w:val="-1"/>
          <w:sz w:val="14"/>
        </w:rPr>
        <w:t>Buyer</w:t>
      </w:r>
      <w:r>
        <w:rPr>
          <w:rFonts w:ascii="Arial"/>
          <w:i/>
          <w:spacing w:val="-1"/>
          <w:w w:val="99"/>
          <w:sz w:val="14"/>
        </w:rPr>
        <w:t xml:space="preserve"> </w:t>
      </w:r>
      <w:r>
        <w:rPr>
          <w:rFonts w:ascii="Arial"/>
          <w:i/>
          <w:spacing w:val="31"/>
          <w:w w:val="99"/>
          <w:sz w:val="14"/>
        </w:rPr>
        <w:t xml:space="preserve"> </w:t>
      </w:r>
      <w:r>
        <w:rPr>
          <w:rFonts w:ascii="Arial"/>
          <w:i/>
          <w:spacing w:val="-1"/>
          <w:sz w:val="14"/>
        </w:rPr>
        <w:t>fails</w:t>
      </w:r>
      <w:proofErr w:type="gramEnd"/>
      <w:r>
        <w:rPr>
          <w:rFonts w:ascii="Arial"/>
          <w:i/>
          <w:spacing w:val="-6"/>
          <w:sz w:val="14"/>
        </w:rPr>
        <w:t xml:space="preserve"> </w:t>
      </w:r>
      <w:r>
        <w:rPr>
          <w:rFonts w:ascii="Arial"/>
          <w:i/>
          <w:spacing w:val="1"/>
          <w:sz w:val="14"/>
        </w:rPr>
        <w:t>to</w:t>
      </w:r>
      <w:r>
        <w:rPr>
          <w:rFonts w:ascii="Arial"/>
          <w:i/>
          <w:spacing w:val="-6"/>
          <w:sz w:val="14"/>
        </w:rPr>
        <w:t xml:space="preserve"> </w:t>
      </w:r>
      <w:r>
        <w:rPr>
          <w:rFonts w:ascii="Arial"/>
          <w:i/>
          <w:sz w:val="14"/>
        </w:rPr>
        <w:t>comply</w:t>
      </w:r>
      <w:r>
        <w:rPr>
          <w:rFonts w:ascii="Arial"/>
          <w:i/>
          <w:spacing w:val="-3"/>
          <w:sz w:val="14"/>
        </w:rPr>
        <w:t xml:space="preserve"> </w:t>
      </w:r>
      <w:r>
        <w:rPr>
          <w:rFonts w:ascii="Arial"/>
          <w:i/>
          <w:spacing w:val="-1"/>
          <w:sz w:val="14"/>
        </w:rPr>
        <w:t>with</w:t>
      </w:r>
      <w:r>
        <w:rPr>
          <w:rFonts w:ascii="Arial"/>
          <w:i/>
          <w:spacing w:val="-6"/>
          <w:sz w:val="14"/>
        </w:rPr>
        <w:t xml:space="preserve"> </w:t>
      </w:r>
      <w:r>
        <w:rPr>
          <w:rFonts w:ascii="Arial"/>
          <w:i/>
          <w:sz w:val="14"/>
        </w:rPr>
        <w:t>this</w:t>
      </w:r>
      <w:r>
        <w:rPr>
          <w:rFonts w:ascii="Arial"/>
          <w:i/>
          <w:spacing w:val="-5"/>
          <w:sz w:val="14"/>
        </w:rPr>
        <w:t xml:space="preserve"> </w:t>
      </w:r>
      <w:r>
        <w:rPr>
          <w:rFonts w:ascii="Arial"/>
          <w:i/>
          <w:spacing w:val="-1"/>
          <w:sz w:val="14"/>
        </w:rPr>
        <w:t>requirement.</w:t>
      </w:r>
    </w:p>
    <w:p w:rsidR="00CD6F03" w:rsidRDefault="00304A93">
      <w:pPr>
        <w:numPr>
          <w:ilvl w:val="0"/>
          <w:numId w:val="21"/>
        </w:numPr>
        <w:tabs>
          <w:tab w:val="left" w:pos="1172"/>
        </w:tabs>
        <w:spacing w:before="59"/>
        <w:ind w:right="744" w:hanging="113"/>
        <w:rPr>
          <w:rFonts w:ascii="Arial" w:eastAsia="Arial" w:hAnsi="Arial" w:cs="Arial"/>
          <w:sz w:val="14"/>
          <w:szCs w:val="14"/>
        </w:rPr>
      </w:pPr>
      <w:r>
        <w:rPr>
          <w:rFonts w:ascii="Arial"/>
          <w:i/>
          <w:spacing w:val="-1"/>
          <w:sz w:val="14"/>
        </w:rPr>
        <w:t>If</w:t>
      </w:r>
      <w:r>
        <w:rPr>
          <w:rFonts w:ascii="Arial"/>
          <w:i/>
          <w:spacing w:val="-3"/>
          <w:sz w:val="14"/>
        </w:rPr>
        <w:t xml:space="preserve"> </w:t>
      </w:r>
      <w:r>
        <w:rPr>
          <w:rFonts w:ascii="Arial"/>
          <w:i/>
          <w:sz w:val="14"/>
        </w:rPr>
        <w:t>there</w:t>
      </w:r>
      <w:r>
        <w:rPr>
          <w:rFonts w:ascii="Arial"/>
          <w:i/>
          <w:spacing w:val="-4"/>
          <w:sz w:val="14"/>
        </w:rPr>
        <w:t xml:space="preserve"> </w:t>
      </w:r>
      <w:r>
        <w:rPr>
          <w:rFonts w:ascii="Arial"/>
          <w:i/>
          <w:sz w:val="14"/>
        </w:rPr>
        <w:t>is</w:t>
      </w:r>
      <w:r>
        <w:rPr>
          <w:rFonts w:ascii="Arial"/>
          <w:i/>
          <w:spacing w:val="-1"/>
          <w:sz w:val="14"/>
        </w:rPr>
        <w:t xml:space="preserve"> </w:t>
      </w:r>
      <w:r>
        <w:rPr>
          <w:rFonts w:ascii="Arial"/>
          <w:i/>
          <w:sz w:val="14"/>
        </w:rPr>
        <w:t>a</w:t>
      </w:r>
      <w:r>
        <w:rPr>
          <w:rFonts w:ascii="Arial"/>
          <w:i/>
          <w:spacing w:val="-1"/>
          <w:sz w:val="14"/>
        </w:rPr>
        <w:t xml:space="preserve"> pool</w:t>
      </w:r>
      <w:r>
        <w:rPr>
          <w:rFonts w:ascii="Arial"/>
          <w:i/>
          <w:spacing w:val="-3"/>
          <w:sz w:val="14"/>
        </w:rPr>
        <w:t xml:space="preserve"> </w:t>
      </w:r>
      <w:r>
        <w:rPr>
          <w:rFonts w:ascii="Arial"/>
          <w:i/>
          <w:sz w:val="14"/>
        </w:rPr>
        <w:t>on</w:t>
      </w:r>
      <w:r>
        <w:rPr>
          <w:rFonts w:ascii="Arial"/>
          <w:i/>
          <w:spacing w:val="-4"/>
          <w:sz w:val="14"/>
        </w:rPr>
        <w:t xml:space="preserve"> </w:t>
      </w:r>
      <w:r>
        <w:rPr>
          <w:rFonts w:ascii="Arial"/>
          <w:i/>
          <w:sz w:val="14"/>
        </w:rPr>
        <w:t>the</w:t>
      </w:r>
      <w:r>
        <w:rPr>
          <w:rFonts w:ascii="Arial"/>
          <w:i/>
          <w:spacing w:val="-2"/>
          <w:sz w:val="14"/>
        </w:rPr>
        <w:t xml:space="preserve"> </w:t>
      </w:r>
      <w:r>
        <w:rPr>
          <w:rFonts w:ascii="Arial"/>
          <w:b/>
          <w:i/>
          <w:spacing w:val="-1"/>
          <w:sz w:val="14"/>
        </w:rPr>
        <w:t>Lot</w:t>
      </w:r>
      <w:r>
        <w:rPr>
          <w:rFonts w:ascii="Arial"/>
          <w:b/>
          <w:i/>
          <w:spacing w:val="-4"/>
          <w:sz w:val="14"/>
        </w:rPr>
        <w:t xml:space="preserve"> </w:t>
      </w:r>
      <w:r>
        <w:rPr>
          <w:rFonts w:ascii="Arial"/>
          <w:i/>
          <w:sz w:val="14"/>
        </w:rPr>
        <w:t>and</w:t>
      </w:r>
      <w:r>
        <w:rPr>
          <w:rFonts w:ascii="Arial"/>
          <w:i/>
          <w:spacing w:val="-1"/>
          <w:sz w:val="14"/>
        </w:rPr>
        <w:t xml:space="preserve"> Q2 </w:t>
      </w:r>
      <w:r>
        <w:rPr>
          <w:rFonts w:ascii="Arial"/>
          <w:i/>
          <w:sz w:val="14"/>
        </w:rPr>
        <w:t>is</w:t>
      </w:r>
      <w:r>
        <w:rPr>
          <w:rFonts w:ascii="Arial"/>
          <w:i/>
          <w:spacing w:val="-1"/>
          <w:sz w:val="14"/>
        </w:rPr>
        <w:t xml:space="preserve"> not</w:t>
      </w:r>
      <w:r>
        <w:rPr>
          <w:rFonts w:ascii="Arial"/>
          <w:i/>
          <w:spacing w:val="29"/>
          <w:w w:val="99"/>
          <w:sz w:val="14"/>
        </w:rPr>
        <w:t xml:space="preserve"> </w:t>
      </w:r>
      <w:r>
        <w:rPr>
          <w:rFonts w:ascii="Arial"/>
          <w:i/>
          <w:spacing w:val="-1"/>
          <w:sz w:val="14"/>
        </w:rPr>
        <w:t>completed</w:t>
      </w:r>
      <w:r>
        <w:rPr>
          <w:rFonts w:ascii="Arial"/>
          <w:i/>
          <w:spacing w:val="-5"/>
          <w:sz w:val="14"/>
        </w:rPr>
        <w:t xml:space="preserve"> </w:t>
      </w:r>
      <w:r>
        <w:rPr>
          <w:rFonts w:ascii="Arial"/>
          <w:i/>
          <w:spacing w:val="-1"/>
          <w:sz w:val="14"/>
        </w:rPr>
        <w:t>then</w:t>
      </w:r>
      <w:r>
        <w:rPr>
          <w:rFonts w:ascii="Arial"/>
          <w:i/>
          <w:spacing w:val="-7"/>
          <w:sz w:val="14"/>
        </w:rPr>
        <w:t xml:space="preserve"> </w:t>
      </w:r>
      <w:r>
        <w:rPr>
          <w:rFonts w:ascii="Arial"/>
          <w:i/>
          <w:sz w:val="14"/>
        </w:rPr>
        <w:t>Clause</w:t>
      </w:r>
      <w:r>
        <w:rPr>
          <w:rFonts w:ascii="Arial"/>
          <w:i/>
          <w:spacing w:val="-7"/>
          <w:sz w:val="14"/>
        </w:rPr>
        <w:t xml:space="preserve"> </w:t>
      </w:r>
      <w:r>
        <w:rPr>
          <w:rFonts w:ascii="Arial"/>
          <w:i/>
          <w:sz w:val="14"/>
        </w:rPr>
        <w:t>4.2</w:t>
      </w:r>
      <w:r>
        <w:rPr>
          <w:rFonts w:ascii="Arial"/>
          <w:i/>
          <w:spacing w:val="-4"/>
          <w:sz w:val="14"/>
        </w:rPr>
        <w:t xml:space="preserve"> </w:t>
      </w:r>
      <w:r>
        <w:rPr>
          <w:rFonts w:ascii="Arial"/>
          <w:i/>
          <w:spacing w:val="-1"/>
          <w:sz w:val="14"/>
        </w:rPr>
        <w:t>applies.</w:t>
      </w:r>
    </w:p>
    <w:p w:rsidR="00CD6F03" w:rsidRDefault="00CD6F03">
      <w:pPr>
        <w:rPr>
          <w:rFonts w:ascii="Arial" w:eastAsia="Arial" w:hAnsi="Arial" w:cs="Arial"/>
          <w:sz w:val="14"/>
          <w:szCs w:val="14"/>
        </w:rPr>
        <w:sectPr w:rsidR="00CD6F03">
          <w:type w:val="continuous"/>
          <w:pgSz w:w="11900" w:h="16850"/>
          <w:pgMar w:top="220" w:right="0" w:bottom="1220" w:left="180" w:header="720" w:footer="720" w:gutter="0"/>
          <w:cols w:num="2" w:space="720" w:equalWidth="0">
            <w:col w:w="7210" w:space="40"/>
            <w:col w:w="4470"/>
          </w:cols>
        </w:sectPr>
      </w:pPr>
    </w:p>
    <w:p w:rsidR="00CD6F03" w:rsidRDefault="00CD6F03">
      <w:pPr>
        <w:spacing w:before="9"/>
        <w:rPr>
          <w:rFonts w:ascii="Arial" w:eastAsia="Arial" w:hAnsi="Arial" w:cs="Arial"/>
          <w:i/>
          <w:sz w:val="13"/>
          <w:szCs w:val="13"/>
        </w:rPr>
      </w:pPr>
    </w:p>
    <w:p w:rsidR="00CD6F03" w:rsidRDefault="00CD6F03">
      <w:pPr>
        <w:rPr>
          <w:rFonts w:ascii="Arial" w:eastAsia="Arial" w:hAnsi="Arial" w:cs="Arial"/>
          <w:sz w:val="13"/>
          <w:szCs w:val="13"/>
        </w:rPr>
        <w:sectPr w:rsidR="00CD6F03">
          <w:type w:val="continuous"/>
          <w:pgSz w:w="11900" w:h="16850"/>
          <w:pgMar w:top="220" w:right="0" w:bottom="1220" w:left="180" w:header="720" w:footer="720" w:gutter="0"/>
          <w:cols w:space="720"/>
        </w:sectPr>
      </w:pPr>
    </w:p>
    <w:p w:rsidR="00CD6F03" w:rsidRDefault="00304A93">
      <w:pPr>
        <w:pStyle w:val="BodyText"/>
        <w:spacing w:before="139" w:line="278" w:lineRule="auto"/>
        <w:ind w:left="2664" w:hanging="286"/>
      </w:pPr>
      <w:r>
        <w:rPr>
          <w:b/>
          <w:spacing w:val="-1"/>
        </w:rPr>
        <w:lastRenderedPageBreak/>
        <w:t>Q3</w:t>
      </w:r>
      <w:r>
        <w:rPr>
          <w:b/>
          <w:spacing w:val="-1"/>
          <w:sz w:val="14"/>
        </w:rPr>
        <w:t>.</w:t>
      </w:r>
      <w:r>
        <w:rPr>
          <w:b/>
          <w:spacing w:val="-2"/>
          <w:sz w:val="14"/>
        </w:rPr>
        <w:t xml:space="preserve"> </w:t>
      </w:r>
      <w:r>
        <w:t>If</w:t>
      </w:r>
      <w:r>
        <w:rPr>
          <w:spacing w:val="-1"/>
        </w:rPr>
        <w:t xml:space="preserve"> the</w:t>
      </w:r>
      <w:r>
        <w:t xml:space="preserve"> </w:t>
      </w:r>
      <w:r>
        <w:rPr>
          <w:spacing w:val="-1"/>
        </w:rPr>
        <w:t>answer</w:t>
      </w:r>
      <w:r>
        <w:t xml:space="preserve"> to </w:t>
      </w:r>
      <w:r>
        <w:rPr>
          <w:spacing w:val="-1"/>
        </w:rPr>
        <w:t>Q2</w:t>
      </w:r>
      <w:r>
        <w:rPr>
          <w:spacing w:val="-2"/>
        </w:rPr>
        <w:t xml:space="preserve"> is</w:t>
      </w:r>
      <w:r>
        <w:rPr>
          <w:spacing w:val="2"/>
        </w:rPr>
        <w:t xml:space="preserve"> </w:t>
      </w:r>
      <w:r>
        <w:rPr>
          <w:spacing w:val="-1"/>
        </w:rPr>
        <w:t>No, has</w:t>
      </w:r>
      <w:r>
        <w:rPr>
          <w:spacing w:val="-3"/>
        </w:rPr>
        <w:t xml:space="preserve"> </w:t>
      </w:r>
      <w:r>
        <w:t xml:space="preserve">a </w:t>
      </w:r>
      <w:r>
        <w:rPr>
          <w:spacing w:val="-1"/>
        </w:rPr>
        <w:t>Notice</w:t>
      </w:r>
      <w:r>
        <w:rPr>
          <w:spacing w:val="-2"/>
        </w:rPr>
        <w:t xml:space="preserve"> </w:t>
      </w:r>
      <w:r>
        <w:rPr>
          <w:spacing w:val="-1"/>
        </w:rPr>
        <w:t>of No</w:t>
      </w:r>
      <w:r>
        <w:rPr>
          <w:spacing w:val="-2"/>
        </w:rPr>
        <w:t xml:space="preserve"> </w:t>
      </w:r>
      <w:r>
        <w:rPr>
          <w:spacing w:val="-1"/>
        </w:rPr>
        <w:t>Pool Safety</w:t>
      </w:r>
      <w:r>
        <w:rPr>
          <w:spacing w:val="-3"/>
        </w:rPr>
        <w:t xml:space="preserve"> </w:t>
      </w:r>
      <w:r>
        <w:rPr>
          <w:spacing w:val="-1"/>
        </w:rPr>
        <w:t>Certificate</w:t>
      </w:r>
      <w:r>
        <w:rPr>
          <w:spacing w:val="45"/>
        </w:rPr>
        <w:t xml:space="preserve"> </w:t>
      </w:r>
      <w:r>
        <w:rPr>
          <w:spacing w:val="-1"/>
        </w:rPr>
        <w:t>been</w:t>
      </w:r>
      <w:r>
        <w:t xml:space="preserve"> </w:t>
      </w:r>
      <w:r>
        <w:rPr>
          <w:spacing w:val="-1"/>
        </w:rPr>
        <w:t>given</w:t>
      </w:r>
      <w:r>
        <w:t xml:space="preserve"> </w:t>
      </w:r>
      <w:r>
        <w:rPr>
          <w:spacing w:val="-1"/>
        </w:rPr>
        <w:t>prior</w:t>
      </w:r>
      <w:r>
        <w:t xml:space="preserve"> to</w:t>
      </w:r>
      <w:r>
        <w:rPr>
          <w:spacing w:val="-2"/>
        </w:rPr>
        <w:t xml:space="preserve"> </w:t>
      </w:r>
      <w:r>
        <w:rPr>
          <w:spacing w:val="-1"/>
        </w:rPr>
        <w:t>contract?</w:t>
      </w:r>
    </w:p>
    <w:p w:rsidR="00CD6F03" w:rsidRDefault="006F1C9B">
      <w:pPr>
        <w:spacing w:before="125" w:line="555" w:lineRule="auto"/>
        <w:ind w:left="2931" w:right="4298" w:hanging="240"/>
        <w:rPr>
          <w:rFonts w:ascii="Arial" w:eastAsia="Arial" w:hAnsi="Arial" w:cs="Arial"/>
          <w:sz w:val="13"/>
          <w:szCs w:val="13"/>
        </w:rPr>
      </w:pPr>
      <w:r>
        <w:pict>
          <v:group id="_x0000_s1139" style="position:absolute;left:0;text-align:left;margin-left:14.15pt;margin-top:47.1pt;width:580.85pt;height:11.3pt;z-index:3256;mso-position-horizontal-relative:page" coordorigin="283,942" coordsize="11617,226">
            <v:group id="_x0000_s1143" style="position:absolute;left:283;top:942;width:874;height:226" coordorigin="283,942" coordsize="874,226">
              <v:shape id="_x0000_s1144" style="position:absolute;left:283;top:942;width:874;height:226" coordorigin="283,942" coordsize="874,226" path="m283,1168r874,l1157,942r-874,l283,1168xe" fillcolor="#dbdbdb" stroked="f">
                <v:path arrowok="t"/>
              </v:shape>
            </v:group>
            <v:group id="_x0000_s1140" style="position:absolute;left:1157;top:942;width:10743;height:226" coordorigin="1157,942" coordsize="10743,226">
              <v:shape id="_x0000_s1142" style="position:absolute;left:1157;top:942;width:10743;height:226" coordorigin="1157,942" coordsize="10743,226" path="m1157,1168r10742,l11899,942r-10742,l1157,1168xe" fillcolor="#f1f1f1" stroked="f">
                <v:path arrowok="t"/>
              </v:shape>
              <v:shape id="_x0000_s1141" type="#_x0000_t202" style="position:absolute;left:283;top:942;width:11617;height:226" filled="f" stroked="f">
                <v:textbox inset="0,0,0,0">
                  <w:txbxContent>
                    <w:p w:rsidR="00CD6F03" w:rsidRDefault="00304A93">
                      <w:pPr>
                        <w:spacing w:before="39"/>
                        <w:ind w:left="1082"/>
                        <w:rPr>
                          <w:rFonts w:ascii="Arial" w:eastAsia="Arial" w:hAnsi="Arial" w:cs="Arial"/>
                          <w:sz w:val="14"/>
                          <w:szCs w:val="14"/>
                        </w:rPr>
                      </w:pPr>
                      <w:r>
                        <w:rPr>
                          <w:rFonts w:ascii="Arial"/>
                          <w:b/>
                          <w:spacing w:val="-1"/>
                          <w:sz w:val="14"/>
                        </w:rPr>
                        <w:t>POOL</w:t>
                      </w:r>
                      <w:r>
                        <w:rPr>
                          <w:rFonts w:ascii="Arial"/>
                          <w:b/>
                          <w:spacing w:val="-10"/>
                          <w:sz w:val="14"/>
                        </w:rPr>
                        <w:t xml:space="preserve"> </w:t>
                      </w:r>
                      <w:r>
                        <w:rPr>
                          <w:rFonts w:ascii="Arial"/>
                          <w:b/>
                          <w:sz w:val="14"/>
                        </w:rPr>
                        <w:t>SAFETY</w:t>
                      </w:r>
                      <w:r>
                        <w:rPr>
                          <w:rFonts w:ascii="Arial"/>
                          <w:b/>
                          <w:spacing w:val="-11"/>
                          <w:sz w:val="14"/>
                        </w:rPr>
                        <w:t xml:space="preserve"> </w:t>
                      </w:r>
                      <w:r>
                        <w:rPr>
                          <w:rFonts w:ascii="Arial"/>
                          <w:b/>
                          <w:spacing w:val="-1"/>
                          <w:sz w:val="14"/>
                        </w:rPr>
                        <w:t>INSPECTOR</w:t>
                      </w:r>
                    </w:p>
                  </w:txbxContent>
                </v:textbox>
              </v:shape>
            </v:group>
            <w10:wrap anchorx="page"/>
          </v:group>
        </w:pict>
      </w:r>
      <w:r>
        <w:pict>
          <v:shape id="_x0000_s1138" type="#_x0000_t75" alt="þÿ" style="position:absolute;left:0;text-align:left;margin-left:143.55pt;margin-top:27.35pt;width:9.6pt;height:9.6pt;z-index:-57736;mso-position-horizontal-relative:page">
            <v:imagedata r:id="rId14" o:title=""/>
            <w10:wrap anchorx="page"/>
          </v:shape>
        </w:pict>
      </w:r>
      <w:r w:rsidR="00304A93">
        <w:rPr>
          <w:noProof/>
          <w:position w:val="-4"/>
          <w:lang w:val="en-AU" w:eastAsia="en-AU"/>
        </w:rPr>
        <w:drawing>
          <wp:inline distT="0" distB="0" distL="0" distR="0">
            <wp:extent cx="121919" cy="121919"/>
            <wp:effectExtent l="0" t="0" r="0" b="0"/>
            <wp:docPr id="13" name="image3.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png"/>
                    <pic:cNvPicPr/>
                  </pic:nvPicPr>
                  <pic:blipFill>
                    <a:blip r:embed="rId12" cstate="print"/>
                    <a:stretch>
                      <a:fillRect/>
                    </a:stretch>
                  </pic:blipFill>
                  <pic:spPr>
                    <a:xfrm>
                      <a:off x="0" y="0"/>
                      <a:ext cx="121919" cy="121919"/>
                    </a:xfrm>
                    <a:prstGeom prst="rect">
                      <a:avLst/>
                    </a:prstGeom>
                  </pic:spPr>
                </pic:pic>
              </a:graphicData>
            </a:graphic>
          </wp:inline>
        </w:drawing>
      </w:r>
      <w:r w:rsidR="00304A93">
        <w:rPr>
          <w:rFonts w:ascii="Times New Roman"/>
          <w:sz w:val="20"/>
        </w:rPr>
        <w:t xml:space="preserve"> </w:t>
      </w:r>
      <w:r w:rsidR="00304A93">
        <w:rPr>
          <w:rFonts w:ascii="Arial"/>
          <w:spacing w:val="1"/>
          <w:sz w:val="13"/>
        </w:rPr>
        <w:t>Yes</w:t>
      </w:r>
      <w:r w:rsidR="00304A93">
        <w:rPr>
          <w:rFonts w:ascii="Arial"/>
          <w:spacing w:val="18"/>
          <w:w w:val="101"/>
          <w:sz w:val="13"/>
        </w:rPr>
        <w:t xml:space="preserve"> </w:t>
      </w:r>
      <w:r w:rsidR="00304A93">
        <w:rPr>
          <w:rFonts w:ascii="Arial"/>
          <w:spacing w:val="-12"/>
          <w:sz w:val="13"/>
        </w:rPr>
        <w:t>No</w:t>
      </w:r>
    </w:p>
    <w:p w:rsidR="00CD6F03" w:rsidRDefault="00304A93">
      <w:pPr>
        <w:numPr>
          <w:ilvl w:val="0"/>
          <w:numId w:val="20"/>
        </w:numPr>
        <w:tabs>
          <w:tab w:val="left" w:pos="918"/>
        </w:tabs>
        <w:spacing w:before="81"/>
        <w:ind w:right="503" w:hanging="113"/>
        <w:rPr>
          <w:rFonts w:ascii="Arial" w:eastAsia="Arial" w:hAnsi="Arial" w:cs="Arial"/>
          <w:sz w:val="14"/>
          <w:szCs w:val="14"/>
        </w:rPr>
      </w:pPr>
      <w:r>
        <w:rPr>
          <w:rFonts w:ascii="Arial"/>
          <w:i/>
          <w:sz w:val="14"/>
        </w:rPr>
        <w:br w:type="column"/>
      </w:r>
      <w:r>
        <w:rPr>
          <w:rFonts w:ascii="Arial"/>
          <w:i/>
          <w:sz w:val="14"/>
        </w:rPr>
        <w:lastRenderedPageBreak/>
        <w:t>Note:</w:t>
      </w:r>
      <w:r>
        <w:rPr>
          <w:rFonts w:ascii="Arial"/>
          <w:i/>
          <w:spacing w:val="-3"/>
          <w:sz w:val="14"/>
        </w:rPr>
        <w:t xml:space="preserve"> </w:t>
      </w:r>
      <w:r>
        <w:rPr>
          <w:rFonts w:ascii="Arial"/>
          <w:i/>
          <w:spacing w:val="-1"/>
          <w:sz w:val="14"/>
        </w:rPr>
        <w:t>This</w:t>
      </w:r>
      <w:r>
        <w:rPr>
          <w:rFonts w:ascii="Arial"/>
          <w:i/>
          <w:spacing w:val="-2"/>
          <w:sz w:val="14"/>
        </w:rPr>
        <w:t xml:space="preserve"> </w:t>
      </w:r>
      <w:r>
        <w:rPr>
          <w:rFonts w:ascii="Arial"/>
          <w:i/>
          <w:sz w:val="14"/>
        </w:rPr>
        <w:t>is</w:t>
      </w:r>
      <w:r>
        <w:rPr>
          <w:rFonts w:ascii="Arial"/>
          <w:i/>
          <w:spacing w:val="-4"/>
          <w:sz w:val="14"/>
        </w:rPr>
        <w:t xml:space="preserve"> </w:t>
      </w:r>
      <w:r>
        <w:rPr>
          <w:rFonts w:ascii="Arial"/>
          <w:i/>
          <w:sz w:val="14"/>
        </w:rPr>
        <w:t>an</w:t>
      </w:r>
      <w:r>
        <w:rPr>
          <w:rFonts w:ascii="Arial"/>
          <w:i/>
          <w:spacing w:val="-5"/>
          <w:sz w:val="14"/>
        </w:rPr>
        <w:t xml:space="preserve"> </w:t>
      </w:r>
      <w:r>
        <w:rPr>
          <w:rFonts w:ascii="Arial"/>
          <w:i/>
          <w:sz w:val="14"/>
        </w:rPr>
        <w:t>obligation</w:t>
      </w:r>
      <w:r>
        <w:rPr>
          <w:rFonts w:ascii="Arial"/>
          <w:i/>
          <w:spacing w:val="-5"/>
          <w:sz w:val="14"/>
        </w:rPr>
        <w:t xml:space="preserve"> </w:t>
      </w:r>
      <w:r>
        <w:rPr>
          <w:rFonts w:ascii="Arial"/>
          <w:i/>
          <w:sz w:val="14"/>
        </w:rPr>
        <w:t>of</w:t>
      </w:r>
      <w:r>
        <w:rPr>
          <w:rFonts w:ascii="Arial"/>
          <w:i/>
          <w:spacing w:val="-4"/>
          <w:sz w:val="14"/>
        </w:rPr>
        <w:t xml:space="preserve"> </w:t>
      </w:r>
      <w:r>
        <w:rPr>
          <w:rFonts w:ascii="Arial"/>
          <w:i/>
          <w:sz w:val="14"/>
        </w:rPr>
        <w:t>the</w:t>
      </w:r>
      <w:r>
        <w:rPr>
          <w:rFonts w:ascii="Arial"/>
          <w:i/>
          <w:spacing w:val="-5"/>
          <w:sz w:val="14"/>
        </w:rPr>
        <w:t xml:space="preserve"> </w:t>
      </w:r>
      <w:r>
        <w:rPr>
          <w:rFonts w:ascii="Arial"/>
          <w:i/>
          <w:sz w:val="14"/>
        </w:rPr>
        <w:t>Seller</w:t>
      </w:r>
      <w:r>
        <w:rPr>
          <w:rFonts w:ascii="Arial"/>
          <w:i/>
          <w:spacing w:val="-2"/>
          <w:sz w:val="14"/>
        </w:rPr>
        <w:t xml:space="preserve"> </w:t>
      </w:r>
      <w:r>
        <w:rPr>
          <w:rFonts w:ascii="Arial"/>
          <w:i/>
          <w:spacing w:val="-1"/>
          <w:sz w:val="14"/>
        </w:rPr>
        <w:t>under</w:t>
      </w:r>
      <w:r>
        <w:rPr>
          <w:rFonts w:ascii="Arial"/>
          <w:i/>
          <w:spacing w:val="24"/>
          <w:w w:val="99"/>
          <w:sz w:val="14"/>
        </w:rPr>
        <w:t xml:space="preserve"> </w:t>
      </w:r>
      <w:r>
        <w:rPr>
          <w:rFonts w:ascii="Arial"/>
          <w:i/>
          <w:spacing w:val="-1"/>
          <w:sz w:val="14"/>
        </w:rPr>
        <w:t>Section</w:t>
      </w:r>
      <w:r>
        <w:rPr>
          <w:rFonts w:ascii="Arial"/>
          <w:i/>
          <w:spacing w:val="-7"/>
          <w:sz w:val="14"/>
        </w:rPr>
        <w:t xml:space="preserve"> </w:t>
      </w:r>
      <w:r>
        <w:rPr>
          <w:rFonts w:ascii="Arial"/>
          <w:i/>
          <w:sz w:val="14"/>
        </w:rPr>
        <w:t>16</w:t>
      </w:r>
      <w:r>
        <w:rPr>
          <w:rFonts w:ascii="Arial"/>
          <w:i/>
          <w:spacing w:val="-6"/>
          <w:sz w:val="14"/>
        </w:rPr>
        <w:t xml:space="preserve"> </w:t>
      </w:r>
      <w:r>
        <w:rPr>
          <w:rFonts w:ascii="Arial"/>
          <w:i/>
          <w:sz w:val="14"/>
        </w:rPr>
        <w:t>of</w:t>
      </w:r>
      <w:r>
        <w:rPr>
          <w:rFonts w:ascii="Arial"/>
          <w:i/>
          <w:spacing w:val="-5"/>
          <w:sz w:val="14"/>
        </w:rPr>
        <w:t xml:space="preserve"> </w:t>
      </w:r>
      <w:r>
        <w:rPr>
          <w:rFonts w:ascii="Arial"/>
          <w:i/>
          <w:sz w:val="14"/>
        </w:rPr>
        <w:t>the</w:t>
      </w:r>
      <w:r>
        <w:rPr>
          <w:rFonts w:ascii="Arial"/>
          <w:i/>
          <w:spacing w:val="-6"/>
          <w:sz w:val="14"/>
        </w:rPr>
        <w:t xml:space="preserve"> </w:t>
      </w:r>
      <w:r>
        <w:rPr>
          <w:rFonts w:ascii="Arial"/>
          <w:i/>
          <w:sz w:val="14"/>
        </w:rPr>
        <w:t>Building</w:t>
      </w:r>
      <w:r>
        <w:rPr>
          <w:rFonts w:ascii="Arial"/>
          <w:i/>
          <w:spacing w:val="-6"/>
          <w:sz w:val="14"/>
        </w:rPr>
        <w:t xml:space="preserve"> </w:t>
      </w:r>
      <w:r>
        <w:rPr>
          <w:rFonts w:ascii="Arial"/>
          <w:i/>
          <w:sz w:val="14"/>
        </w:rPr>
        <w:t>Regulation</w:t>
      </w:r>
      <w:r>
        <w:rPr>
          <w:rFonts w:ascii="Arial"/>
          <w:i/>
          <w:spacing w:val="-6"/>
          <w:sz w:val="14"/>
        </w:rPr>
        <w:t xml:space="preserve"> </w:t>
      </w:r>
      <w:r>
        <w:rPr>
          <w:rFonts w:ascii="Arial"/>
          <w:i/>
          <w:sz w:val="14"/>
        </w:rPr>
        <w:t>2006.</w:t>
      </w:r>
    </w:p>
    <w:p w:rsidR="00CD6F03" w:rsidRDefault="00CD6F03">
      <w:pPr>
        <w:rPr>
          <w:rFonts w:ascii="Arial" w:eastAsia="Arial" w:hAnsi="Arial" w:cs="Arial"/>
          <w:sz w:val="14"/>
          <w:szCs w:val="14"/>
        </w:rPr>
        <w:sectPr w:rsidR="00CD6F03">
          <w:type w:val="continuous"/>
          <w:pgSz w:w="11900" w:h="16850"/>
          <w:pgMar w:top="220" w:right="0" w:bottom="1220" w:left="180" w:header="720" w:footer="720" w:gutter="0"/>
          <w:cols w:num="2" w:space="720" w:equalWidth="0">
            <w:col w:w="7465" w:space="40"/>
            <w:col w:w="4215"/>
          </w:cols>
        </w:sectPr>
      </w:pPr>
    </w:p>
    <w:p w:rsidR="00CD6F03" w:rsidRDefault="00CD6F03">
      <w:pPr>
        <w:rPr>
          <w:rFonts w:ascii="Arial" w:eastAsia="Arial" w:hAnsi="Arial" w:cs="Arial"/>
          <w:i/>
          <w:sz w:val="20"/>
          <w:szCs w:val="20"/>
        </w:rPr>
      </w:pPr>
    </w:p>
    <w:p w:rsidR="00CD6F03" w:rsidRDefault="00CD6F03">
      <w:pPr>
        <w:spacing w:before="2"/>
        <w:rPr>
          <w:rFonts w:ascii="Arial" w:eastAsia="Arial" w:hAnsi="Arial" w:cs="Arial"/>
          <w:i/>
          <w:sz w:val="14"/>
          <w:szCs w:val="14"/>
        </w:rPr>
      </w:pPr>
    </w:p>
    <w:tbl>
      <w:tblPr>
        <w:tblW w:w="0" w:type="auto"/>
        <w:tblInd w:w="1250" w:type="dxa"/>
        <w:tblLayout w:type="fixed"/>
        <w:tblCellMar>
          <w:left w:w="0" w:type="dxa"/>
          <w:right w:w="0" w:type="dxa"/>
        </w:tblCellMar>
        <w:tblLook w:val="01E0" w:firstRow="1" w:lastRow="1" w:firstColumn="1" w:lastColumn="1" w:noHBand="0" w:noVBand="0"/>
      </w:tblPr>
      <w:tblGrid>
        <w:gridCol w:w="1404"/>
        <w:gridCol w:w="3816"/>
        <w:gridCol w:w="4984"/>
      </w:tblGrid>
      <w:tr w:rsidR="00CD6F03">
        <w:trPr>
          <w:trHeight w:hRule="exact" w:val="452"/>
        </w:trPr>
        <w:tc>
          <w:tcPr>
            <w:tcW w:w="1404" w:type="dxa"/>
            <w:tcBorders>
              <w:top w:val="nil"/>
              <w:left w:val="nil"/>
              <w:bottom w:val="nil"/>
              <w:right w:val="single" w:sz="5" w:space="0" w:color="000000"/>
            </w:tcBorders>
          </w:tcPr>
          <w:p w:rsidR="00CD6F03" w:rsidRDefault="00304A93">
            <w:pPr>
              <w:pStyle w:val="TableParagraph"/>
              <w:spacing w:before="58"/>
              <w:ind w:left="230" w:right="403"/>
              <w:rPr>
                <w:rFonts w:ascii="Arial" w:eastAsia="Arial" w:hAnsi="Arial" w:cs="Arial"/>
                <w:sz w:val="14"/>
                <w:szCs w:val="14"/>
              </w:rPr>
            </w:pPr>
            <w:r>
              <w:rPr>
                <w:rFonts w:ascii="Arial"/>
                <w:b/>
                <w:spacing w:val="-1"/>
                <w:sz w:val="14"/>
              </w:rPr>
              <w:t>Pool</w:t>
            </w:r>
            <w:r>
              <w:rPr>
                <w:rFonts w:ascii="Arial"/>
                <w:b/>
                <w:spacing w:val="-7"/>
                <w:sz w:val="14"/>
              </w:rPr>
              <w:t xml:space="preserve"> </w:t>
            </w:r>
            <w:r>
              <w:rPr>
                <w:rFonts w:ascii="Arial"/>
                <w:b/>
                <w:sz w:val="14"/>
              </w:rPr>
              <w:t>Safety</w:t>
            </w:r>
            <w:r>
              <w:rPr>
                <w:rFonts w:ascii="Arial"/>
                <w:b/>
                <w:spacing w:val="23"/>
                <w:w w:val="99"/>
                <w:sz w:val="14"/>
              </w:rPr>
              <w:t xml:space="preserve"> </w:t>
            </w:r>
            <w:r>
              <w:rPr>
                <w:rFonts w:ascii="Arial"/>
                <w:b/>
                <w:spacing w:val="-1"/>
                <w:sz w:val="14"/>
              </w:rPr>
              <w:t>Inspector:</w:t>
            </w:r>
          </w:p>
        </w:tc>
        <w:tc>
          <w:tcPr>
            <w:tcW w:w="3816" w:type="dxa"/>
            <w:tcBorders>
              <w:top w:val="nil"/>
              <w:left w:val="single" w:sz="5" w:space="0" w:color="000000"/>
              <w:bottom w:val="single" w:sz="5" w:space="0" w:color="000000"/>
              <w:right w:val="nil"/>
            </w:tcBorders>
          </w:tcPr>
          <w:p w:rsidR="00CD6F03" w:rsidRDefault="00CD6F03"/>
        </w:tc>
        <w:tc>
          <w:tcPr>
            <w:tcW w:w="4984" w:type="dxa"/>
            <w:tcBorders>
              <w:top w:val="nil"/>
              <w:left w:val="nil"/>
              <w:bottom w:val="nil"/>
              <w:right w:val="nil"/>
            </w:tcBorders>
          </w:tcPr>
          <w:p w:rsidR="00CD6F03" w:rsidRDefault="00304A93">
            <w:pPr>
              <w:pStyle w:val="ListParagraph"/>
              <w:numPr>
                <w:ilvl w:val="0"/>
                <w:numId w:val="19"/>
              </w:numPr>
              <w:tabs>
                <w:tab w:val="left" w:pos="293"/>
              </w:tabs>
              <w:spacing w:before="58" w:line="243" w:lineRule="auto"/>
              <w:ind w:right="228" w:hanging="113"/>
              <w:rPr>
                <w:rFonts w:ascii="Arial" w:eastAsia="Arial" w:hAnsi="Arial" w:cs="Arial"/>
                <w:sz w:val="14"/>
                <w:szCs w:val="14"/>
              </w:rPr>
            </w:pPr>
            <w:r>
              <w:rPr>
                <w:rFonts w:ascii="Arial"/>
                <w:i/>
                <w:sz w:val="14"/>
              </w:rPr>
              <w:t>The</w:t>
            </w:r>
            <w:r>
              <w:rPr>
                <w:rFonts w:ascii="Arial"/>
                <w:i/>
                <w:spacing w:val="-6"/>
                <w:sz w:val="14"/>
              </w:rPr>
              <w:t xml:space="preserve"> </w:t>
            </w:r>
            <w:r>
              <w:rPr>
                <w:rFonts w:ascii="Arial"/>
                <w:i/>
                <w:sz w:val="14"/>
              </w:rPr>
              <w:t>Pool</w:t>
            </w:r>
            <w:r>
              <w:rPr>
                <w:rFonts w:ascii="Arial"/>
                <w:i/>
                <w:spacing w:val="-5"/>
                <w:sz w:val="14"/>
              </w:rPr>
              <w:t xml:space="preserve"> </w:t>
            </w:r>
            <w:r>
              <w:rPr>
                <w:rFonts w:ascii="Arial"/>
                <w:i/>
                <w:sz w:val="14"/>
              </w:rPr>
              <w:t>Safety</w:t>
            </w:r>
            <w:r>
              <w:rPr>
                <w:rFonts w:ascii="Arial"/>
                <w:i/>
                <w:spacing w:val="-4"/>
                <w:sz w:val="14"/>
              </w:rPr>
              <w:t xml:space="preserve"> </w:t>
            </w:r>
            <w:r>
              <w:rPr>
                <w:rFonts w:ascii="Arial"/>
                <w:i/>
                <w:sz w:val="14"/>
              </w:rPr>
              <w:t>Inspector</w:t>
            </w:r>
            <w:r>
              <w:rPr>
                <w:rFonts w:ascii="Arial"/>
                <w:i/>
                <w:spacing w:val="-3"/>
                <w:sz w:val="14"/>
              </w:rPr>
              <w:t xml:space="preserve"> </w:t>
            </w:r>
            <w:r>
              <w:rPr>
                <w:rFonts w:ascii="Arial"/>
                <w:i/>
                <w:spacing w:val="-1"/>
                <w:sz w:val="14"/>
              </w:rPr>
              <w:t>must</w:t>
            </w:r>
            <w:r>
              <w:rPr>
                <w:rFonts w:ascii="Arial"/>
                <w:i/>
                <w:spacing w:val="-3"/>
                <w:sz w:val="14"/>
              </w:rPr>
              <w:t xml:space="preserve"> </w:t>
            </w:r>
            <w:r>
              <w:rPr>
                <w:rFonts w:ascii="Arial"/>
                <w:i/>
                <w:spacing w:val="-1"/>
                <w:sz w:val="14"/>
              </w:rPr>
              <w:t>be</w:t>
            </w:r>
            <w:r>
              <w:rPr>
                <w:rFonts w:ascii="Arial"/>
                <w:i/>
                <w:spacing w:val="-2"/>
                <w:sz w:val="14"/>
              </w:rPr>
              <w:t xml:space="preserve"> </w:t>
            </w:r>
            <w:r>
              <w:rPr>
                <w:rFonts w:ascii="Arial"/>
                <w:i/>
                <w:sz w:val="14"/>
              </w:rPr>
              <w:t>licensed</w:t>
            </w:r>
            <w:r>
              <w:rPr>
                <w:rFonts w:ascii="Arial"/>
                <w:i/>
                <w:spacing w:val="-3"/>
                <w:sz w:val="14"/>
              </w:rPr>
              <w:t xml:space="preserve"> </w:t>
            </w:r>
            <w:r>
              <w:rPr>
                <w:rFonts w:ascii="Arial"/>
                <w:i/>
                <w:spacing w:val="-1"/>
                <w:sz w:val="14"/>
              </w:rPr>
              <w:t>under</w:t>
            </w:r>
            <w:r>
              <w:rPr>
                <w:rFonts w:ascii="Arial"/>
                <w:i/>
                <w:spacing w:val="-3"/>
                <w:sz w:val="14"/>
              </w:rPr>
              <w:t xml:space="preserve"> </w:t>
            </w:r>
            <w:r>
              <w:rPr>
                <w:rFonts w:ascii="Arial"/>
                <w:i/>
                <w:sz w:val="14"/>
              </w:rPr>
              <w:t>the</w:t>
            </w:r>
            <w:r>
              <w:rPr>
                <w:rFonts w:ascii="Arial"/>
                <w:i/>
                <w:spacing w:val="-5"/>
                <w:sz w:val="14"/>
              </w:rPr>
              <w:t xml:space="preserve"> </w:t>
            </w:r>
            <w:r>
              <w:rPr>
                <w:rFonts w:ascii="Arial"/>
                <w:i/>
                <w:spacing w:val="-1"/>
                <w:sz w:val="14"/>
              </w:rPr>
              <w:t>Building</w:t>
            </w:r>
            <w:r>
              <w:rPr>
                <w:rFonts w:ascii="Arial"/>
                <w:i/>
                <w:spacing w:val="-3"/>
                <w:sz w:val="14"/>
              </w:rPr>
              <w:t xml:space="preserve"> </w:t>
            </w:r>
            <w:r>
              <w:rPr>
                <w:rFonts w:ascii="Arial"/>
                <w:i/>
                <w:sz w:val="14"/>
              </w:rPr>
              <w:t>Act</w:t>
            </w:r>
            <w:r>
              <w:rPr>
                <w:rFonts w:ascii="Arial"/>
                <w:i/>
                <w:spacing w:val="-3"/>
                <w:sz w:val="14"/>
              </w:rPr>
              <w:t xml:space="preserve"> </w:t>
            </w:r>
            <w:r>
              <w:rPr>
                <w:rFonts w:ascii="Arial"/>
                <w:i/>
                <w:spacing w:val="-1"/>
                <w:sz w:val="14"/>
              </w:rPr>
              <w:t>1975</w:t>
            </w:r>
            <w:r>
              <w:rPr>
                <w:rFonts w:ascii="Arial"/>
                <w:i/>
                <w:spacing w:val="41"/>
                <w:w w:val="99"/>
                <w:sz w:val="14"/>
              </w:rPr>
              <w:t xml:space="preserve"> </w:t>
            </w:r>
            <w:r>
              <w:rPr>
                <w:rFonts w:ascii="Arial"/>
                <w:i/>
                <w:spacing w:val="-1"/>
                <w:sz w:val="14"/>
              </w:rPr>
              <w:t>and</w:t>
            </w:r>
            <w:r>
              <w:rPr>
                <w:rFonts w:ascii="Arial"/>
                <w:i/>
                <w:spacing w:val="-5"/>
                <w:sz w:val="14"/>
              </w:rPr>
              <w:t xml:space="preserve"> </w:t>
            </w:r>
            <w:r>
              <w:rPr>
                <w:rFonts w:ascii="Arial"/>
                <w:i/>
                <w:spacing w:val="-1"/>
                <w:sz w:val="14"/>
              </w:rPr>
              <w:t>Building</w:t>
            </w:r>
            <w:r>
              <w:rPr>
                <w:rFonts w:ascii="Arial"/>
                <w:i/>
                <w:spacing w:val="-8"/>
                <w:sz w:val="14"/>
              </w:rPr>
              <w:t xml:space="preserve"> </w:t>
            </w:r>
            <w:r>
              <w:rPr>
                <w:rFonts w:ascii="Arial"/>
                <w:i/>
                <w:sz w:val="14"/>
              </w:rPr>
              <w:t>Regulation</w:t>
            </w:r>
            <w:r>
              <w:rPr>
                <w:rFonts w:ascii="Arial"/>
                <w:i/>
                <w:spacing w:val="-5"/>
                <w:sz w:val="14"/>
              </w:rPr>
              <w:t xml:space="preserve"> </w:t>
            </w:r>
            <w:r>
              <w:rPr>
                <w:rFonts w:ascii="Arial"/>
                <w:i/>
                <w:spacing w:val="-1"/>
                <w:sz w:val="14"/>
              </w:rPr>
              <w:t>2006.</w:t>
            </w:r>
          </w:p>
        </w:tc>
      </w:tr>
      <w:tr w:rsidR="00CD6F03">
        <w:trPr>
          <w:trHeight w:hRule="exact" w:val="446"/>
        </w:trPr>
        <w:tc>
          <w:tcPr>
            <w:tcW w:w="1404" w:type="dxa"/>
            <w:tcBorders>
              <w:top w:val="nil"/>
              <w:left w:val="nil"/>
              <w:bottom w:val="nil"/>
              <w:right w:val="single" w:sz="5" w:space="0" w:color="000000"/>
            </w:tcBorders>
          </w:tcPr>
          <w:p w:rsidR="00CD6F03" w:rsidRDefault="00304A93">
            <w:pPr>
              <w:pStyle w:val="TableParagraph"/>
              <w:spacing w:before="52"/>
              <w:ind w:left="230" w:right="80"/>
              <w:rPr>
                <w:rFonts w:ascii="Arial" w:eastAsia="Arial" w:hAnsi="Arial" w:cs="Arial"/>
                <w:sz w:val="14"/>
                <w:szCs w:val="14"/>
              </w:rPr>
            </w:pPr>
            <w:r>
              <w:rPr>
                <w:rFonts w:ascii="Arial"/>
                <w:b/>
                <w:spacing w:val="-1"/>
                <w:sz w:val="14"/>
              </w:rPr>
              <w:t>Pool</w:t>
            </w:r>
            <w:r>
              <w:rPr>
                <w:rFonts w:ascii="Arial"/>
                <w:b/>
                <w:spacing w:val="-7"/>
                <w:sz w:val="14"/>
              </w:rPr>
              <w:t xml:space="preserve"> </w:t>
            </w:r>
            <w:r>
              <w:rPr>
                <w:rFonts w:ascii="Arial"/>
                <w:b/>
                <w:sz w:val="14"/>
              </w:rPr>
              <w:t>Safety</w:t>
            </w:r>
            <w:r>
              <w:rPr>
                <w:rFonts w:ascii="Arial"/>
                <w:b/>
                <w:spacing w:val="23"/>
                <w:w w:val="99"/>
                <w:sz w:val="14"/>
              </w:rPr>
              <w:t xml:space="preserve"> </w:t>
            </w:r>
            <w:r>
              <w:rPr>
                <w:rFonts w:ascii="Arial"/>
                <w:b/>
                <w:spacing w:val="-1"/>
                <w:sz w:val="14"/>
              </w:rPr>
              <w:t>Inspection</w:t>
            </w:r>
            <w:r>
              <w:rPr>
                <w:rFonts w:ascii="Arial"/>
                <w:b/>
                <w:spacing w:val="-13"/>
                <w:sz w:val="14"/>
              </w:rPr>
              <w:t xml:space="preserve"> </w:t>
            </w:r>
            <w:r>
              <w:rPr>
                <w:rFonts w:ascii="Arial"/>
                <w:b/>
                <w:spacing w:val="-1"/>
                <w:sz w:val="14"/>
              </w:rPr>
              <w:t>Date:</w:t>
            </w:r>
          </w:p>
        </w:tc>
        <w:tc>
          <w:tcPr>
            <w:tcW w:w="3816" w:type="dxa"/>
            <w:tcBorders>
              <w:top w:val="single" w:sz="5" w:space="0" w:color="000000"/>
              <w:left w:val="single" w:sz="5" w:space="0" w:color="000000"/>
              <w:bottom w:val="single" w:sz="5" w:space="0" w:color="000000"/>
              <w:right w:val="nil"/>
            </w:tcBorders>
          </w:tcPr>
          <w:p w:rsidR="00CD6F03" w:rsidRDefault="00CD6F03"/>
        </w:tc>
        <w:tc>
          <w:tcPr>
            <w:tcW w:w="4984" w:type="dxa"/>
            <w:tcBorders>
              <w:top w:val="nil"/>
              <w:left w:val="nil"/>
              <w:bottom w:val="nil"/>
              <w:right w:val="nil"/>
            </w:tcBorders>
          </w:tcPr>
          <w:p w:rsidR="00CD6F03" w:rsidRDefault="00304A93">
            <w:pPr>
              <w:pStyle w:val="ListParagraph"/>
              <w:numPr>
                <w:ilvl w:val="0"/>
                <w:numId w:val="18"/>
              </w:numPr>
              <w:tabs>
                <w:tab w:val="left" w:pos="293"/>
              </w:tabs>
              <w:spacing w:before="52" w:line="243" w:lineRule="auto"/>
              <w:ind w:right="294" w:hanging="113"/>
              <w:rPr>
                <w:rFonts w:ascii="Arial" w:eastAsia="Arial" w:hAnsi="Arial" w:cs="Arial"/>
                <w:sz w:val="14"/>
                <w:szCs w:val="14"/>
              </w:rPr>
            </w:pPr>
            <w:r>
              <w:rPr>
                <w:rFonts w:ascii="Arial"/>
                <w:i/>
                <w:sz w:val="14"/>
              </w:rPr>
              <w:t>Clause</w:t>
            </w:r>
            <w:r>
              <w:rPr>
                <w:rFonts w:ascii="Arial"/>
                <w:i/>
                <w:spacing w:val="-3"/>
                <w:sz w:val="14"/>
              </w:rPr>
              <w:t xml:space="preserve"> </w:t>
            </w:r>
            <w:r>
              <w:rPr>
                <w:rFonts w:ascii="Arial"/>
                <w:i/>
                <w:spacing w:val="-1"/>
                <w:sz w:val="14"/>
              </w:rPr>
              <w:t>4.2(2)</w:t>
            </w:r>
            <w:r>
              <w:rPr>
                <w:rFonts w:ascii="Arial"/>
                <w:i/>
                <w:spacing w:val="-5"/>
                <w:sz w:val="14"/>
              </w:rPr>
              <w:t xml:space="preserve"> </w:t>
            </w:r>
            <w:r>
              <w:rPr>
                <w:rFonts w:ascii="Arial"/>
                <w:i/>
                <w:sz w:val="14"/>
              </w:rPr>
              <w:t>applies</w:t>
            </w:r>
            <w:r>
              <w:rPr>
                <w:rFonts w:ascii="Arial"/>
                <w:i/>
                <w:spacing w:val="-4"/>
                <w:sz w:val="14"/>
              </w:rPr>
              <w:t xml:space="preserve"> </w:t>
            </w:r>
            <w:r>
              <w:rPr>
                <w:rFonts w:ascii="Arial"/>
                <w:i/>
                <w:sz w:val="14"/>
              </w:rPr>
              <w:t>except</w:t>
            </w:r>
            <w:r>
              <w:rPr>
                <w:rFonts w:ascii="Arial"/>
                <w:i/>
                <w:spacing w:val="-3"/>
                <w:sz w:val="14"/>
              </w:rPr>
              <w:t xml:space="preserve"> </w:t>
            </w:r>
            <w:r>
              <w:rPr>
                <w:rFonts w:ascii="Arial"/>
                <w:i/>
                <w:spacing w:val="-1"/>
                <w:sz w:val="14"/>
              </w:rPr>
              <w:t>where</w:t>
            </w:r>
            <w:r>
              <w:rPr>
                <w:rFonts w:ascii="Arial"/>
                <w:i/>
                <w:spacing w:val="-5"/>
                <w:sz w:val="14"/>
              </w:rPr>
              <w:t xml:space="preserve"> </w:t>
            </w:r>
            <w:r>
              <w:rPr>
                <w:rFonts w:ascii="Arial"/>
                <w:i/>
                <w:sz w:val="14"/>
              </w:rPr>
              <w:t>this</w:t>
            </w:r>
            <w:r>
              <w:rPr>
                <w:rFonts w:ascii="Arial"/>
                <w:i/>
                <w:spacing w:val="-4"/>
                <w:sz w:val="14"/>
              </w:rPr>
              <w:t xml:space="preserve"> </w:t>
            </w:r>
            <w:r>
              <w:rPr>
                <w:rFonts w:ascii="Arial"/>
                <w:i/>
                <w:spacing w:val="-1"/>
                <w:sz w:val="14"/>
              </w:rPr>
              <w:t>contract</w:t>
            </w:r>
            <w:r>
              <w:rPr>
                <w:rFonts w:ascii="Arial"/>
                <w:i/>
                <w:spacing w:val="-2"/>
                <w:sz w:val="14"/>
              </w:rPr>
              <w:t xml:space="preserve"> </w:t>
            </w:r>
            <w:r>
              <w:rPr>
                <w:rFonts w:ascii="Arial"/>
                <w:i/>
                <w:sz w:val="14"/>
              </w:rPr>
              <w:t>is</w:t>
            </w:r>
            <w:r>
              <w:rPr>
                <w:rFonts w:ascii="Arial"/>
                <w:i/>
                <w:spacing w:val="-5"/>
                <w:sz w:val="14"/>
              </w:rPr>
              <w:t xml:space="preserve"> </w:t>
            </w:r>
            <w:r>
              <w:rPr>
                <w:rFonts w:ascii="Arial"/>
                <w:i/>
                <w:spacing w:val="-1"/>
                <w:sz w:val="14"/>
              </w:rPr>
              <w:t>formed</w:t>
            </w:r>
            <w:r>
              <w:rPr>
                <w:rFonts w:ascii="Arial"/>
                <w:i/>
                <w:spacing w:val="-2"/>
                <w:sz w:val="14"/>
              </w:rPr>
              <w:t xml:space="preserve"> </w:t>
            </w:r>
            <w:r>
              <w:rPr>
                <w:rFonts w:ascii="Arial"/>
                <w:i/>
                <w:sz w:val="14"/>
              </w:rPr>
              <w:t>on</w:t>
            </w:r>
            <w:r>
              <w:rPr>
                <w:rFonts w:ascii="Arial"/>
                <w:i/>
                <w:spacing w:val="-5"/>
                <w:sz w:val="14"/>
              </w:rPr>
              <w:t xml:space="preserve"> </w:t>
            </w:r>
            <w:r>
              <w:rPr>
                <w:rFonts w:ascii="Arial"/>
                <w:i/>
                <w:sz w:val="14"/>
              </w:rPr>
              <w:t>a</w:t>
            </w:r>
            <w:r>
              <w:rPr>
                <w:rFonts w:ascii="Arial"/>
                <w:i/>
                <w:spacing w:val="-2"/>
                <w:sz w:val="14"/>
              </w:rPr>
              <w:t xml:space="preserve"> </w:t>
            </w:r>
            <w:r>
              <w:rPr>
                <w:rFonts w:ascii="Arial"/>
                <w:i/>
                <w:spacing w:val="-1"/>
                <w:sz w:val="14"/>
              </w:rPr>
              <w:t>sale</w:t>
            </w:r>
            <w:r>
              <w:rPr>
                <w:rFonts w:ascii="Arial"/>
                <w:i/>
                <w:spacing w:val="-3"/>
                <w:sz w:val="14"/>
              </w:rPr>
              <w:t xml:space="preserve"> </w:t>
            </w:r>
            <w:r>
              <w:rPr>
                <w:rFonts w:ascii="Arial"/>
                <w:i/>
                <w:spacing w:val="-1"/>
                <w:sz w:val="14"/>
              </w:rPr>
              <w:t>by</w:t>
            </w:r>
            <w:r>
              <w:rPr>
                <w:rFonts w:ascii="Arial"/>
                <w:i/>
                <w:spacing w:val="54"/>
                <w:w w:val="99"/>
                <w:sz w:val="14"/>
              </w:rPr>
              <w:t xml:space="preserve"> </w:t>
            </w:r>
            <w:r>
              <w:rPr>
                <w:rFonts w:ascii="Arial"/>
                <w:i/>
                <w:spacing w:val="-1"/>
                <w:sz w:val="14"/>
              </w:rPr>
              <w:t>auction</w:t>
            </w:r>
            <w:r>
              <w:rPr>
                <w:rFonts w:ascii="Arial"/>
                <w:i/>
                <w:spacing w:val="-4"/>
                <w:sz w:val="14"/>
              </w:rPr>
              <w:t xml:space="preserve"> </w:t>
            </w:r>
            <w:r>
              <w:rPr>
                <w:rFonts w:ascii="Arial"/>
                <w:i/>
                <w:sz w:val="14"/>
              </w:rPr>
              <w:t>and</w:t>
            </w:r>
            <w:r>
              <w:rPr>
                <w:rFonts w:ascii="Arial"/>
                <w:i/>
                <w:spacing w:val="-6"/>
                <w:sz w:val="14"/>
              </w:rPr>
              <w:t xml:space="preserve"> </w:t>
            </w:r>
            <w:r>
              <w:rPr>
                <w:rFonts w:ascii="Arial"/>
                <w:i/>
                <w:sz w:val="14"/>
              </w:rPr>
              <w:t>some</w:t>
            </w:r>
            <w:r>
              <w:rPr>
                <w:rFonts w:ascii="Arial"/>
                <w:i/>
                <w:spacing w:val="-4"/>
                <w:sz w:val="14"/>
              </w:rPr>
              <w:t xml:space="preserve"> </w:t>
            </w:r>
            <w:r>
              <w:rPr>
                <w:rFonts w:ascii="Arial"/>
                <w:i/>
                <w:sz w:val="14"/>
              </w:rPr>
              <w:t>other</w:t>
            </w:r>
            <w:r>
              <w:rPr>
                <w:rFonts w:ascii="Arial"/>
                <w:i/>
                <w:spacing w:val="-7"/>
                <w:sz w:val="14"/>
              </w:rPr>
              <w:t xml:space="preserve"> </w:t>
            </w:r>
            <w:r>
              <w:rPr>
                <w:rFonts w:ascii="Arial"/>
                <w:i/>
                <w:sz w:val="14"/>
              </w:rPr>
              <w:t>excluded</w:t>
            </w:r>
            <w:r>
              <w:rPr>
                <w:rFonts w:ascii="Arial"/>
                <w:i/>
                <w:spacing w:val="-3"/>
                <w:sz w:val="14"/>
              </w:rPr>
              <w:t xml:space="preserve"> </w:t>
            </w:r>
            <w:r>
              <w:rPr>
                <w:rFonts w:ascii="Arial"/>
                <w:i/>
                <w:sz w:val="14"/>
              </w:rPr>
              <w:t>sales.</w:t>
            </w:r>
          </w:p>
        </w:tc>
      </w:tr>
    </w:tbl>
    <w:p w:rsidR="00CD6F03" w:rsidRDefault="00CD6F03">
      <w:pPr>
        <w:rPr>
          <w:rFonts w:ascii="Arial" w:eastAsia="Arial" w:hAnsi="Arial" w:cs="Arial"/>
          <w:i/>
          <w:sz w:val="20"/>
          <w:szCs w:val="20"/>
        </w:rPr>
      </w:pPr>
    </w:p>
    <w:p w:rsidR="00CD6F03" w:rsidRDefault="00CD6F03">
      <w:pPr>
        <w:spacing w:before="3"/>
        <w:rPr>
          <w:rFonts w:ascii="Arial" w:eastAsia="Arial" w:hAnsi="Arial" w:cs="Arial"/>
          <w:i/>
          <w:sz w:val="24"/>
          <w:szCs w:val="24"/>
        </w:rPr>
      </w:pPr>
    </w:p>
    <w:p w:rsidR="00CD6F03" w:rsidRDefault="006F1C9B">
      <w:pPr>
        <w:pStyle w:val="BodyText"/>
        <w:spacing w:before="80"/>
        <w:ind w:left="1185" w:firstLine="0"/>
      </w:pPr>
      <w:r>
        <w:pict>
          <v:group id="_x0000_s1132" style="position:absolute;left:0;text-align:left;margin-left:14.15pt;margin-top:-12.15pt;width:580.85pt;height:11.3pt;z-index:3208;mso-position-horizontal-relative:page" coordorigin="283,-243" coordsize="11617,226">
            <v:group id="_x0000_s1136" style="position:absolute;left:283;top:-243;width:874;height:226" coordorigin="283,-243" coordsize="874,226">
              <v:shape id="_x0000_s1137" style="position:absolute;left:283;top:-243;width:874;height:226" coordorigin="283,-243" coordsize="874,226" path="m283,-17r874,l1157,-243r-874,l283,-17xe" fillcolor="#dbdbdb" stroked="f">
                <v:path arrowok="t"/>
              </v:shape>
            </v:group>
            <v:group id="_x0000_s1133" style="position:absolute;left:1157;top:-243;width:10743;height:226" coordorigin="1157,-243" coordsize="10743,226">
              <v:shape id="_x0000_s1135" style="position:absolute;left:1157;top:-243;width:10743;height:226" coordorigin="1157,-243" coordsize="10743,226" path="m1157,-17r10742,l11899,-243r-10742,l1157,-17xe" fillcolor="#f1f1f1" stroked="f">
                <v:path arrowok="t"/>
              </v:shape>
              <v:shape id="_x0000_s1134" type="#_x0000_t202" style="position:absolute;left:283;top:-243;width:11617;height:226" filled="f" stroked="f">
                <v:textbox inset="0,0,0,0">
                  <w:txbxContent>
                    <w:p w:rsidR="00CD6F03" w:rsidRDefault="00304A93">
                      <w:pPr>
                        <w:spacing w:before="39"/>
                        <w:ind w:left="1082"/>
                        <w:rPr>
                          <w:rFonts w:ascii="Arial" w:eastAsia="Arial" w:hAnsi="Arial" w:cs="Arial"/>
                          <w:sz w:val="14"/>
                          <w:szCs w:val="14"/>
                        </w:rPr>
                      </w:pPr>
                      <w:r>
                        <w:rPr>
                          <w:rFonts w:ascii="Arial"/>
                          <w:b/>
                          <w:spacing w:val="-1"/>
                          <w:sz w:val="14"/>
                        </w:rPr>
                        <w:t>STATUTORY</w:t>
                      </w:r>
                      <w:r>
                        <w:rPr>
                          <w:rFonts w:ascii="Arial"/>
                          <w:b/>
                          <w:spacing w:val="-10"/>
                          <w:sz w:val="14"/>
                        </w:rPr>
                        <w:t xml:space="preserve"> </w:t>
                      </w:r>
                      <w:r>
                        <w:rPr>
                          <w:rFonts w:ascii="Arial"/>
                          <w:b/>
                          <w:spacing w:val="-1"/>
                          <w:sz w:val="14"/>
                        </w:rPr>
                        <w:t>WARRANTIES</w:t>
                      </w:r>
                      <w:r>
                        <w:rPr>
                          <w:rFonts w:ascii="Arial"/>
                          <w:b/>
                          <w:spacing w:val="-8"/>
                          <w:sz w:val="14"/>
                        </w:rPr>
                        <w:t xml:space="preserve"> </w:t>
                      </w:r>
                      <w:r>
                        <w:rPr>
                          <w:rFonts w:ascii="Arial"/>
                          <w:b/>
                          <w:sz w:val="14"/>
                        </w:rPr>
                        <w:t>AND</w:t>
                      </w:r>
                      <w:r>
                        <w:rPr>
                          <w:rFonts w:ascii="Arial"/>
                          <w:b/>
                          <w:spacing w:val="-10"/>
                          <w:sz w:val="14"/>
                        </w:rPr>
                        <w:t xml:space="preserve"> </w:t>
                      </w:r>
                      <w:r>
                        <w:rPr>
                          <w:rFonts w:ascii="Arial"/>
                          <w:b/>
                          <w:sz w:val="14"/>
                        </w:rPr>
                        <w:t>CONTRACTUAL</w:t>
                      </w:r>
                      <w:r>
                        <w:rPr>
                          <w:rFonts w:ascii="Arial"/>
                          <w:b/>
                          <w:spacing w:val="-11"/>
                          <w:sz w:val="14"/>
                        </w:rPr>
                        <w:t xml:space="preserve"> </w:t>
                      </w:r>
                      <w:r>
                        <w:rPr>
                          <w:rFonts w:ascii="Arial"/>
                          <w:b/>
                          <w:spacing w:val="-1"/>
                          <w:sz w:val="14"/>
                        </w:rPr>
                        <w:t>RIGHTS</w:t>
                      </w:r>
                    </w:p>
                  </w:txbxContent>
                </v:textbox>
              </v:shape>
            </v:group>
            <w10:wrap anchorx="page"/>
          </v:group>
        </w:pict>
      </w:r>
      <w:r w:rsidR="00304A93">
        <w:rPr>
          <w:spacing w:val="-1"/>
        </w:rPr>
        <w:t>The</w:t>
      </w:r>
      <w:r w:rsidR="00304A93">
        <w:t xml:space="preserve"> </w:t>
      </w:r>
      <w:r w:rsidR="00304A93">
        <w:rPr>
          <w:spacing w:val="-1"/>
        </w:rPr>
        <w:t>Seller</w:t>
      </w:r>
      <w:r w:rsidR="00304A93">
        <w:rPr>
          <w:spacing w:val="-2"/>
        </w:rPr>
        <w:t xml:space="preserve"> </w:t>
      </w:r>
      <w:r w:rsidR="00304A93">
        <w:rPr>
          <w:spacing w:val="-1"/>
        </w:rPr>
        <w:t>gives</w:t>
      </w:r>
      <w:r w:rsidR="00304A93">
        <w:rPr>
          <w:spacing w:val="2"/>
        </w:rPr>
        <w:t xml:space="preserve"> </w:t>
      </w:r>
      <w:r w:rsidR="00304A93">
        <w:rPr>
          <w:spacing w:val="-1"/>
        </w:rPr>
        <w:t>notice</w:t>
      </w:r>
      <w:r w:rsidR="00304A93">
        <w:t xml:space="preserve"> to</w:t>
      </w:r>
      <w:r w:rsidR="00304A93">
        <w:rPr>
          <w:spacing w:val="-2"/>
        </w:rPr>
        <w:t xml:space="preserve"> </w:t>
      </w:r>
      <w:r w:rsidR="00304A93">
        <w:rPr>
          <w:spacing w:val="-1"/>
        </w:rPr>
        <w:t>the</w:t>
      </w:r>
      <w:r w:rsidR="00304A93">
        <w:rPr>
          <w:spacing w:val="-2"/>
        </w:rPr>
        <w:t xml:space="preserve"> Buyer</w:t>
      </w:r>
      <w:r w:rsidR="00304A93">
        <w:t xml:space="preserve"> </w:t>
      </w:r>
      <w:r w:rsidR="00304A93">
        <w:rPr>
          <w:spacing w:val="-1"/>
        </w:rPr>
        <w:t>of the</w:t>
      </w:r>
      <w:r w:rsidR="00304A93">
        <w:t xml:space="preserve"> </w:t>
      </w:r>
      <w:r w:rsidR="00304A93">
        <w:rPr>
          <w:spacing w:val="-2"/>
        </w:rPr>
        <w:t>following</w:t>
      </w:r>
      <w:r w:rsidR="00304A93">
        <w:t xml:space="preserve"> </w:t>
      </w:r>
      <w:r w:rsidR="00304A93">
        <w:rPr>
          <w:spacing w:val="-1"/>
        </w:rPr>
        <w:t>matters:</w:t>
      </w:r>
    </w:p>
    <w:p w:rsidR="00CD6F03" w:rsidRDefault="00304A93">
      <w:pPr>
        <w:numPr>
          <w:ilvl w:val="1"/>
          <w:numId w:val="20"/>
        </w:numPr>
        <w:tabs>
          <w:tab w:val="left" w:pos="1522"/>
          <w:tab w:val="left" w:pos="7060"/>
        </w:tabs>
        <w:spacing w:before="136" w:line="175" w:lineRule="exact"/>
        <w:ind w:right="506"/>
        <w:jc w:val="right"/>
        <w:rPr>
          <w:rFonts w:ascii="Arial" w:eastAsia="Arial" w:hAnsi="Arial" w:cs="Arial"/>
          <w:sz w:val="14"/>
          <w:szCs w:val="14"/>
        </w:rPr>
      </w:pPr>
      <w:r>
        <w:rPr>
          <w:rFonts w:ascii="Arial" w:eastAsia="Arial" w:hAnsi="Arial" w:cs="Arial"/>
          <w:spacing w:val="-1"/>
          <w:sz w:val="16"/>
          <w:szCs w:val="16"/>
        </w:rPr>
        <w:t>Latent</w:t>
      </w:r>
      <w:r>
        <w:rPr>
          <w:rFonts w:ascii="Arial" w:eastAsia="Arial" w:hAnsi="Arial" w:cs="Arial"/>
          <w:spacing w:val="1"/>
          <w:sz w:val="16"/>
          <w:szCs w:val="16"/>
        </w:rPr>
        <w:t xml:space="preserve"> </w:t>
      </w:r>
      <w:r>
        <w:rPr>
          <w:rFonts w:ascii="Arial" w:eastAsia="Arial" w:hAnsi="Arial" w:cs="Arial"/>
          <w:spacing w:val="-1"/>
          <w:sz w:val="16"/>
          <w:szCs w:val="16"/>
        </w:rPr>
        <w:t>or</w:t>
      </w:r>
      <w:r>
        <w:rPr>
          <w:rFonts w:ascii="Arial" w:eastAsia="Arial" w:hAnsi="Arial" w:cs="Arial"/>
          <w:spacing w:val="-3"/>
          <w:sz w:val="16"/>
          <w:szCs w:val="16"/>
        </w:rPr>
        <w:t xml:space="preserve"> </w:t>
      </w:r>
      <w:r>
        <w:rPr>
          <w:rFonts w:ascii="Arial" w:eastAsia="Arial" w:hAnsi="Arial" w:cs="Arial"/>
          <w:spacing w:val="-1"/>
          <w:sz w:val="16"/>
          <w:szCs w:val="16"/>
        </w:rPr>
        <w:t>Patent</w:t>
      </w:r>
      <w:r>
        <w:rPr>
          <w:rFonts w:ascii="Arial" w:eastAsia="Arial" w:hAnsi="Arial" w:cs="Arial"/>
          <w:spacing w:val="2"/>
          <w:sz w:val="16"/>
          <w:szCs w:val="16"/>
        </w:rPr>
        <w:t xml:space="preserve"> </w:t>
      </w:r>
      <w:r>
        <w:rPr>
          <w:rFonts w:ascii="Arial" w:eastAsia="Arial" w:hAnsi="Arial" w:cs="Arial"/>
          <w:spacing w:val="-1"/>
          <w:sz w:val="16"/>
          <w:szCs w:val="16"/>
        </w:rPr>
        <w:t xml:space="preserve">Defects </w:t>
      </w:r>
      <w:r>
        <w:rPr>
          <w:rFonts w:ascii="Arial" w:eastAsia="Arial" w:hAnsi="Arial" w:cs="Arial"/>
          <w:sz w:val="16"/>
          <w:szCs w:val="16"/>
        </w:rPr>
        <w:t xml:space="preserve">in </w:t>
      </w:r>
      <w:r>
        <w:rPr>
          <w:rFonts w:ascii="Arial" w:eastAsia="Arial" w:hAnsi="Arial" w:cs="Arial"/>
          <w:spacing w:val="-2"/>
          <w:sz w:val="16"/>
          <w:szCs w:val="16"/>
        </w:rPr>
        <w:t>Common</w:t>
      </w:r>
      <w:r>
        <w:rPr>
          <w:rFonts w:ascii="Arial" w:eastAsia="Arial" w:hAnsi="Arial" w:cs="Arial"/>
          <w:sz w:val="16"/>
          <w:szCs w:val="16"/>
        </w:rPr>
        <w:t xml:space="preserve"> </w:t>
      </w:r>
      <w:r>
        <w:rPr>
          <w:rFonts w:ascii="Arial" w:eastAsia="Arial" w:hAnsi="Arial" w:cs="Arial"/>
          <w:spacing w:val="-1"/>
          <w:sz w:val="16"/>
          <w:szCs w:val="16"/>
        </w:rPr>
        <w:t>Property</w:t>
      </w:r>
      <w:r>
        <w:rPr>
          <w:rFonts w:ascii="Arial" w:eastAsia="Arial" w:hAnsi="Arial" w:cs="Arial"/>
          <w:sz w:val="16"/>
          <w:szCs w:val="16"/>
        </w:rPr>
        <w:t xml:space="preserve"> </w:t>
      </w:r>
      <w:r>
        <w:rPr>
          <w:rFonts w:ascii="Arial" w:eastAsia="Arial" w:hAnsi="Arial" w:cs="Arial"/>
          <w:spacing w:val="-1"/>
          <w:sz w:val="16"/>
          <w:szCs w:val="16"/>
        </w:rPr>
        <w:t>or</w:t>
      </w:r>
      <w:r>
        <w:rPr>
          <w:rFonts w:ascii="Arial" w:eastAsia="Arial" w:hAnsi="Arial" w:cs="Arial"/>
          <w:spacing w:val="-3"/>
          <w:sz w:val="16"/>
          <w:szCs w:val="16"/>
        </w:rPr>
        <w:t xml:space="preserve"> </w:t>
      </w:r>
      <w:r>
        <w:rPr>
          <w:rFonts w:ascii="Arial" w:eastAsia="Arial" w:hAnsi="Arial" w:cs="Arial"/>
          <w:spacing w:val="-1"/>
          <w:sz w:val="16"/>
          <w:szCs w:val="16"/>
        </w:rPr>
        <w:t>Body</w:t>
      </w:r>
      <w:r>
        <w:rPr>
          <w:rFonts w:ascii="Arial" w:eastAsia="Arial" w:hAnsi="Arial" w:cs="Arial"/>
          <w:sz w:val="16"/>
          <w:szCs w:val="16"/>
        </w:rPr>
        <w:t xml:space="preserve"> </w:t>
      </w:r>
      <w:r>
        <w:rPr>
          <w:rFonts w:ascii="Arial" w:eastAsia="Arial" w:hAnsi="Arial" w:cs="Arial"/>
          <w:spacing w:val="-1"/>
          <w:sz w:val="16"/>
          <w:szCs w:val="16"/>
        </w:rPr>
        <w:t>Corporate</w:t>
      </w:r>
      <w:r>
        <w:rPr>
          <w:rFonts w:ascii="Arial" w:eastAsia="Arial" w:hAnsi="Arial" w:cs="Arial"/>
          <w:sz w:val="16"/>
          <w:szCs w:val="16"/>
        </w:rPr>
        <w:t xml:space="preserve"> </w:t>
      </w:r>
      <w:r>
        <w:rPr>
          <w:rFonts w:ascii="Arial" w:eastAsia="Arial" w:hAnsi="Arial" w:cs="Arial"/>
          <w:spacing w:val="-1"/>
          <w:sz w:val="16"/>
          <w:szCs w:val="16"/>
        </w:rPr>
        <w:t>Assets</w:t>
      </w:r>
      <w:r>
        <w:rPr>
          <w:rFonts w:ascii="Arial" w:eastAsia="Arial" w:hAnsi="Arial" w:cs="Arial"/>
          <w:spacing w:val="2"/>
          <w:sz w:val="16"/>
          <w:szCs w:val="16"/>
        </w:rPr>
        <w:t xml:space="preserve"> </w:t>
      </w:r>
      <w:r>
        <w:rPr>
          <w:rFonts w:ascii="Arial" w:eastAsia="Arial" w:hAnsi="Arial" w:cs="Arial"/>
          <w:spacing w:val="-2"/>
          <w:sz w:val="16"/>
          <w:szCs w:val="16"/>
        </w:rPr>
        <w:t>(s</w:t>
      </w:r>
      <w:r>
        <w:rPr>
          <w:rFonts w:ascii="Arial" w:eastAsia="Arial" w:hAnsi="Arial" w:cs="Arial"/>
          <w:spacing w:val="2"/>
          <w:sz w:val="16"/>
          <w:szCs w:val="16"/>
        </w:rPr>
        <w:t xml:space="preserve"> </w:t>
      </w:r>
      <w:r>
        <w:rPr>
          <w:rFonts w:ascii="Arial" w:eastAsia="Arial" w:hAnsi="Arial" w:cs="Arial"/>
          <w:spacing w:val="-1"/>
          <w:sz w:val="16"/>
          <w:szCs w:val="16"/>
        </w:rPr>
        <w:t>223(a)(b))*</w:t>
      </w:r>
      <w:r>
        <w:rPr>
          <w:rFonts w:ascii="Arial" w:eastAsia="Arial" w:hAnsi="Arial" w:cs="Arial"/>
          <w:spacing w:val="-1"/>
          <w:sz w:val="16"/>
          <w:szCs w:val="16"/>
        </w:rPr>
        <w:tab/>
      </w:r>
      <w:r>
        <w:rPr>
          <w:rFonts w:ascii="Arial" w:eastAsia="Arial" w:hAnsi="Arial" w:cs="Arial"/>
          <w:b/>
          <w:bCs/>
          <w:position w:val="2"/>
          <w:sz w:val="14"/>
          <w:szCs w:val="14"/>
        </w:rPr>
        <w:t>■</w:t>
      </w:r>
      <w:r>
        <w:rPr>
          <w:rFonts w:ascii="Arial" w:eastAsia="Arial" w:hAnsi="Arial" w:cs="Arial"/>
          <w:b/>
          <w:bCs/>
          <w:spacing w:val="-1"/>
          <w:position w:val="2"/>
          <w:sz w:val="14"/>
          <w:szCs w:val="14"/>
        </w:rPr>
        <w:t xml:space="preserve"> </w:t>
      </w:r>
      <w:r>
        <w:rPr>
          <w:rFonts w:ascii="Arial" w:eastAsia="Arial" w:hAnsi="Arial" w:cs="Arial"/>
          <w:b/>
          <w:bCs/>
          <w:i/>
          <w:position w:val="2"/>
          <w:sz w:val="14"/>
          <w:szCs w:val="14"/>
        </w:rPr>
        <w:t>WARNING</w:t>
      </w:r>
      <w:r>
        <w:rPr>
          <w:rFonts w:ascii="Arial" w:eastAsia="Arial" w:hAnsi="Arial" w:cs="Arial"/>
          <w:b/>
          <w:bCs/>
          <w:i/>
          <w:spacing w:val="-7"/>
          <w:position w:val="2"/>
          <w:sz w:val="14"/>
          <w:szCs w:val="14"/>
        </w:rPr>
        <w:t xml:space="preserve"> </w:t>
      </w:r>
      <w:r>
        <w:rPr>
          <w:rFonts w:ascii="Arial" w:eastAsia="Arial" w:hAnsi="Arial" w:cs="Arial"/>
          <w:b/>
          <w:bCs/>
          <w:i/>
          <w:position w:val="2"/>
          <w:sz w:val="14"/>
          <w:szCs w:val="14"/>
        </w:rPr>
        <w:t>TO</w:t>
      </w:r>
      <w:r>
        <w:rPr>
          <w:rFonts w:ascii="Arial" w:eastAsia="Arial" w:hAnsi="Arial" w:cs="Arial"/>
          <w:b/>
          <w:bCs/>
          <w:i/>
          <w:spacing w:val="-6"/>
          <w:position w:val="2"/>
          <w:sz w:val="14"/>
          <w:szCs w:val="14"/>
        </w:rPr>
        <w:t xml:space="preserve"> </w:t>
      </w:r>
      <w:r>
        <w:rPr>
          <w:rFonts w:ascii="Arial" w:eastAsia="Arial" w:hAnsi="Arial" w:cs="Arial"/>
          <w:b/>
          <w:bCs/>
          <w:i/>
          <w:spacing w:val="-1"/>
          <w:position w:val="2"/>
          <w:sz w:val="14"/>
          <w:szCs w:val="14"/>
        </w:rPr>
        <w:t>SELLER</w:t>
      </w:r>
      <w:r>
        <w:rPr>
          <w:rFonts w:ascii="Arial" w:eastAsia="Arial" w:hAnsi="Arial" w:cs="Arial"/>
          <w:i/>
          <w:spacing w:val="-1"/>
          <w:position w:val="2"/>
          <w:sz w:val="14"/>
          <w:szCs w:val="14"/>
        </w:rPr>
        <w:t>:</w:t>
      </w:r>
      <w:r>
        <w:rPr>
          <w:rFonts w:ascii="Arial" w:eastAsia="Arial" w:hAnsi="Arial" w:cs="Arial"/>
          <w:i/>
          <w:spacing w:val="-4"/>
          <w:position w:val="2"/>
          <w:sz w:val="14"/>
          <w:szCs w:val="14"/>
        </w:rPr>
        <w:t xml:space="preserve"> </w:t>
      </w:r>
      <w:r>
        <w:rPr>
          <w:rFonts w:ascii="Arial" w:eastAsia="Arial" w:hAnsi="Arial" w:cs="Arial"/>
          <w:i/>
          <w:position w:val="2"/>
          <w:sz w:val="14"/>
          <w:szCs w:val="14"/>
        </w:rPr>
        <w:t>The</w:t>
      </w:r>
      <w:r>
        <w:rPr>
          <w:rFonts w:ascii="Arial" w:eastAsia="Arial" w:hAnsi="Arial" w:cs="Arial"/>
          <w:i/>
          <w:spacing w:val="-7"/>
          <w:position w:val="2"/>
          <w:sz w:val="14"/>
          <w:szCs w:val="14"/>
        </w:rPr>
        <w:t xml:space="preserve"> </w:t>
      </w:r>
      <w:r>
        <w:rPr>
          <w:rFonts w:ascii="Arial" w:eastAsia="Arial" w:hAnsi="Arial" w:cs="Arial"/>
          <w:i/>
          <w:position w:val="2"/>
          <w:sz w:val="14"/>
          <w:szCs w:val="14"/>
        </w:rPr>
        <w:t>Body</w:t>
      </w:r>
      <w:r>
        <w:rPr>
          <w:rFonts w:ascii="Arial" w:eastAsia="Arial" w:hAnsi="Arial" w:cs="Arial"/>
          <w:i/>
          <w:spacing w:val="-5"/>
          <w:position w:val="2"/>
          <w:sz w:val="14"/>
          <w:szCs w:val="14"/>
        </w:rPr>
        <w:t xml:space="preserve"> </w:t>
      </w:r>
      <w:r>
        <w:rPr>
          <w:rFonts w:ascii="Arial" w:eastAsia="Arial" w:hAnsi="Arial" w:cs="Arial"/>
          <w:i/>
          <w:spacing w:val="-1"/>
          <w:position w:val="2"/>
          <w:sz w:val="14"/>
          <w:szCs w:val="14"/>
        </w:rPr>
        <w:t>Corporate</w:t>
      </w:r>
    </w:p>
    <w:p w:rsidR="00CD6F03" w:rsidRDefault="006F1C9B">
      <w:pPr>
        <w:spacing w:line="150" w:lineRule="exact"/>
        <w:ind w:right="428"/>
        <w:jc w:val="right"/>
        <w:rPr>
          <w:rFonts w:ascii="Arial" w:eastAsia="Arial" w:hAnsi="Arial" w:cs="Arial"/>
          <w:sz w:val="14"/>
          <w:szCs w:val="14"/>
        </w:rPr>
      </w:pPr>
      <w:r>
        <w:pict>
          <v:group id="_x0000_s1124" style="position:absolute;left:0;text-align:left;margin-left:67.5pt;margin-top:4.8pt;width:351.25pt;height:21.95pt;z-index:3352;mso-position-horizontal-relative:page" coordorigin="1350,96" coordsize="7025,439">
            <v:group id="_x0000_s1130" style="position:absolute;left:1361;top:101;width:2;height:423" coordorigin="1361,101" coordsize="2,423">
              <v:shape id="_x0000_s1131" style="position:absolute;left:1361;top:101;width:2;height:423" coordorigin="1361,101" coordsize="0,423" path="m1361,101r,423e" filled="f" strokeweight=".20497mm">
                <v:path arrowok="t"/>
              </v:shape>
            </v:group>
            <v:group id="_x0000_s1128" style="position:absolute;left:8364;top:101;width:2;height:423" coordorigin="8364,101" coordsize="2,423">
              <v:shape id="_x0000_s1129" style="position:absolute;left:8364;top:101;width:2;height:423" coordorigin="8364,101" coordsize="0,423" path="m8364,101r,423e" filled="f" strokeweight=".58pt">
                <v:path arrowok="t"/>
              </v:shape>
            </v:group>
            <v:group id="_x0000_s1125" style="position:absolute;left:1356;top:529;width:7013;height:2" coordorigin="1356,529" coordsize="7013,2">
              <v:shape id="_x0000_s1127" style="position:absolute;left:1356;top:529;width:7013;height:2" coordorigin="1356,529" coordsize="7013,0" path="m1356,529r7013,e" filled="f" strokeweight=".20497mm">
                <v:path arrowok="t"/>
              </v:shape>
              <v:shape id="_x0000_s1126" type="#_x0000_t202" style="position:absolute;left:1361;top:101;width:7004;height:428" filled="f" stroked="f">
                <v:textbox inset="0,0,0,0">
                  <w:txbxContent>
                    <w:p w:rsidR="00CD6F03" w:rsidRDefault="00304A93">
                      <w:pPr>
                        <w:spacing w:before="66"/>
                        <w:ind w:left="57"/>
                        <w:rPr>
                          <w:rFonts w:ascii="Arial" w:eastAsia="Arial" w:hAnsi="Arial" w:cs="Arial"/>
                          <w:sz w:val="16"/>
                          <w:szCs w:val="16"/>
                        </w:rPr>
                      </w:pPr>
                      <w:r>
                        <w:rPr>
                          <w:rFonts w:ascii="Arial"/>
                          <w:spacing w:val="-1"/>
                          <w:sz w:val="16"/>
                        </w:rPr>
                        <w:t>N/A</w:t>
                      </w:r>
                    </w:p>
                  </w:txbxContent>
                </v:textbox>
              </v:shape>
            </v:group>
            <w10:wrap anchorx="page"/>
          </v:group>
        </w:pict>
      </w:r>
      <w:proofErr w:type="gramStart"/>
      <w:r w:rsidR="00304A93">
        <w:rPr>
          <w:rFonts w:ascii="Arial"/>
          <w:i/>
          <w:spacing w:val="-1"/>
          <w:sz w:val="14"/>
        </w:rPr>
        <w:t>and</w:t>
      </w:r>
      <w:proofErr w:type="gramEnd"/>
      <w:r w:rsidR="00304A93">
        <w:rPr>
          <w:rFonts w:ascii="Arial"/>
          <w:i/>
          <w:spacing w:val="-4"/>
          <w:sz w:val="14"/>
        </w:rPr>
        <w:t xml:space="preserve"> </w:t>
      </w:r>
      <w:r w:rsidR="00304A93">
        <w:rPr>
          <w:rFonts w:ascii="Arial"/>
          <w:i/>
          <w:sz w:val="14"/>
        </w:rPr>
        <w:t>Community</w:t>
      </w:r>
      <w:r w:rsidR="00304A93">
        <w:rPr>
          <w:rFonts w:ascii="Arial"/>
          <w:i/>
          <w:spacing w:val="-6"/>
          <w:sz w:val="14"/>
        </w:rPr>
        <w:t xml:space="preserve"> </w:t>
      </w:r>
      <w:r w:rsidR="00304A93">
        <w:rPr>
          <w:rFonts w:ascii="Arial"/>
          <w:i/>
          <w:spacing w:val="-1"/>
          <w:sz w:val="14"/>
        </w:rPr>
        <w:t>Management</w:t>
      </w:r>
      <w:r w:rsidR="00304A93">
        <w:rPr>
          <w:rFonts w:ascii="Arial"/>
          <w:i/>
          <w:spacing w:val="-5"/>
          <w:sz w:val="14"/>
        </w:rPr>
        <w:t xml:space="preserve"> </w:t>
      </w:r>
      <w:r w:rsidR="00304A93">
        <w:rPr>
          <w:rFonts w:ascii="Arial"/>
          <w:i/>
          <w:spacing w:val="1"/>
          <w:sz w:val="14"/>
        </w:rPr>
        <w:t>Act</w:t>
      </w:r>
      <w:r w:rsidR="00304A93">
        <w:rPr>
          <w:rFonts w:ascii="Arial"/>
          <w:i/>
          <w:spacing w:val="-5"/>
          <w:sz w:val="14"/>
        </w:rPr>
        <w:t xml:space="preserve"> </w:t>
      </w:r>
      <w:r w:rsidR="00304A93">
        <w:rPr>
          <w:rFonts w:ascii="Arial"/>
          <w:i/>
          <w:sz w:val="14"/>
        </w:rPr>
        <w:t>1997</w:t>
      </w:r>
      <w:r w:rsidR="00304A93">
        <w:rPr>
          <w:rFonts w:ascii="Arial"/>
          <w:i/>
          <w:spacing w:val="-4"/>
          <w:sz w:val="14"/>
        </w:rPr>
        <w:t xml:space="preserve"> </w:t>
      </w:r>
      <w:r w:rsidR="00304A93">
        <w:rPr>
          <w:rFonts w:ascii="Arial"/>
          <w:i/>
          <w:sz w:val="14"/>
        </w:rPr>
        <w:t>and</w:t>
      </w:r>
      <w:r w:rsidR="00304A93">
        <w:rPr>
          <w:rFonts w:ascii="Arial"/>
          <w:i/>
          <w:spacing w:val="-6"/>
          <w:sz w:val="14"/>
        </w:rPr>
        <w:t xml:space="preserve"> </w:t>
      </w:r>
      <w:r w:rsidR="00304A93">
        <w:rPr>
          <w:rFonts w:ascii="Arial"/>
          <w:i/>
          <w:sz w:val="14"/>
        </w:rPr>
        <w:t>the</w:t>
      </w:r>
    </w:p>
    <w:p w:rsidR="00CD6F03" w:rsidRDefault="00304A93">
      <w:pPr>
        <w:spacing w:before="2"/>
        <w:ind w:left="8354" w:right="463"/>
        <w:rPr>
          <w:rFonts w:ascii="Arial" w:eastAsia="Arial" w:hAnsi="Arial" w:cs="Arial"/>
          <w:sz w:val="14"/>
          <w:szCs w:val="14"/>
        </w:rPr>
      </w:pPr>
      <w:proofErr w:type="gramStart"/>
      <w:r>
        <w:rPr>
          <w:rFonts w:ascii="Arial"/>
          <w:i/>
          <w:spacing w:val="-1"/>
          <w:sz w:val="14"/>
        </w:rPr>
        <w:t>Contract</w:t>
      </w:r>
      <w:r>
        <w:rPr>
          <w:rFonts w:ascii="Arial"/>
          <w:i/>
          <w:spacing w:val="-4"/>
          <w:sz w:val="14"/>
        </w:rPr>
        <w:t xml:space="preserve"> </w:t>
      </w:r>
      <w:r>
        <w:rPr>
          <w:rFonts w:ascii="Arial"/>
          <w:i/>
          <w:sz w:val="14"/>
        </w:rPr>
        <w:t>include</w:t>
      </w:r>
      <w:proofErr w:type="gramEnd"/>
      <w:r>
        <w:rPr>
          <w:rFonts w:ascii="Arial"/>
          <w:i/>
          <w:spacing w:val="-4"/>
          <w:sz w:val="14"/>
        </w:rPr>
        <w:t xml:space="preserve"> </w:t>
      </w:r>
      <w:r>
        <w:rPr>
          <w:rFonts w:ascii="Arial"/>
          <w:i/>
          <w:spacing w:val="-1"/>
          <w:sz w:val="14"/>
        </w:rPr>
        <w:t>warranties</w:t>
      </w:r>
      <w:r>
        <w:rPr>
          <w:rFonts w:ascii="Arial"/>
          <w:i/>
          <w:spacing w:val="-3"/>
          <w:sz w:val="14"/>
        </w:rPr>
        <w:t xml:space="preserve"> </w:t>
      </w:r>
      <w:r>
        <w:rPr>
          <w:rFonts w:ascii="Arial"/>
          <w:i/>
          <w:spacing w:val="-1"/>
          <w:sz w:val="14"/>
        </w:rPr>
        <w:t>by</w:t>
      </w:r>
      <w:r>
        <w:rPr>
          <w:rFonts w:ascii="Arial"/>
          <w:i/>
          <w:spacing w:val="-5"/>
          <w:sz w:val="14"/>
        </w:rPr>
        <w:t xml:space="preserve"> </w:t>
      </w:r>
      <w:r>
        <w:rPr>
          <w:rFonts w:ascii="Arial"/>
          <w:i/>
          <w:sz w:val="14"/>
        </w:rPr>
        <w:t>the</w:t>
      </w:r>
      <w:r>
        <w:rPr>
          <w:rFonts w:ascii="Arial"/>
          <w:i/>
          <w:spacing w:val="-7"/>
          <w:sz w:val="14"/>
        </w:rPr>
        <w:t xml:space="preserve"> </w:t>
      </w:r>
      <w:r>
        <w:rPr>
          <w:rFonts w:ascii="Arial"/>
          <w:i/>
          <w:sz w:val="14"/>
        </w:rPr>
        <w:t>Seller</w:t>
      </w:r>
      <w:r>
        <w:rPr>
          <w:rFonts w:ascii="Arial"/>
          <w:i/>
          <w:spacing w:val="-3"/>
          <w:sz w:val="14"/>
        </w:rPr>
        <w:t xml:space="preserve"> </w:t>
      </w:r>
      <w:r>
        <w:rPr>
          <w:rFonts w:ascii="Arial"/>
          <w:i/>
          <w:spacing w:val="-1"/>
          <w:sz w:val="14"/>
        </w:rPr>
        <w:t>about</w:t>
      </w:r>
      <w:r>
        <w:rPr>
          <w:rFonts w:ascii="Arial"/>
          <w:i/>
          <w:spacing w:val="36"/>
          <w:w w:val="99"/>
          <w:sz w:val="14"/>
        </w:rPr>
        <w:t xml:space="preserve"> </w:t>
      </w:r>
      <w:r>
        <w:rPr>
          <w:rFonts w:ascii="Arial"/>
          <w:i/>
          <w:spacing w:val="-1"/>
          <w:sz w:val="14"/>
        </w:rPr>
        <w:t>the</w:t>
      </w:r>
      <w:r>
        <w:rPr>
          <w:rFonts w:ascii="Arial"/>
          <w:i/>
          <w:spacing w:val="-6"/>
          <w:sz w:val="14"/>
        </w:rPr>
        <w:t xml:space="preserve"> </w:t>
      </w:r>
      <w:r>
        <w:rPr>
          <w:rFonts w:ascii="Arial"/>
          <w:i/>
          <w:sz w:val="14"/>
        </w:rPr>
        <w:t>Body</w:t>
      </w:r>
      <w:r>
        <w:rPr>
          <w:rFonts w:ascii="Arial"/>
          <w:i/>
          <w:spacing w:val="-3"/>
          <w:sz w:val="14"/>
        </w:rPr>
        <w:t xml:space="preserve"> </w:t>
      </w:r>
      <w:r>
        <w:rPr>
          <w:rFonts w:ascii="Arial"/>
          <w:i/>
          <w:sz w:val="14"/>
        </w:rPr>
        <w:t>Corporate</w:t>
      </w:r>
      <w:r>
        <w:rPr>
          <w:rFonts w:ascii="Arial"/>
          <w:i/>
          <w:spacing w:val="-4"/>
          <w:sz w:val="14"/>
        </w:rPr>
        <w:t xml:space="preserve"> </w:t>
      </w:r>
      <w:r>
        <w:rPr>
          <w:rFonts w:ascii="Arial"/>
          <w:i/>
          <w:spacing w:val="-1"/>
          <w:sz w:val="14"/>
        </w:rPr>
        <w:t>and</w:t>
      </w:r>
      <w:r>
        <w:rPr>
          <w:rFonts w:ascii="Arial"/>
          <w:i/>
          <w:spacing w:val="-3"/>
          <w:sz w:val="14"/>
        </w:rPr>
        <w:t xml:space="preserve"> </w:t>
      </w:r>
      <w:r>
        <w:rPr>
          <w:rFonts w:ascii="Arial"/>
          <w:i/>
          <w:sz w:val="14"/>
        </w:rPr>
        <w:t>the</w:t>
      </w:r>
      <w:r>
        <w:rPr>
          <w:rFonts w:ascii="Arial"/>
          <w:i/>
          <w:spacing w:val="-5"/>
          <w:sz w:val="14"/>
        </w:rPr>
        <w:t xml:space="preserve"> </w:t>
      </w:r>
      <w:r>
        <w:rPr>
          <w:rFonts w:ascii="Arial"/>
          <w:i/>
          <w:sz w:val="14"/>
        </w:rPr>
        <w:t>Scheme</w:t>
      </w:r>
      <w:r>
        <w:rPr>
          <w:rFonts w:ascii="Arial"/>
          <w:i/>
          <w:spacing w:val="-6"/>
          <w:sz w:val="14"/>
        </w:rPr>
        <w:t xml:space="preserve"> </w:t>
      </w:r>
      <w:r>
        <w:rPr>
          <w:rFonts w:ascii="Arial"/>
          <w:i/>
          <w:sz w:val="14"/>
        </w:rPr>
        <w:t>land.</w:t>
      </w:r>
    </w:p>
    <w:p w:rsidR="00CD6F03" w:rsidRDefault="00304A93">
      <w:pPr>
        <w:spacing w:line="161" w:lineRule="exact"/>
        <w:ind w:right="509"/>
        <w:jc w:val="right"/>
        <w:rPr>
          <w:rFonts w:ascii="Arial" w:eastAsia="Arial" w:hAnsi="Arial" w:cs="Arial"/>
          <w:sz w:val="14"/>
          <w:szCs w:val="14"/>
        </w:rPr>
      </w:pPr>
      <w:r>
        <w:rPr>
          <w:rFonts w:ascii="Arial"/>
          <w:i/>
          <w:spacing w:val="-1"/>
          <w:sz w:val="14"/>
        </w:rPr>
        <w:t>Breach</w:t>
      </w:r>
      <w:r>
        <w:rPr>
          <w:rFonts w:ascii="Arial"/>
          <w:i/>
          <w:spacing w:val="-6"/>
          <w:sz w:val="14"/>
        </w:rPr>
        <w:t xml:space="preserve"> </w:t>
      </w:r>
      <w:r>
        <w:rPr>
          <w:rFonts w:ascii="Arial"/>
          <w:i/>
          <w:sz w:val="14"/>
        </w:rPr>
        <w:t>of</w:t>
      </w:r>
      <w:r>
        <w:rPr>
          <w:rFonts w:ascii="Arial"/>
          <w:i/>
          <w:spacing w:val="-4"/>
          <w:sz w:val="14"/>
        </w:rPr>
        <w:t xml:space="preserve"> </w:t>
      </w:r>
      <w:r>
        <w:rPr>
          <w:rFonts w:ascii="Arial"/>
          <w:i/>
          <w:sz w:val="14"/>
        </w:rPr>
        <w:t xml:space="preserve">a </w:t>
      </w:r>
      <w:r>
        <w:rPr>
          <w:rFonts w:ascii="Arial"/>
          <w:i/>
          <w:spacing w:val="-1"/>
          <w:sz w:val="14"/>
        </w:rPr>
        <w:t>warranty</w:t>
      </w:r>
      <w:r>
        <w:rPr>
          <w:rFonts w:ascii="Arial"/>
          <w:i/>
          <w:spacing w:val="-2"/>
          <w:sz w:val="14"/>
        </w:rPr>
        <w:t xml:space="preserve"> </w:t>
      </w:r>
      <w:r>
        <w:rPr>
          <w:rFonts w:ascii="Arial"/>
          <w:i/>
          <w:sz w:val="14"/>
        </w:rPr>
        <w:t>may</w:t>
      </w:r>
      <w:r>
        <w:rPr>
          <w:rFonts w:ascii="Arial"/>
          <w:i/>
          <w:spacing w:val="-4"/>
          <w:sz w:val="14"/>
        </w:rPr>
        <w:t xml:space="preserve"> </w:t>
      </w:r>
      <w:r>
        <w:rPr>
          <w:rFonts w:ascii="Arial"/>
          <w:i/>
          <w:sz w:val="14"/>
        </w:rPr>
        <w:t>result</w:t>
      </w:r>
      <w:r>
        <w:rPr>
          <w:rFonts w:ascii="Arial"/>
          <w:i/>
          <w:spacing w:val="-5"/>
          <w:sz w:val="14"/>
        </w:rPr>
        <w:t xml:space="preserve"> </w:t>
      </w:r>
      <w:proofErr w:type="gramStart"/>
      <w:r>
        <w:rPr>
          <w:rFonts w:ascii="Arial"/>
          <w:i/>
          <w:sz w:val="14"/>
        </w:rPr>
        <w:t>in</w:t>
      </w:r>
      <w:r>
        <w:rPr>
          <w:rFonts w:ascii="Arial"/>
          <w:i/>
          <w:spacing w:val="-2"/>
          <w:sz w:val="14"/>
        </w:rPr>
        <w:t xml:space="preserve"> </w:t>
      </w:r>
      <w:r>
        <w:rPr>
          <w:rFonts w:ascii="Arial"/>
          <w:i/>
          <w:sz w:val="14"/>
        </w:rPr>
        <w:t>a</w:t>
      </w:r>
      <w:r>
        <w:rPr>
          <w:rFonts w:ascii="Arial"/>
          <w:i/>
          <w:spacing w:val="-5"/>
          <w:sz w:val="14"/>
        </w:rPr>
        <w:t xml:space="preserve"> </w:t>
      </w:r>
      <w:r>
        <w:rPr>
          <w:rFonts w:ascii="Arial"/>
          <w:i/>
          <w:spacing w:val="-1"/>
          <w:sz w:val="14"/>
        </w:rPr>
        <w:t>damages</w:t>
      </w:r>
      <w:proofErr w:type="gramEnd"/>
    </w:p>
    <w:p w:rsidR="00CD6F03" w:rsidRDefault="00CD6F03">
      <w:pPr>
        <w:spacing w:line="161" w:lineRule="exact"/>
        <w:jc w:val="right"/>
        <w:rPr>
          <w:rFonts w:ascii="Arial" w:eastAsia="Arial" w:hAnsi="Arial" w:cs="Arial"/>
          <w:sz w:val="14"/>
          <w:szCs w:val="14"/>
        </w:rPr>
        <w:sectPr w:rsidR="00CD6F03">
          <w:type w:val="continuous"/>
          <w:pgSz w:w="11900" w:h="16850"/>
          <w:pgMar w:top="220" w:right="0" w:bottom="1220" w:left="180" w:header="720" w:footer="720" w:gutter="0"/>
          <w:cols w:space="720"/>
        </w:sectPr>
      </w:pPr>
    </w:p>
    <w:p w:rsidR="00CD6F03" w:rsidRDefault="006F1C9B">
      <w:pPr>
        <w:pStyle w:val="BodyText"/>
        <w:numPr>
          <w:ilvl w:val="1"/>
          <w:numId w:val="20"/>
        </w:numPr>
        <w:tabs>
          <w:tab w:val="left" w:pos="1522"/>
        </w:tabs>
        <w:spacing w:before="12"/>
      </w:pPr>
      <w:r>
        <w:lastRenderedPageBreak/>
        <w:pict>
          <v:group id="_x0000_s1116" style="position:absolute;left:0;text-align:left;margin-left:67.5pt;margin-top:14.9pt;width:351.25pt;height:22.7pt;z-index:3400;mso-position-horizontal-relative:page" coordorigin="1350,298" coordsize="7025,454">
            <v:group id="_x0000_s1122" style="position:absolute;left:1361;top:304;width:2;height:437" coordorigin="1361,304" coordsize="2,437">
              <v:shape id="_x0000_s1123" style="position:absolute;left:1361;top:304;width:2;height:437" coordorigin="1361,304" coordsize="0,437" path="m1361,304r,436e" filled="f" strokeweight=".20497mm">
                <v:path arrowok="t"/>
              </v:shape>
            </v:group>
            <v:group id="_x0000_s1120" style="position:absolute;left:8364;top:304;width:2;height:437" coordorigin="8364,304" coordsize="2,437">
              <v:shape id="_x0000_s1121" style="position:absolute;left:8364;top:304;width:2;height:437" coordorigin="8364,304" coordsize="0,437" path="m8364,304r,436e" filled="f" strokeweight=".58pt">
                <v:path arrowok="t"/>
              </v:shape>
            </v:group>
            <v:group id="_x0000_s1117" style="position:absolute;left:1356;top:745;width:7013;height:2" coordorigin="1356,745" coordsize="7013,2">
              <v:shape id="_x0000_s1119" style="position:absolute;left:1356;top:745;width:7013;height:2" coordorigin="1356,745" coordsize="7013,0" path="m1356,745r7013,e" filled="f" strokeweight=".58pt">
                <v:path arrowok="t"/>
              </v:shape>
              <v:shape id="_x0000_s1118" type="#_x0000_t202" style="position:absolute;left:1361;top:304;width:7004;height:442" filled="f" stroked="f">
                <v:textbox inset="0,0,0,0">
                  <w:txbxContent>
                    <w:p w:rsidR="00CD6F03" w:rsidRDefault="00304A93">
                      <w:pPr>
                        <w:spacing w:before="68"/>
                        <w:ind w:left="57"/>
                        <w:rPr>
                          <w:rFonts w:ascii="Arial" w:eastAsia="Arial" w:hAnsi="Arial" w:cs="Arial"/>
                          <w:sz w:val="16"/>
                          <w:szCs w:val="16"/>
                        </w:rPr>
                      </w:pPr>
                      <w:r>
                        <w:rPr>
                          <w:rFonts w:ascii="Arial"/>
                          <w:spacing w:val="-1"/>
                          <w:sz w:val="16"/>
                        </w:rPr>
                        <w:t>N/A</w:t>
                      </w:r>
                    </w:p>
                  </w:txbxContent>
                </v:textbox>
              </v:shape>
            </v:group>
            <w10:wrap anchorx="page"/>
          </v:group>
        </w:pict>
      </w:r>
      <w:r w:rsidR="00304A93">
        <w:rPr>
          <w:spacing w:val="-1"/>
        </w:rPr>
        <w:t>Actual</w:t>
      </w:r>
      <w:r w:rsidR="00304A93">
        <w:rPr>
          <w:spacing w:val="1"/>
        </w:rPr>
        <w:t xml:space="preserve"> </w:t>
      </w:r>
      <w:r w:rsidR="00304A93">
        <w:rPr>
          <w:spacing w:val="-1"/>
        </w:rPr>
        <w:t>or</w:t>
      </w:r>
      <w:r w:rsidR="00304A93">
        <w:t xml:space="preserve"> </w:t>
      </w:r>
      <w:r w:rsidR="00304A93">
        <w:rPr>
          <w:spacing w:val="-1"/>
        </w:rPr>
        <w:t>Contingent</w:t>
      </w:r>
      <w:r w:rsidR="00304A93">
        <w:rPr>
          <w:spacing w:val="2"/>
        </w:rPr>
        <w:t xml:space="preserve"> </w:t>
      </w:r>
      <w:r w:rsidR="00304A93">
        <w:rPr>
          <w:spacing w:val="-1"/>
        </w:rPr>
        <w:t>or</w:t>
      </w:r>
      <w:r w:rsidR="00304A93">
        <w:rPr>
          <w:spacing w:val="-2"/>
        </w:rPr>
        <w:t xml:space="preserve"> </w:t>
      </w:r>
      <w:r w:rsidR="00304A93">
        <w:rPr>
          <w:spacing w:val="-1"/>
        </w:rPr>
        <w:t>Expected</w:t>
      </w:r>
      <w:r w:rsidR="00304A93">
        <w:rPr>
          <w:spacing w:val="-2"/>
        </w:rPr>
        <w:t xml:space="preserve"> </w:t>
      </w:r>
      <w:r w:rsidR="00304A93">
        <w:rPr>
          <w:spacing w:val="-1"/>
        </w:rPr>
        <w:t>Liabilities</w:t>
      </w:r>
      <w:r w:rsidR="00304A93">
        <w:rPr>
          <w:spacing w:val="2"/>
        </w:rPr>
        <w:t xml:space="preserve"> </w:t>
      </w:r>
      <w:r w:rsidR="00304A93">
        <w:rPr>
          <w:spacing w:val="-2"/>
        </w:rPr>
        <w:t>of</w:t>
      </w:r>
      <w:r w:rsidR="00304A93">
        <w:rPr>
          <w:spacing w:val="-1"/>
        </w:rPr>
        <w:t xml:space="preserve"> Body</w:t>
      </w:r>
      <w:r w:rsidR="00304A93">
        <w:t xml:space="preserve"> </w:t>
      </w:r>
      <w:r w:rsidR="00304A93">
        <w:rPr>
          <w:spacing w:val="-1"/>
        </w:rPr>
        <w:t>Corporate</w:t>
      </w:r>
      <w:r w:rsidR="00304A93">
        <w:t xml:space="preserve"> </w:t>
      </w:r>
      <w:r w:rsidR="00304A93">
        <w:rPr>
          <w:spacing w:val="-1"/>
        </w:rPr>
        <w:t>(s</w:t>
      </w:r>
      <w:r w:rsidR="00304A93">
        <w:t xml:space="preserve"> </w:t>
      </w:r>
      <w:r w:rsidR="00304A93">
        <w:rPr>
          <w:spacing w:val="-1"/>
        </w:rPr>
        <w:t>223(2)(c)(d))*</w:t>
      </w:r>
    </w:p>
    <w:p w:rsidR="00CD6F03" w:rsidRDefault="00304A93">
      <w:pPr>
        <w:ind w:left="1180" w:right="306" w:hanging="1"/>
        <w:rPr>
          <w:rFonts w:ascii="Arial" w:eastAsia="Arial" w:hAnsi="Arial" w:cs="Arial"/>
          <w:sz w:val="14"/>
          <w:szCs w:val="14"/>
        </w:rPr>
      </w:pPr>
      <w:r>
        <w:br w:type="column"/>
      </w:r>
      <w:proofErr w:type="gramStart"/>
      <w:r>
        <w:rPr>
          <w:rFonts w:ascii="Arial"/>
          <w:i/>
          <w:sz w:val="14"/>
        </w:rPr>
        <w:lastRenderedPageBreak/>
        <w:t>claim</w:t>
      </w:r>
      <w:proofErr w:type="gramEnd"/>
      <w:r>
        <w:rPr>
          <w:rFonts w:ascii="Arial"/>
          <w:i/>
          <w:spacing w:val="-6"/>
          <w:sz w:val="14"/>
        </w:rPr>
        <w:t xml:space="preserve"> </w:t>
      </w:r>
      <w:r>
        <w:rPr>
          <w:rFonts w:ascii="Arial"/>
          <w:i/>
          <w:spacing w:val="-1"/>
          <w:sz w:val="14"/>
        </w:rPr>
        <w:t>or</w:t>
      </w:r>
      <w:r>
        <w:rPr>
          <w:rFonts w:ascii="Arial"/>
          <w:i/>
          <w:spacing w:val="-3"/>
          <w:sz w:val="14"/>
        </w:rPr>
        <w:t xml:space="preserve"> </w:t>
      </w:r>
      <w:r>
        <w:rPr>
          <w:rFonts w:ascii="Arial"/>
          <w:i/>
          <w:spacing w:val="-1"/>
          <w:sz w:val="14"/>
        </w:rPr>
        <w:t>termination</w:t>
      </w:r>
      <w:r>
        <w:rPr>
          <w:rFonts w:ascii="Arial"/>
          <w:i/>
          <w:spacing w:val="-3"/>
          <w:sz w:val="14"/>
        </w:rPr>
        <w:t xml:space="preserve"> </w:t>
      </w:r>
      <w:r>
        <w:rPr>
          <w:rFonts w:ascii="Arial"/>
          <w:i/>
          <w:spacing w:val="-1"/>
          <w:sz w:val="14"/>
        </w:rPr>
        <w:t>by</w:t>
      </w:r>
      <w:r>
        <w:rPr>
          <w:rFonts w:ascii="Arial"/>
          <w:i/>
          <w:spacing w:val="-5"/>
          <w:sz w:val="14"/>
        </w:rPr>
        <w:t xml:space="preserve"> </w:t>
      </w:r>
      <w:r>
        <w:rPr>
          <w:rFonts w:ascii="Arial"/>
          <w:i/>
          <w:sz w:val="14"/>
        </w:rPr>
        <w:t>the</w:t>
      </w:r>
      <w:r>
        <w:rPr>
          <w:rFonts w:ascii="Arial"/>
          <w:i/>
          <w:spacing w:val="-6"/>
          <w:sz w:val="14"/>
        </w:rPr>
        <w:t xml:space="preserve"> </w:t>
      </w:r>
      <w:r>
        <w:rPr>
          <w:rFonts w:ascii="Arial"/>
          <w:i/>
          <w:sz w:val="14"/>
        </w:rPr>
        <w:t>Buyer.</w:t>
      </w:r>
      <w:r>
        <w:rPr>
          <w:rFonts w:ascii="Arial"/>
          <w:i/>
          <w:spacing w:val="-6"/>
          <w:sz w:val="14"/>
        </w:rPr>
        <w:t xml:space="preserve"> </w:t>
      </w:r>
      <w:r>
        <w:rPr>
          <w:rFonts w:ascii="Arial"/>
          <w:i/>
          <w:sz w:val="14"/>
        </w:rPr>
        <w:t>Sellers</w:t>
      </w:r>
      <w:r>
        <w:rPr>
          <w:rFonts w:ascii="Arial"/>
          <w:i/>
          <w:spacing w:val="-5"/>
          <w:sz w:val="14"/>
        </w:rPr>
        <w:t xml:space="preserve"> </w:t>
      </w:r>
      <w:r>
        <w:rPr>
          <w:rFonts w:ascii="Arial"/>
          <w:i/>
          <w:sz w:val="14"/>
        </w:rPr>
        <w:t>should</w:t>
      </w:r>
      <w:r>
        <w:rPr>
          <w:rFonts w:ascii="Arial"/>
          <w:i/>
          <w:spacing w:val="36"/>
          <w:w w:val="99"/>
          <w:sz w:val="14"/>
        </w:rPr>
        <w:t xml:space="preserve"> </w:t>
      </w:r>
      <w:r>
        <w:rPr>
          <w:rFonts w:ascii="Arial"/>
          <w:i/>
          <w:sz w:val="14"/>
        </w:rPr>
        <w:t>consider</w:t>
      </w:r>
      <w:r>
        <w:rPr>
          <w:rFonts w:ascii="Arial"/>
          <w:i/>
          <w:spacing w:val="-3"/>
          <w:sz w:val="14"/>
        </w:rPr>
        <w:t xml:space="preserve"> </w:t>
      </w:r>
      <w:r>
        <w:rPr>
          <w:rFonts w:ascii="Arial"/>
          <w:i/>
          <w:spacing w:val="-1"/>
          <w:sz w:val="14"/>
        </w:rPr>
        <w:t>whether</w:t>
      </w:r>
      <w:r>
        <w:rPr>
          <w:rFonts w:ascii="Arial"/>
          <w:i/>
          <w:spacing w:val="-2"/>
          <w:sz w:val="14"/>
        </w:rPr>
        <w:t xml:space="preserve"> </w:t>
      </w:r>
      <w:r>
        <w:rPr>
          <w:rFonts w:ascii="Arial"/>
          <w:i/>
          <w:spacing w:val="-1"/>
          <w:sz w:val="14"/>
        </w:rPr>
        <w:t>to</w:t>
      </w:r>
      <w:r>
        <w:rPr>
          <w:rFonts w:ascii="Arial"/>
          <w:i/>
          <w:spacing w:val="-6"/>
          <w:sz w:val="14"/>
        </w:rPr>
        <w:t xml:space="preserve"> </w:t>
      </w:r>
      <w:r>
        <w:rPr>
          <w:rFonts w:ascii="Arial"/>
          <w:i/>
          <w:sz w:val="14"/>
        </w:rPr>
        <w:t>carry</w:t>
      </w:r>
      <w:r>
        <w:rPr>
          <w:rFonts w:ascii="Arial"/>
          <w:i/>
          <w:spacing w:val="-2"/>
          <w:sz w:val="14"/>
        </w:rPr>
        <w:t xml:space="preserve"> </w:t>
      </w:r>
      <w:r>
        <w:rPr>
          <w:rFonts w:ascii="Arial"/>
          <w:i/>
          <w:spacing w:val="-1"/>
          <w:sz w:val="14"/>
        </w:rPr>
        <w:t>out</w:t>
      </w:r>
      <w:r>
        <w:rPr>
          <w:rFonts w:ascii="Arial"/>
          <w:i/>
          <w:spacing w:val="-3"/>
          <w:sz w:val="14"/>
        </w:rPr>
        <w:t xml:space="preserve"> </w:t>
      </w:r>
      <w:r>
        <w:rPr>
          <w:rFonts w:ascii="Arial"/>
          <w:i/>
          <w:spacing w:val="-1"/>
          <w:sz w:val="14"/>
        </w:rPr>
        <w:t>an</w:t>
      </w:r>
      <w:r>
        <w:rPr>
          <w:rFonts w:ascii="Arial"/>
          <w:i/>
          <w:spacing w:val="-2"/>
          <w:sz w:val="14"/>
        </w:rPr>
        <w:t xml:space="preserve"> </w:t>
      </w:r>
      <w:r>
        <w:rPr>
          <w:rFonts w:ascii="Arial"/>
          <w:i/>
          <w:spacing w:val="-1"/>
          <w:sz w:val="14"/>
        </w:rPr>
        <w:t>inspection</w:t>
      </w:r>
      <w:r>
        <w:rPr>
          <w:rFonts w:ascii="Arial"/>
          <w:i/>
          <w:spacing w:val="-3"/>
          <w:sz w:val="14"/>
        </w:rPr>
        <w:t xml:space="preserve"> </w:t>
      </w:r>
      <w:r>
        <w:rPr>
          <w:rFonts w:ascii="Arial"/>
          <w:i/>
          <w:spacing w:val="-1"/>
          <w:sz w:val="14"/>
        </w:rPr>
        <w:t>of</w:t>
      </w:r>
      <w:r>
        <w:rPr>
          <w:rFonts w:ascii="Arial"/>
          <w:i/>
          <w:spacing w:val="-4"/>
          <w:sz w:val="14"/>
        </w:rPr>
        <w:t xml:space="preserve"> </w:t>
      </w:r>
      <w:r>
        <w:rPr>
          <w:rFonts w:ascii="Arial"/>
          <w:i/>
          <w:sz w:val="14"/>
        </w:rPr>
        <w:t>the</w:t>
      </w:r>
      <w:r>
        <w:rPr>
          <w:rFonts w:ascii="Arial"/>
          <w:i/>
          <w:spacing w:val="34"/>
          <w:w w:val="99"/>
          <w:sz w:val="14"/>
        </w:rPr>
        <w:t xml:space="preserve"> </w:t>
      </w:r>
      <w:r>
        <w:rPr>
          <w:rFonts w:ascii="Arial"/>
          <w:i/>
          <w:spacing w:val="-1"/>
          <w:sz w:val="14"/>
        </w:rPr>
        <w:t>Body</w:t>
      </w:r>
      <w:r>
        <w:rPr>
          <w:rFonts w:ascii="Arial"/>
          <w:i/>
          <w:spacing w:val="-6"/>
          <w:sz w:val="14"/>
        </w:rPr>
        <w:t xml:space="preserve"> </w:t>
      </w:r>
      <w:r>
        <w:rPr>
          <w:rFonts w:ascii="Arial"/>
          <w:i/>
          <w:sz w:val="14"/>
        </w:rPr>
        <w:t>Corporate</w:t>
      </w:r>
      <w:r>
        <w:rPr>
          <w:rFonts w:ascii="Arial"/>
          <w:i/>
          <w:spacing w:val="-6"/>
          <w:sz w:val="14"/>
        </w:rPr>
        <w:t xml:space="preserve"> </w:t>
      </w:r>
      <w:r>
        <w:rPr>
          <w:rFonts w:ascii="Arial"/>
          <w:i/>
          <w:spacing w:val="-1"/>
          <w:sz w:val="14"/>
        </w:rPr>
        <w:t>records</w:t>
      </w:r>
      <w:r>
        <w:rPr>
          <w:rFonts w:ascii="Arial"/>
          <w:i/>
          <w:spacing w:val="-4"/>
          <w:sz w:val="14"/>
        </w:rPr>
        <w:t xml:space="preserve"> </w:t>
      </w:r>
      <w:r>
        <w:rPr>
          <w:rFonts w:ascii="Arial"/>
          <w:i/>
          <w:spacing w:val="-1"/>
          <w:sz w:val="14"/>
        </w:rPr>
        <w:t>to</w:t>
      </w:r>
      <w:r>
        <w:rPr>
          <w:rFonts w:ascii="Arial"/>
          <w:i/>
          <w:spacing w:val="-4"/>
          <w:sz w:val="14"/>
        </w:rPr>
        <w:t xml:space="preserve"> </w:t>
      </w:r>
      <w:r>
        <w:rPr>
          <w:rFonts w:ascii="Arial"/>
          <w:i/>
          <w:spacing w:val="-1"/>
          <w:sz w:val="14"/>
        </w:rPr>
        <w:t>complete</w:t>
      </w:r>
      <w:r>
        <w:rPr>
          <w:rFonts w:ascii="Arial"/>
          <w:i/>
          <w:spacing w:val="-4"/>
          <w:sz w:val="14"/>
        </w:rPr>
        <w:t xml:space="preserve"> </w:t>
      </w:r>
      <w:r>
        <w:rPr>
          <w:rFonts w:ascii="Arial"/>
          <w:i/>
          <w:sz w:val="14"/>
        </w:rPr>
        <w:t>this</w:t>
      </w:r>
      <w:r>
        <w:rPr>
          <w:rFonts w:ascii="Arial"/>
          <w:i/>
          <w:spacing w:val="-5"/>
          <w:sz w:val="14"/>
        </w:rPr>
        <w:t xml:space="preserve"> </w:t>
      </w:r>
      <w:r>
        <w:rPr>
          <w:rFonts w:ascii="Arial"/>
          <w:i/>
          <w:spacing w:val="-1"/>
          <w:sz w:val="14"/>
        </w:rPr>
        <w:t>section.</w:t>
      </w:r>
    </w:p>
    <w:p w:rsidR="00CD6F03" w:rsidRDefault="00CD6F03">
      <w:pPr>
        <w:rPr>
          <w:rFonts w:ascii="Arial" w:eastAsia="Arial" w:hAnsi="Arial" w:cs="Arial"/>
          <w:sz w:val="14"/>
          <w:szCs w:val="14"/>
        </w:rPr>
        <w:sectPr w:rsidR="00CD6F03">
          <w:type w:val="continuous"/>
          <w:pgSz w:w="11900" w:h="16850"/>
          <w:pgMar w:top="220" w:right="0" w:bottom="1220" w:left="180" w:header="720" w:footer="720" w:gutter="0"/>
          <w:cols w:num="2" w:space="720" w:equalWidth="0">
            <w:col w:w="7096" w:space="77"/>
            <w:col w:w="4547"/>
          </w:cols>
        </w:sectPr>
      </w:pPr>
    </w:p>
    <w:p w:rsidR="00CD6F03" w:rsidRDefault="00CD6F03">
      <w:pPr>
        <w:spacing w:before="3"/>
        <w:rPr>
          <w:rFonts w:ascii="Arial" w:eastAsia="Arial" w:hAnsi="Arial" w:cs="Arial"/>
          <w:i/>
          <w:sz w:val="26"/>
          <w:szCs w:val="26"/>
        </w:rPr>
      </w:pPr>
    </w:p>
    <w:p w:rsidR="00CD6F03" w:rsidRDefault="00304A93">
      <w:pPr>
        <w:pStyle w:val="BodyText"/>
        <w:numPr>
          <w:ilvl w:val="1"/>
          <w:numId w:val="20"/>
        </w:numPr>
        <w:tabs>
          <w:tab w:val="left" w:pos="1522"/>
        </w:tabs>
        <w:spacing w:before="80"/>
      </w:pPr>
      <w:r>
        <w:rPr>
          <w:spacing w:val="-1"/>
        </w:rPr>
        <w:t xml:space="preserve">Circumstances </w:t>
      </w:r>
      <w:r>
        <w:t xml:space="preserve">in </w:t>
      </w:r>
      <w:r>
        <w:rPr>
          <w:spacing w:val="-1"/>
        </w:rPr>
        <w:t>Relation</w:t>
      </w:r>
      <w:r>
        <w:rPr>
          <w:spacing w:val="-2"/>
        </w:rPr>
        <w:t xml:space="preserve"> </w:t>
      </w:r>
      <w:r>
        <w:t xml:space="preserve">to </w:t>
      </w:r>
      <w:r>
        <w:rPr>
          <w:spacing w:val="-1"/>
        </w:rPr>
        <w:t>Affairs</w:t>
      </w:r>
      <w:r>
        <w:rPr>
          <w:spacing w:val="2"/>
        </w:rPr>
        <w:t xml:space="preserve"> </w:t>
      </w:r>
      <w:r>
        <w:rPr>
          <w:spacing w:val="-2"/>
        </w:rPr>
        <w:t>of</w:t>
      </w:r>
      <w:r>
        <w:rPr>
          <w:spacing w:val="-1"/>
        </w:rPr>
        <w:t xml:space="preserve"> Body</w:t>
      </w:r>
      <w:r>
        <w:t xml:space="preserve"> </w:t>
      </w:r>
      <w:r>
        <w:rPr>
          <w:spacing w:val="-1"/>
        </w:rPr>
        <w:t>Corporate</w:t>
      </w:r>
      <w:r>
        <w:t xml:space="preserve"> </w:t>
      </w:r>
      <w:r>
        <w:rPr>
          <w:spacing w:val="-1"/>
        </w:rPr>
        <w:t>(s</w:t>
      </w:r>
      <w:r>
        <w:rPr>
          <w:spacing w:val="2"/>
        </w:rPr>
        <w:t xml:space="preserve"> </w:t>
      </w:r>
      <w:r>
        <w:rPr>
          <w:spacing w:val="-1"/>
        </w:rPr>
        <w:t>223(3))*</w:t>
      </w:r>
    </w:p>
    <w:p w:rsidR="00CD6F03" w:rsidRDefault="00CD6F03">
      <w:pPr>
        <w:spacing w:before="10"/>
        <w:rPr>
          <w:rFonts w:ascii="Arial" w:eastAsia="Arial" w:hAnsi="Arial" w:cs="Arial"/>
          <w:sz w:val="8"/>
          <w:szCs w:val="8"/>
        </w:rPr>
      </w:pPr>
    </w:p>
    <w:p w:rsidR="00CD6F03" w:rsidRDefault="006F1C9B">
      <w:pPr>
        <w:spacing w:line="200" w:lineRule="atLeast"/>
        <w:ind w:left="1170"/>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108" style="width:351.25pt;height:22.1pt;mso-position-horizontal-relative:char;mso-position-vertical-relative:line" coordsize="7025,442">
            <v:group id="_x0000_s1114" style="position:absolute;left:11;top:6;width:2;height:425" coordorigin="11,6" coordsize="2,425">
              <v:shape id="_x0000_s1115" style="position:absolute;left:11;top:6;width:2;height:425" coordorigin="11,6" coordsize="0,425" path="m11,6r,425e" filled="f" strokeweight=".20497mm">
                <v:path arrowok="t"/>
              </v:shape>
            </v:group>
            <v:group id="_x0000_s1112" style="position:absolute;left:7014;top:6;width:2;height:425" coordorigin="7014,6" coordsize="2,425">
              <v:shape id="_x0000_s1113" style="position:absolute;left:7014;top:6;width:2;height:425" coordorigin="7014,6" coordsize="0,425" path="m7014,6r,425e" filled="f" strokeweight=".58pt">
                <v:path arrowok="t"/>
              </v:shape>
            </v:group>
            <v:group id="_x0000_s1109" style="position:absolute;left:6;top:435;width:7013;height:2" coordorigin="6,435" coordsize="7013,2">
              <v:shape id="_x0000_s1111" style="position:absolute;left:6;top:435;width:7013;height:2" coordorigin="6,435" coordsize="7013,0" path="m6,435r7013,e" filled="f" strokeweight=".20497mm">
                <v:path arrowok="t"/>
              </v:shape>
              <v:shape id="_x0000_s1110" type="#_x0000_t202" style="position:absolute;left:11;top:6;width:7004;height:430" filled="f" stroked="f">
                <v:textbox inset="0,0,0,0">
                  <w:txbxContent>
                    <w:p w:rsidR="00CD6F03" w:rsidRDefault="00304A93">
                      <w:pPr>
                        <w:spacing w:before="68"/>
                        <w:ind w:left="57"/>
                        <w:rPr>
                          <w:rFonts w:ascii="Arial" w:eastAsia="Arial" w:hAnsi="Arial" w:cs="Arial"/>
                          <w:sz w:val="16"/>
                          <w:szCs w:val="16"/>
                        </w:rPr>
                      </w:pPr>
                      <w:r>
                        <w:rPr>
                          <w:rFonts w:ascii="Arial"/>
                          <w:spacing w:val="-1"/>
                          <w:sz w:val="16"/>
                        </w:rPr>
                        <w:t>N/A</w:t>
                      </w:r>
                    </w:p>
                  </w:txbxContent>
                </v:textbox>
              </v:shape>
            </v:group>
            <w10:wrap type="none"/>
            <w10:anchorlock/>
          </v:group>
        </w:pict>
      </w:r>
    </w:p>
    <w:p w:rsidR="00CD6F03" w:rsidRDefault="00304A93">
      <w:pPr>
        <w:pStyle w:val="BodyText"/>
        <w:numPr>
          <w:ilvl w:val="1"/>
          <w:numId w:val="20"/>
        </w:numPr>
        <w:tabs>
          <w:tab w:val="left" w:pos="1465"/>
        </w:tabs>
        <w:spacing w:before="113"/>
        <w:ind w:left="1464" w:hanging="284"/>
      </w:pPr>
      <w:r>
        <w:rPr>
          <w:spacing w:val="-1"/>
        </w:rPr>
        <w:t>Exceptions</w:t>
      </w:r>
      <w:r>
        <w:t xml:space="preserve"> to</w:t>
      </w:r>
      <w:r>
        <w:rPr>
          <w:spacing w:val="-5"/>
        </w:rPr>
        <w:t xml:space="preserve"> </w:t>
      </w:r>
      <w:r>
        <w:rPr>
          <w:spacing w:val="-1"/>
        </w:rPr>
        <w:t>Warranties</w:t>
      </w:r>
      <w:r>
        <w:t xml:space="preserve"> in</w:t>
      </w:r>
      <w:r>
        <w:rPr>
          <w:spacing w:val="-2"/>
        </w:rPr>
        <w:t xml:space="preserve"> </w:t>
      </w:r>
      <w:r>
        <w:t>clause</w:t>
      </w:r>
      <w:r>
        <w:rPr>
          <w:spacing w:val="-2"/>
        </w:rPr>
        <w:t xml:space="preserve"> </w:t>
      </w:r>
      <w:r>
        <w:rPr>
          <w:spacing w:val="-1"/>
        </w:rPr>
        <w:t>7.4(3)*</w:t>
      </w:r>
    </w:p>
    <w:p w:rsidR="00CD6F03" w:rsidRDefault="00CD6F03">
      <w:pPr>
        <w:spacing w:before="10"/>
        <w:rPr>
          <w:rFonts w:ascii="Arial" w:eastAsia="Arial" w:hAnsi="Arial" w:cs="Arial"/>
          <w:sz w:val="8"/>
          <w:szCs w:val="8"/>
        </w:rPr>
      </w:pPr>
    </w:p>
    <w:p w:rsidR="00CD6F03" w:rsidRDefault="006F1C9B">
      <w:pPr>
        <w:spacing w:line="200" w:lineRule="atLeast"/>
        <w:ind w:left="1170"/>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100" style="width:351.25pt;height:21.25pt;mso-position-horizontal-relative:char;mso-position-vertical-relative:line" coordsize="7025,425">
            <v:group id="_x0000_s1106" style="position:absolute;left:11;top:6;width:2;height:408" coordorigin="11,6" coordsize="2,408">
              <v:shape id="_x0000_s1107" style="position:absolute;left:11;top:6;width:2;height:408" coordorigin="11,6" coordsize="0,408" path="m11,6r,408e" filled="f" strokeweight=".20497mm">
                <v:path arrowok="t"/>
              </v:shape>
            </v:group>
            <v:group id="_x0000_s1104" style="position:absolute;left:7014;top:6;width:2;height:408" coordorigin="7014,6" coordsize="2,408">
              <v:shape id="_x0000_s1105" style="position:absolute;left:7014;top:6;width:2;height:408" coordorigin="7014,6" coordsize="0,408" path="m7014,6r,408e" filled="f" strokeweight=".58pt">
                <v:path arrowok="t"/>
              </v:shape>
            </v:group>
            <v:group id="_x0000_s1101" style="position:absolute;left:6;top:419;width:7013;height:2" coordorigin="6,419" coordsize="7013,2">
              <v:shape id="_x0000_s1103" style="position:absolute;left:6;top:419;width:7013;height:2" coordorigin="6,419" coordsize="7013,0" path="m6,419r7013,e" filled="f" strokeweight=".58pt">
                <v:path arrowok="t"/>
              </v:shape>
              <v:shape id="_x0000_s1102" type="#_x0000_t202" style="position:absolute;left:11;top:6;width:7004;height:413" filled="f" stroked="f">
                <v:textbox inset="0,0,0,0">
                  <w:txbxContent>
                    <w:p w:rsidR="00CD6F03" w:rsidRDefault="00304A93">
                      <w:pPr>
                        <w:spacing w:before="68"/>
                        <w:ind w:left="57"/>
                        <w:rPr>
                          <w:rFonts w:ascii="Arial" w:eastAsia="Arial" w:hAnsi="Arial" w:cs="Arial"/>
                          <w:sz w:val="16"/>
                          <w:szCs w:val="16"/>
                        </w:rPr>
                      </w:pPr>
                      <w:r>
                        <w:rPr>
                          <w:rFonts w:ascii="Arial"/>
                          <w:spacing w:val="-1"/>
                          <w:sz w:val="16"/>
                        </w:rPr>
                        <w:t>N/A</w:t>
                      </w:r>
                    </w:p>
                  </w:txbxContent>
                </v:textbox>
              </v:shape>
            </v:group>
            <w10:wrap type="none"/>
            <w10:anchorlock/>
          </v:group>
        </w:pict>
      </w:r>
    </w:p>
    <w:p w:rsidR="00CD6F03" w:rsidRDefault="00304A93">
      <w:pPr>
        <w:pStyle w:val="BodyText"/>
        <w:numPr>
          <w:ilvl w:val="1"/>
          <w:numId w:val="20"/>
        </w:numPr>
        <w:tabs>
          <w:tab w:val="left" w:pos="1464"/>
        </w:tabs>
        <w:spacing w:before="113"/>
        <w:ind w:left="1463" w:hanging="283"/>
      </w:pPr>
      <w:r>
        <w:rPr>
          <w:spacing w:val="-1"/>
        </w:rPr>
        <w:t>Proposed</w:t>
      </w:r>
      <w:r>
        <w:rPr>
          <w:spacing w:val="-2"/>
        </w:rPr>
        <w:t xml:space="preserve"> </w:t>
      </w:r>
      <w:r>
        <w:rPr>
          <w:spacing w:val="-1"/>
        </w:rPr>
        <w:t>Body Corporate</w:t>
      </w:r>
      <w:r>
        <w:t xml:space="preserve"> </w:t>
      </w:r>
      <w:r>
        <w:rPr>
          <w:spacing w:val="-1"/>
        </w:rPr>
        <w:t>Resolutions</w:t>
      </w:r>
      <w:r>
        <w:rPr>
          <w:spacing w:val="2"/>
        </w:rPr>
        <w:t xml:space="preserve"> </w:t>
      </w:r>
      <w:r>
        <w:rPr>
          <w:spacing w:val="-1"/>
        </w:rPr>
        <w:t>(clause</w:t>
      </w:r>
      <w:r>
        <w:rPr>
          <w:spacing w:val="-2"/>
        </w:rPr>
        <w:t xml:space="preserve"> </w:t>
      </w:r>
      <w:r>
        <w:rPr>
          <w:spacing w:val="-1"/>
        </w:rPr>
        <w:t>8.4)*</w:t>
      </w:r>
    </w:p>
    <w:p w:rsidR="00CD6F03" w:rsidRDefault="00CD6F03">
      <w:pPr>
        <w:spacing w:before="10"/>
        <w:rPr>
          <w:rFonts w:ascii="Arial" w:eastAsia="Arial" w:hAnsi="Arial" w:cs="Arial"/>
          <w:sz w:val="8"/>
          <w:szCs w:val="8"/>
        </w:rPr>
      </w:pPr>
    </w:p>
    <w:p w:rsidR="00CD6F03" w:rsidRDefault="006F1C9B">
      <w:pPr>
        <w:spacing w:line="200" w:lineRule="atLeast"/>
        <w:ind w:left="1170"/>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092" style="width:516.35pt;height:22.55pt;mso-position-horizontal-relative:char;mso-position-vertical-relative:line" coordsize="10327,451">
            <v:group id="_x0000_s1098" style="position:absolute;left:11;top:6;width:2;height:435" coordorigin="11,6" coordsize="2,435">
              <v:shape id="_x0000_s1099" style="position:absolute;left:11;top:6;width:2;height:435" coordorigin="11,6" coordsize="0,435" path="m11,6r,434e" filled="f" strokeweight=".20497mm">
                <v:path arrowok="t"/>
              </v:shape>
            </v:group>
            <v:group id="_x0000_s1096" style="position:absolute;left:6;top:445;width:10316;height:2" coordorigin="6,445" coordsize="10316,2">
              <v:shape id="_x0000_s1097" style="position:absolute;left:6;top:445;width:10316;height:2" coordorigin="6,445" coordsize="10316,0" path="m6,445r10315,e" filled="f" strokeweight=".58pt">
                <v:path arrowok="t"/>
              </v:shape>
            </v:group>
            <v:group id="_x0000_s1093" style="position:absolute;left:7014;top:6;width:2;height:435" coordorigin="7014,6" coordsize="2,435">
              <v:shape id="_x0000_s1095" style="position:absolute;left:7014;top:6;width:2;height:435" coordorigin="7014,6" coordsize="0,435" path="m7014,6r,434e" filled="f" strokeweight=".58pt">
                <v:path arrowok="t"/>
              </v:shape>
              <v:shape id="_x0000_s1094" type="#_x0000_t202" style="position:absolute;left:68;top:94;width:268;height:161" filled="f" stroked="f">
                <v:textbox inset="0,0,0,0">
                  <w:txbxContent>
                    <w:p w:rsidR="00CD6F03" w:rsidRDefault="00304A93">
                      <w:pPr>
                        <w:spacing w:line="161" w:lineRule="exact"/>
                        <w:rPr>
                          <w:rFonts w:ascii="Arial" w:eastAsia="Arial" w:hAnsi="Arial" w:cs="Arial"/>
                          <w:sz w:val="16"/>
                          <w:szCs w:val="16"/>
                        </w:rPr>
                      </w:pPr>
                      <w:r>
                        <w:rPr>
                          <w:rFonts w:ascii="Arial"/>
                          <w:spacing w:val="-1"/>
                          <w:sz w:val="16"/>
                        </w:rPr>
                        <w:t>N/A</w:t>
                      </w:r>
                    </w:p>
                  </w:txbxContent>
                </v:textbox>
              </v:shape>
            </v:group>
            <w10:wrap type="none"/>
            <w10:anchorlock/>
          </v:group>
        </w:pict>
      </w:r>
    </w:p>
    <w:p w:rsidR="00CD6F03" w:rsidRDefault="00304A93">
      <w:pPr>
        <w:spacing w:before="79"/>
        <w:ind w:left="1236"/>
        <w:rPr>
          <w:rFonts w:ascii="Arial" w:eastAsia="Arial" w:hAnsi="Arial" w:cs="Arial"/>
          <w:sz w:val="14"/>
          <w:szCs w:val="14"/>
        </w:rPr>
      </w:pPr>
      <w:r>
        <w:rPr>
          <w:rFonts w:ascii="Arial"/>
          <w:i/>
          <w:spacing w:val="-1"/>
          <w:sz w:val="14"/>
        </w:rPr>
        <w:t>*Include</w:t>
      </w:r>
      <w:r>
        <w:rPr>
          <w:rFonts w:ascii="Arial"/>
          <w:i/>
          <w:spacing w:val="-7"/>
          <w:sz w:val="14"/>
        </w:rPr>
        <w:t xml:space="preserve"> </w:t>
      </w:r>
      <w:r>
        <w:rPr>
          <w:rFonts w:ascii="Arial"/>
          <w:i/>
          <w:sz w:val="14"/>
        </w:rPr>
        <w:t>in</w:t>
      </w:r>
      <w:r>
        <w:rPr>
          <w:rFonts w:ascii="Arial"/>
          <w:i/>
          <w:spacing w:val="-4"/>
          <w:sz w:val="14"/>
        </w:rPr>
        <w:t xml:space="preserve"> </w:t>
      </w:r>
      <w:r>
        <w:rPr>
          <w:rFonts w:ascii="Arial"/>
          <w:i/>
          <w:spacing w:val="-1"/>
          <w:sz w:val="14"/>
        </w:rPr>
        <w:t>attachment</w:t>
      </w:r>
      <w:r>
        <w:rPr>
          <w:rFonts w:ascii="Arial"/>
          <w:i/>
          <w:spacing w:val="-6"/>
          <w:sz w:val="14"/>
        </w:rPr>
        <w:t xml:space="preserve"> </w:t>
      </w:r>
      <w:r>
        <w:rPr>
          <w:rFonts w:ascii="Arial"/>
          <w:i/>
          <w:spacing w:val="1"/>
          <w:sz w:val="14"/>
        </w:rPr>
        <w:t>if</w:t>
      </w:r>
      <w:r>
        <w:rPr>
          <w:rFonts w:ascii="Arial"/>
          <w:i/>
          <w:spacing w:val="-6"/>
          <w:sz w:val="14"/>
        </w:rPr>
        <w:t xml:space="preserve"> </w:t>
      </w:r>
      <w:r>
        <w:rPr>
          <w:rFonts w:ascii="Arial"/>
          <w:i/>
          <w:spacing w:val="-1"/>
          <w:sz w:val="14"/>
        </w:rPr>
        <w:t>insufficient</w:t>
      </w:r>
      <w:r>
        <w:rPr>
          <w:rFonts w:ascii="Arial"/>
          <w:i/>
          <w:spacing w:val="-4"/>
          <w:sz w:val="14"/>
        </w:rPr>
        <w:t xml:space="preserve"> </w:t>
      </w:r>
      <w:r>
        <w:rPr>
          <w:rFonts w:ascii="Arial"/>
          <w:i/>
          <w:sz w:val="14"/>
        </w:rPr>
        <w:t>space</w:t>
      </w:r>
    </w:p>
    <w:p w:rsidR="00CD6F03" w:rsidRDefault="00CD6F03">
      <w:pPr>
        <w:rPr>
          <w:rFonts w:ascii="Arial" w:eastAsia="Arial" w:hAnsi="Arial" w:cs="Arial"/>
          <w:sz w:val="14"/>
          <w:szCs w:val="14"/>
        </w:rPr>
        <w:sectPr w:rsidR="00CD6F03">
          <w:type w:val="continuous"/>
          <w:pgSz w:w="11900" w:h="16850"/>
          <w:pgMar w:top="220" w:right="0" w:bottom="1220" w:left="180" w:header="720" w:footer="720" w:gutter="0"/>
          <w:cols w:space="720"/>
        </w:sectPr>
      </w:pPr>
    </w:p>
    <w:p w:rsidR="00CD6F03" w:rsidRDefault="00CD6F03">
      <w:pPr>
        <w:spacing w:before="2"/>
        <w:rPr>
          <w:rFonts w:ascii="Arial" w:eastAsia="Arial" w:hAnsi="Arial" w:cs="Arial"/>
          <w:i/>
          <w:sz w:val="7"/>
          <w:szCs w:val="7"/>
        </w:rPr>
      </w:pPr>
    </w:p>
    <w:p w:rsidR="00CD6F03" w:rsidRDefault="006F1C9B">
      <w:pPr>
        <w:spacing w:line="200" w:lineRule="atLeast"/>
        <w:ind w:left="10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086" style="width:566.65pt;height:11.3pt;mso-position-horizontal-relative:char;mso-position-vertical-relative:line" coordsize="11333,226">
            <v:group id="_x0000_s1090" style="position:absolute;width:850;height:226" coordsize="850,226">
              <v:shape id="_x0000_s1091" style="position:absolute;width:850;height:226" coordsize="850,226" path="m,226r850,l850,,,,,226xe" fillcolor="#dbdbdb" stroked="f">
                <v:path arrowok="t"/>
              </v:shape>
            </v:group>
            <v:group id="_x0000_s1087" style="position:absolute;left:850;width:10483;height:226" coordorigin="850" coordsize="10483,226">
              <v:shape id="_x0000_s1089" style="position:absolute;left:850;width:10483;height:226" coordorigin="850" coordsize="10483,226" path="m850,226r10483,l11333,,850,r,226xe" fillcolor="#f1f1f1" stroked="f">
                <v:path arrowok="t"/>
              </v:shape>
              <v:shape id="_x0000_s1088" type="#_x0000_t202" style="position:absolute;width:11333;height:226" filled="f" stroked="f">
                <v:textbox inset="0,0,0,0">
                  <w:txbxContent>
                    <w:p w:rsidR="00CD6F03" w:rsidRDefault="00304A93">
                      <w:pPr>
                        <w:spacing w:before="11"/>
                        <w:ind w:left="1082"/>
                        <w:rPr>
                          <w:rFonts w:ascii="Arial" w:eastAsia="Arial" w:hAnsi="Arial" w:cs="Arial"/>
                          <w:sz w:val="14"/>
                          <w:szCs w:val="14"/>
                        </w:rPr>
                      </w:pPr>
                      <w:bookmarkStart w:id="0" w:name="(a)"/>
                      <w:bookmarkEnd w:id="0"/>
                      <w:r>
                        <w:rPr>
                          <w:rFonts w:ascii="Arial"/>
                          <w:b/>
                          <w:spacing w:val="-1"/>
                          <w:sz w:val="14"/>
                        </w:rPr>
                        <w:t>ADDITIONAL</w:t>
                      </w:r>
                      <w:r>
                        <w:rPr>
                          <w:rFonts w:ascii="Arial"/>
                          <w:b/>
                          <w:spacing w:val="-12"/>
                          <w:sz w:val="14"/>
                        </w:rPr>
                        <w:t xml:space="preserve"> </w:t>
                      </w:r>
                      <w:r>
                        <w:rPr>
                          <w:rFonts w:ascii="Arial"/>
                          <w:b/>
                          <w:sz w:val="14"/>
                        </w:rPr>
                        <w:t>BODY</w:t>
                      </w:r>
                      <w:r>
                        <w:rPr>
                          <w:rFonts w:ascii="Arial"/>
                          <w:b/>
                          <w:spacing w:val="-11"/>
                          <w:sz w:val="14"/>
                        </w:rPr>
                        <w:t xml:space="preserve"> </w:t>
                      </w:r>
                      <w:r>
                        <w:rPr>
                          <w:rFonts w:ascii="Arial"/>
                          <w:b/>
                          <w:spacing w:val="-1"/>
                          <w:sz w:val="14"/>
                        </w:rPr>
                        <w:t>CORPORATE</w:t>
                      </w:r>
                      <w:r>
                        <w:rPr>
                          <w:rFonts w:ascii="Arial"/>
                          <w:b/>
                          <w:spacing w:val="-9"/>
                          <w:sz w:val="14"/>
                        </w:rPr>
                        <w:t xml:space="preserve"> </w:t>
                      </w:r>
                      <w:r>
                        <w:rPr>
                          <w:rFonts w:ascii="Arial"/>
                          <w:b/>
                          <w:spacing w:val="-1"/>
                          <w:sz w:val="14"/>
                        </w:rPr>
                        <w:t>INFORMATION</w:t>
                      </w:r>
                    </w:p>
                  </w:txbxContent>
                </v:textbox>
              </v:shape>
            </v:group>
            <w10:wrap type="none"/>
            <w10:anchorlock/>
          </v:group>
        </w:pict>
      </w:r>
    </w:p>
    <w:p w:rsidR="00CD6F03" w:rsidRDefault="00CD6F03">
      <w:pPr>
        <w:spacing w:before="5"/>
        <w:rPr>
          <w:rFonts w:ascii="Arial" w:eastAsia="Arial" w:hAnsi="Arial" w:cs="Arial"/>
          <w:i/>
          <w:sz w:val="10"/>
          <w:szCs w:val="10"/>
        </w:rPr>
      </w:pPr>
    </w:p>
    <w:tbl>
      <w:tblPr>
        <w:tblW w:w="0" w:type="auto"/>
        <w:tblInd w:w="953" w:type="dxa"/>
        <w:tblLayout w:type="fixed"/>
        <w:tblCellMar>
          <w:left w:w="0" w:type="dxa"/>
          <w:right w:w="0" w:type="dxa"/>
        </w:tblCellMar>
        <w:tblLook w:val="01E0" w:firstRow="1" w:lastRow="1" w:firstColumn="1" w:lastColumn="1" w:noHBand="0" w:noVBand="0"/>
      </w:tblPr>
      <w:tblGrid>
        <w:gridCol w:w="3828"/>
        <w:gridCol w:w="6662"/>
      </w:tblGrid>
      <w:tr w:rsidR="00CD6F03">
        <w:trPr>
          <w:trHeight w:hRule="exact" w:val="586"/>
        </w:trPr>
        <w:tc>
          <w:tcPr>
            <w:tcW w:w="3828" w:type="dxa"/>
            <w:tcBorders>
              <w:top w:val="nil"/>
              <w:left w:val="nil"/>
              <w:bottom w:val="nil"/>
              <w:right w:val="single" w:sz="5" w:space="0" w:color="000000"/>
            </w:tcBorders>
          </w:tcPr>
          <w:p w:rsidR="00CD6F03" w:rsidRDefault="00304A93">
            <w:pPr>
              <w:pStyle w:val="TableParagraph"/>
              <w:spacing w:before="53"/>
              <w:ind w:left="230"/>
              <w:rPr>
                <w:rFonts w:ascii="Arial" w:eastAsia="Arial" w:hAnsi="Arial" w:cs="Arial"/>
                <w:sz w:val="16"/>
                <w:szCs w:val="16"/>
              </w:rPr>
            </w:pPr>
            <w:r>
              <w:rPr>
                <w:rFonts w:ascii="Arial"/>
                <w:spacing w:val="-1"/>
                <w:sz w:val="16"/>
              </w:rPr>
              <w:t>Interest Schedule</w:t>
            </w:r>
            <w:r>
              <w:rPr>
                <w:rFonts w:ascii="Arial"/>
                <w:spacing w:val="-2"/>
                <w:sz w:val="16"/>
              </w:rPr>
              <w:t xml:space="preserve"> </w:t>
            </w:r>
            <w:r>
              <w:rPr>
                <w:rFonts w:ascii="Arial"/>
                <w:spacing w:val="-1"/>
                <w:sz w:val="16"/>
              </w:rPr>
              <w:t>Lot Entitlement of</w:t>
            </w:r>
            <w:r>
              <w:rPr>
                <w:rFonts w:ascii="Arial"/>
                <w:spacing w:val="2"/>
                <w:sz w:val="16"/>
              </w:rPr>
              <w:t xml:space="preserve"> </w:t>
            </w:r>
            <w:r>
              <w:rPr>
                <w:rFonts w:ascii="Arial"/>
                <w:spacing w:val="-1"/>
                <w:sz w:val="16"/>
              </w:rPr>
              <w:t>Lot:</w:t>
            </w:r>
          </w:p>
        </w:tc>
        <w:tc>
          <w:tcPr>
            <w:tcW w:w="6662" w:type="dxa"/>
            <w:tcBorders>
              <w:top w:val="single" w:sz="5" w:space="0" w:color="000000"/>
              <w:left w:val="single" w:sz="5" w:space="0" w:color="000000"/>
              <w:bottom w:val="single" w:sz="5" w:space="0" w:color="000000"/>
              <w:right w:val="nil"/>
            </w:tcBorders>
          </w:tcPr>
          <w:p w:rsidR="00CD6F03" w:rsidRDefault="00304A93">
            <w:pPr>
              <w:pStyle w:val="TableParagraph"/>
              <w:spacing w:before="53"/>
              <w:ind w:left="51"/>
              <w:rPr>
                <w:rFonts w:ascii="Arial" w:eastAsia="Arial" w:hAnsi="Arial" w:cs="Arial"/>
                <w:sz w:val="16"/>
                <w:szCs w:val="16"/>
              </w:rPr>
            </w:pPr>
            <w:r>
              <w:rPr>
                <w:rFonts w:ascii="Arial"/>
                <w:sz w:val="16"/>
              </w:rPr>
              <w:t>1</w:t>
            </w:r>
          </w:p>
        </w:tc>
      </w:tr>
      <w:tr w:rsidR="00CD6F03">
        <w:trPr>
          <w:trHeight w:hRule="exact" w:val="521"/>
        </w:trPr>
        <w:tc>
          <w:tcPr>
            <w:tcW w:w="3828" w:type="dxa"/>
            <w:tcBorders>
              <w:top w:val="nil"/>
              <w:left w:val="nil"/>
              <w:bottom w:val="nil"/>
              <w:right w:val="single" w:sz="5" w:space="0" w:color="000000"/>
            </w:tcBorders>
          </w:tcPr>
          <w:p w:rsidR="00CD6F03" w:rsidRDefault="00304A93">
            <w:pPr>
              <w:pStyle w:val="TableParagraph"/>
              <w:spacing w:before="50"/>
              <w:ind w:left="230"/>
              <w:rPr>
                <w:rFonts w:ascii="Arial" w:eastAsia="Arial" w:hAnsi="Arial" w:cs="Arial"/>
                <w:sz w:val="16"/>
                <w:szCs w:val="16"/>
              </w:rPr>
            </w:pPr>
            <w:r>
              <w:rPr>
                <w:rFonts w:ascii="Arial"/>
                <w:spacing w:val="-1"/>
                <w:sz w:val="16"/>
              </w:rPr>
              <w:t>Aggregate</w:t>
            </w:r>
            <w:r>
              <w:rPr>
                <w:rFonts w:ascii="Arial"/>
                <w:sz w:val="16"/>
              </w:rPr>
              <w:t xml:space="preserve"> </w:t>
            </w:r>
            <w:r>
              <w:rPr>
                <w:rFonts w:ascii="Arial"/>
                <w:spacing w:val="-1"/>
                <w:sz w:val="16"/>
              </w:rPr>
              <w:t>Interest Schedule</w:t>
            </w:r>
            <w:r>
              <w:rPr>
                <w:rFonts w:ascii="Arial"/>
                <w:sz w:val="16"/>
              </w:rPr>
              <w:t xml:space="preserve"> </w:t>
            </w:r>
            <w:r>
              <w:rPr>
                <w:rFonts w:ascii="Arial"/>
                <w:spacing w:val="-2"/>
                <w:sz w:val="16"/>
              </w:rPr>
              <w:t>Lot</w:t>
            </w:r>
            <w:r>
              <w:rPr>
                <w:rFonts w:ascii="Arial"/>
                <w:spacing w:val="-1"/>
                <w:sz w:val="16"/>
              </w:rPr>
              <w:t xml:space="preserve"> Entitlement:</w:t>
            </w:r>
          </w:p>
        </w:tc>
        <w:tc>
          <w:tcPr>
            <w:tcW w:w="6662" w:type="dxa"/>
            <w:tcBorders>
              <w:top w:val="single" w:sz="5" w:space="0" w:color="000000"/>
              <w:left w:val="single" w:sz="5" w:space="0" w:color="000000"/>
              <w:bottom w:val="single" w:sz="5" w:space="0" w:color="000000"/>
              <w:right w:val="nil"/>
            </w:tcBorders>
          </w:tcPr>
          <w:p w:rsidR="00CD6F03" w:rsidRDefault="00304A93">
            <w:pPr>
              <w:pStyle w:val="TableParagraph"/>
              <w:spacing w:before="50"/>
              <w:ind w:left="51"/>
              <w:rPr>
                <w:rFonts w:ascii="Arial" w:eastAsia="Arial" w:hAnsi="Arial" w:cs="Arial"/>
                <w:sz w:val="16"/>
                <w:szCs w:val="16"/>
              </w:rPr>
            </w:pPr>
            <w:r>
              <w:rPr>
                <w:rFonts w:ascii="Arial"/>
                <w:spacing w:val="-1"/>
                <w:sz w:val="16"/>
              </w:rPr>
              <w:t>10</w:t>
            </w:r>
          </w:p>
        </w:tc>
      </w:tr>
      <w:tr w:rsidR="00CD6F03">
        <w:trPr>
          <w:trHeight w:hRule="exact" w:val="523"/>
        </w:trPr>
        <w:tc>
          <w:tcPr>
            <w:tcW w:w="3828" w:type="dxa"/>
            <w:tcBorders>
              <w:top w:val="nil"/>
              <w:left w:val="nil"/>
              <w:bottom w:val="nil"/>
              <w:right w:val="single" w:sz="5" w:space="0" w:color="000000"/>
            </w:tcBorders>
          </w:tcPr>
          <w:p w:rsidR="00CD6F03" w:rsidRDefault="00304A93">
            <w:pPr>
              <w:pStyle w:val="TableParagraph"/>
              <w:spacing w:before="53"/>
              <w:ind w:left="230"/>
              <w:rPr>
                <w:rFonts w:ascii="Arial" w:eastAsia="Arial" w:hAnsi="Arial" w:cs="Arial"/>
                <w:sz w:val="16"/>
                <w:szCs w:val="16"/>
              </w:rPr>
            </w:pPr>
            <w:r>
              <w:rPr>
                <w:rFonts w:ascii="Arial"/>
                <w:spacing w:val="-1"/>
                <w:sz w:val="16"/>
              </w:rPr>
              <w:t>Contribution</w:t>
            </w:r>
            <w:r>
              <w:rPr>
                <w:rFonts w:ascii="Arial"/>
                <w:spacing w:val="-2"/>
                <w:sz w:val="16"/>
              </w:rPr>
              <w:t xml:space="preserve"> </w:t>
            </w:r>
            <w:r>
              <w:rPr>
                <w:rFonts w:ascii="Arial"/>
                <w:spacing w:val="-1"/>
                <w:sz w:val="16"/>
              </w:rPr>
              <w:t>Schedule</w:t>
            </w:r>
            <w:r>
              <w:rPr>
                <w:rFonts w:ascii="Arial"/>
                <w:sz w:val="16"/>
              </w:rPr>
              <w:t xml:space="preserve"> </w:t>
            </w:r>
            <w:r>
              <w:rPr>
                <w:rFonts w:ascii="Arial"/>
                <w:spacing w:val="-2"/>
                <w:sz w:val="16"/>
              </w:rPr>
              <w:t>Lot</w:t>
            </w:r>
            <w:r>
              <w:rPr>
                <w:rFonts w:ascii="Arial"/>
                <w:spacing w:val="-1"/>
                <w:sz w:val="16"/>
              </w:rPr>
              <w:t xml:space="preserve"> Entitlement</w:t>
            </w:r>
            <w:r>
              <w:rPr>
                <w:rFonts w:ascii="Arial"/>
                <w:spacing w:val="2"/>
                <w:sz w:val="16"/>
              </w:rPr>
              <w:t xml:space="preserve"> </w:t>
            </w:r>
            <w:r>
              <w:rPr>
                <w:rFonts w:ascii="Arial"/>
                <w:spacing w:val="-2"/>
                <w:sz w:val="16"/>
              </w:rPr>
              <w:t>of</w:t>
            </w:r>
            <w:r>
              <w:rPr>
                <w:rFonts w:ascii="Arial"/>
                <w:spacing w:val="2"/>
                <w:sz w:val="16"/>
              </w:rPr>
              <w:t xml:space="preserve"> </w:t>
            </w:r>
            <w:r>
              <w:rPr>
                <w:rFonts w:ascii="Arial"/>
                <w:spacing w:val="-1"/>
                <w:sz w:val="16"/>
              </w:rPr>
              <w:t>Lot:</w:t>
            </w:r>
          </w:p>
        </w:tc>
        <w:tc>
          <w:tcPr>
            <w:tcW w:w="6662" w:type="dxa"/>
            <w:tcBorders>
              <w:top w:val="single" w:sz="5" w:space="0" w:color="000000"/>
              <w:left w:val="single" w:sz="5" w:space="0" w:color="000000"/>
              <w:bottom w:val="single" w:sz="5" w:space="0" w:color="000000"/>
              <w:right w:val="nil"/>
            </w:tcBorders>
          </w:tcPr>
          <w:p w:rsidR="00CD6F03" w:rsidRDefault="00304A93">
            <w:pPr>
              <w:pStyle w:val="TableParagraph"/>
              <w:spacing w:before="53"/>
              <w:ind w:left="51"/>
              <w:rPr>
                <w:rFonts w:ascii="Arial" w:eastAsia="Arial" w:hAnsi="Arial" w:cs="Arial"/>
                <w:sz w:val="16"/>
                <w:szCs w:val="16"/>
              </w:rPr>
            </w:pPr>
            <w:r>
              <w:rPr>
                <w:rFonts w:ascii="Arial"/>
                <w:sz w:val="16"/>
              </w:rPr>
              <w:t>1</w:t>
            </w:r>
          </w:p>
        </w:tc>
      </w:tr>
      <w:tr w:rsidR="00CD6F03">
        <w:trPr>
          <w:trHeight w:hRule="exact" w:val="521"/>
        </w:trPr>
        <w:tc>
          <w:tcPr>
            <w:tcW w:w="3828" w:type="dxa"/>
            <w:tcBorders>
              <w:top w:val="nil"/>
              <w:left w:val="nil"/>
              <w:bottom w:val="nil"/>
              <w:right w:val="single" w:sz="5" w:space="0" w:color="000000"/>
            </w:tcBorders>
          </w:tcPr>
          <w:p w:rsidR="00CD6F03" w:rsidRDefault="00304A93">
            <w:pPr>
              <w:pStyle w:val="TableParagraph"/>
              <w:spacing w:before="50"/>
              <w:ind w:left="230"/>
              <w:rPr>
                <w:rFonts w:ascii="Arial" w:eastAsia="Arial" w:hAnsi="Arial" w:cs="Arial"/>
                <w:sz w:val="16"/>
                <w:szCs w:val="16"/>
              </w:rPr>
            </w:pPr>
            <w:r>
              <w:rPr>
                <w:rFonts w:ascii="Arial"/>
                <w:spacing w:val="-1"/>
                <w:sz w:val="16"/>
              </w:rPr>
              <w:t>Aggregate</w:t>
            </w:r>
            <w:r>
              <w:rPr>
                <w:rFonts w:ascii="Arial"/>
                <w:sz w:val="16"/>
              </w:rPr>
              <w:t xml:space="preserve"> </w:t>
            </w:r>
            <w:r>
              <w:rPr>
                <w:rFonts w:ascii="Arial"/>
                <w:spacing w:val="-1"/>
                <w:sz w:val="16"/>
              </w:rPr>
              <w:t>Contribution</w:t>
            </w:r>
            <w:r>
              <w:rPr>
                <w:rFonts w:ascii="Arial"/>
                <w:spacing w:val="-2"/>
                <w:sz w:val="16"/>
              </w:rPr>
              <w:t xml:space="preserve"> </w:t>
            </w:r>
            <w:r>
              <w:rPr>
                <w:rFonts w:ascii="Arial"/>
                <w:spacing w:val="-1"/>
                <w:sz w:val="16"/>
              </w:rPr>
              <w:t>Schedule</w:t>
            </w:r>
            <w:r>
              <w:rPr>
                <w:rFonts w:ascii="Arial"/>
                <w:spacing w:val="-2"/>
                <w:sz w:val="16"/>
              </w:rPr>
              <w:t xml:space="preserve"> </w:t>
            </w:r>
            <w:r>
              <w:rPr>
                <w:rFonts w:ascii="Arial"/>
                <w:spacing w:val="-1"/>
                <w:sz w:val="16"/>
              </w:rPr>
              <w:t>Lot</w:t>
            </w:r>
            <w:r>
              <w:rPr>
                <w:rFonts w:ascii="Arial"/>
                <w:spacing w:val="2"/>
                <w:sz w:val="16"/>
              </w:rPr>
              <w:t xml:space="preserve"> </w:t>
            </w:r>
            <w:r>
              <w:rPr>
                <w:rFonts w:ascii="Arial"/>
                <w:spacing w:val="-1"/>
                <w:sz w:val="16"/>
              </w:rPr>
              <w:t>Entitlement:</w:t>
            </w:r>
          </w:p>
        </w:tc>
        <w:tc>
          <w:tcPr>
            <w:tcW w:w="6662" w:type="dxa"/>
            <w:tcBorders>
              <w:top w:val="single" w:sz="5" w:space="0" w:color="000000"/>
              <w:left w:val="single" w:sz="5" w:space="0" w:color="000000"/>
              <w:bottom w:val="single" w:sz="5" w:space="0" w:color="000000"/>
              <w:right w:val="nil"/>
            </w:tcBorders>
          </w:tcPr>
          <w:p w:rsidR="00CD6F03" w:rsidRDefault="00304A93">
            <w:pPr>
              <w:pStyle w:val="TableParagraph"/>
              <w:spacing w:before="50"/>
              <w:ind w:left="51"/>
              <w:rPr>
                <w:rFonts w:ascii="Arial" w:eastAsia="Arial" w:hAnsi="Arial" w:cs="Arial"/>
                <w:sz w:val="16"/>
                <w:szCs w:val="16"/>
              </w:rPr>
            </w:pPr>
            <w:r>
              <w:rPr>
                <w:rFonts w:ascii="Arial"/>
                <w:spacing w:val="-1"/>
                <w:sz w:val="16"/>
              </w:rPr>
              <w:t>10</w:t>
            </w:r>
          </w:p>
        </w:tc>
      </w:tr>
    </w:tbl>
    <w:p w:rsidR="00CD6F03" w:rsidRDefault="00CD6F03">
      <w:pPr>
        <w:spacing w:before="11"/>
        <w:rPr>
          <w:rFonts w:ascii="Arial" w:eastAsia="Arial" w:hAnsi="Arial" w:cs="Arial"/>
          <w:i/>
          <w:sz w:val="28"/>
          <w:szCs w:val="28"/>
        </w:rPr>
      </w:pPr>
    </w:p>
    <w:p w:rsidR="00CD6F03" w:rsidRDefault="006F1C9B">
      <w:pPr>
        <w:spacing w:line="200" w:lineRule="atLeast"/>
        <w:ind w:left="10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080" style="width:566.65pt;height:11.3pt;mso-position-horizontal-relative:char;mso-position-vertical-relative:line" coordsize="11333,226">
            <v:group id="_x0000_s1084" style="position:absolute;width:850;height:226" coordsize="850,226">
              <v:shape id="_x0000_s1085" style="position:absolute;width:850;height:226" coordsize="850,226" path="m,226r850,l850,,,,,226xe" fillcolor="#dbdbdb" stroked="f">
                <v:path arrowok="t"/>
              </v:shape>
            </v:group>
            <v:group id="_x0000_s1081" style="position:absolute;left:850;width:10483;height:226" coordorigin="850" coordsize="10483,226">
              <v:shape id="_x0000_s1083" style="position:absolute;left:850;width:10483;height:226" coordorigin="850" coordsize="10483,226" path="m850,226r10483,l11333,,850,r,226xe" fillcolor="#f1f1f1" stroked="f">
                <v:path arrowok="t"/>
              </v:shape>
              <v:shape id="_x0000_s1082" type="#_x0000_t202" style="position:absolute;width:11333;height:226" filled="f" stroked="f">
                <v:textbox inset="0,0,0,0">
                  <w:txbxContent>
                    <w:p w:rsidR="00CD6F03" w:rsidRDefault="00304A93">
                      <w:pPr>
                        <w:spacing w:before="11"/>
                        <w:ind w:left="1082"/>
                        <w:rPr>
                          <w:rFonts w:ascii="Arial" w:eastAsia="Arial" w:hAnsi="Arial" w:cs="Arial"/>
                          <w:sz w:val="14"/>
                          <w:szCs w:val="14"/>
                        </w:rPr>
                      </w:pPr>
                      <w:bookmarkStart w:id="1" w:name="(b)"/>
                      <w:bookmarkEnd w:id="1"/>
                      <w:r>
                        <w:rPr>
                          <w:rFonts w:ascii="Arial"/>
                          <w:b/>
                          <w:spacing w:val="-1"/>
                          <w:sz w:val="14"/>
                        </w:rPr>
                        <w:t>INSURANCE</w:t>
                      </w:r>
                      <w:r>
                        <w:rPr>
                          <w:rFonts w:ascii="Arial"/>
                          <w:b/>
                          <w:spacing w:val="-15"/>
                          <w:sz w:val="14"/>
                        </w:rPr>
                        <w:t xml:space="preserve"> </w:t>
                      </w:r>
                      <w:r>
                        <w:rPr>
                          <w:rFonts w:ascii="Arial"/>
                          <w:b/>
                          <w:spacing w:val="-1"/>
                          <w:sz w:val="14"/>
                        </w:rPr>
                        <w:t>POLICIES</w:t>
                      </w:r>
                    </w:p>
                  </w:txbxContent>
                </v:textbox>
              </v:shape>
            </v:group>
            <w10:wrap type="none"/>
            <w10:anchorlock/>
          </v:group>
        </w:pict>
      </w:r>
    </w:p>
    <w:p w:rsidR="00CD6F03" w:rsidRDefault="00CD6F03">
      <w:pPr>
        <w:spacing w:before="10"/>
        <w:rPr>
          <w:rFonts w:ascii="Arial" w:eastAsia="Arial" w:hAnsi="Arial" w:cs="Arial"/>
          <w:i/>
          <w:sz w:val="14"/>
          <w:szCs w:val="14"/>
        </w:rPr>
      </w:pPr>
    </w:p>
    <w:tbl>
      <w:tblPr>
        <w:tblW w:w="0" w:type="auto"/>
        <w:tblInd w:w="953" w:type="dxa"/>
        <w:tblLayout w:type="fixed"/>
        <w:tblCellMar>
          <w:left w:w="0" w:type="dxa"/>
          <w:right w:w="0" w:type="dxa"/>
        </w:tblCellMar>
        <w:tblLook w:val="01E0" w:firstRow="1" w:lastRow="1" w:firstColumn="1" w:lastColumn="1" w:noHBand="0" w:noVBand="0"/>
      </w:tblPr>
      <w:tblGrid>
        <w:gridCol w:w="1418"/>
        <w:gridCol w:w="5530"/>
        <w:gridCol w:w="3542"/>
      </w:tblGrid>
      <w:tr w:rsidR="00CD6F03">
        <w:trPr>
          <w:trHeight w:hRule="exact" w:val="462"/>
        </w:trPr>
        <w:tc>
          <w:tcPr>
            <w:tcW w:w="1418" w:type="dxa"/>
            <w:tcBorders>
              <w:top w:val="nil"/>
              <w:left w:val="nil"/>
              <w:bottom w:val="nil"/>
              <w:right w:val="single" w:sz="5" w:space="0" w:color="000000"/>
            </w:tcBorders>
          </w:tcPr>
          <w:p w:rsidR="00CD6F03" w:rsidRDefault="00CD6F03">
            <w:pPr>
              <w:pStyle w:val="TableParagraph"/>
              <w:spacing w:before="9"/>
              <w:rPr>
                <w:rFonts w:ascii="Arial" w:eastAsia="Arial" w:hAnsi="Arial" w:cs="Arial"/>
                <w:i/>
                <w:sz w:val="15"/>
                <w:szCs w:val="15"/>
              </w:rPr>
            </w:pPr>
          </w:p>
          <w:p w:rsidR="00CD6F03" w:rsidRDefault="00304A93">
            <w:pPr>
              <w:pStyle w:val="TableParagraph"/>
              <w:ind w:left="230"/>
              <w:rPr>
                <w:rFonts w:ascii="Arial" w:eastAsia="Arial" w:hAnsi="Arial" w:cs="Arial"/>
                <w:sz w:val="16"/>
                <w:szCs w:val="16"/>
              </w:rPr>
            </w:pPr>
            <w:r>
              <w:rPr>
                <w:rFonts w:ascii="Arial"/>
                <w:spacing w:val="-1"/>
                <w:sz w:val="16"/>
              </w:rPr>
              <w:t>Insurer:</w:t>
            </w:r>
          </w:p>
        </w:tc>
        <w:tc>
          <w:tcPr>
            <w:tcW w:w="5530" w:type="dxa"/>
            <w:tcBorders>
              <w:top w:val="nil"/>
              <w:left w:val="single" w:sz="5" w:space="0" w:color="000000"/>
              <w:bottom w:val="single" w:sz="5" w:space="0" w:color="000000"/>
              <w:right w:val="single" w:sz="5" w:space="0" w:color="000000"/>
            </w:tcBorders>
          </w:tcPr>
          <w:p w:rsidR="00CD6F03" w:rsidRDefault="00CD6F03">
            <w:pPr>
              <w:pStyle w:val="TableParagraph"/>
              <w:spacing w:before="9"/>
              <w:rPr>
                <w:rFonts w:ascii="Arial" w:eastAsia="Arial" w:hAnsi="Arial" w:cs="Arial"/>
                <w:i/>
                <w:sz w:val="15"/>
                <w:szCs w:val="15"/>
              </w:rPr>
            </w:pPr>
          </w:p>
          <w:p w:rsidR="00CD6F03" w:rsidRDefault="00304A93">
            <w:pPr>
              <w:pStyle w:val="TableParagraph"/>
              <w:ind w:left="51"/>
              <w:rPr>
                <w:rFonts w:ascii="Arial" w:eastAsia="Arial" w:hAnsi="Arial" w:cs="Arial"/>
                <w:sz w:val="16"/>
                <w:szCs w:val="16"/>
              </w:rPr>
            </w:pPr>
            <w:r>
              <w:rPr>
                <w:rFonts w:ascii="Arial"/>
                <w:spacing w:val="-1"/>
                <w:sz w:val="16"/>
              </w:rPr>
              <w:t>Longitude</w:t>
            </w:r>
            <w:r>
              <w:rPr>
                <w:rFonts w:ascii="Arial"/>
                <w:sz w:val="16"/>
              </w:rPr>
              <w:t xml:space="preserve"> </w:t>
            </w:r>
            <w:r>
              <w:rPr>
                <w:rFonts w:ascii="Arial"/>
                <w:spacing w:val="-1"/>
                <w:sz w:val="16"/>
              </w:rPr>
              <w:t>Insurance</w:t>
            </w:r>
          </w:p>
        </w:tc>
        <w:tc>
          <w:tcPr>
            <w:tcW w:w="3542" w:type="dxa"/>
            <w:tcBorders>
              <w:top w:val="nil"/>
              <w:left w:val="single" w:sz="5" w:space="0" w:color="000000"/>
              <w:bottom w:val="single" w:sz="5" w:space="0" w:color="000000"/>
              <w:right w:val="nil"/>
            </w:tcBorders>
          </w:tcPr>
          <w:p w:rsidR="00CD6F03" w:rsidRDefault="00CD6F03">
            <w:pPr>
              <w:pStyle w:val="TableParagraph"/>
              <w:spacing w:before="9"/>
              <w:rPr>
                <w:rFonts w:ascii="Arial" w:eastAsia="Arial" w:hAnsi="Arial" w:cs="Arial"/>
                <w:i/>
                <w:sz w:val="15"/>
                <w:szCs w:val="15"/>
              </w:rPr>
            </w:pPr>
          </w:p>
          <w:p w:rsidR="00CD6F03" w:rsidRDefault="00304A93">
            <w:pPr>
              <w:pStyle w:val="TableParagraph"/>
              <w:ind w:left="51"/>
              <w:rPr>
                <w:rFonts w:ascii="Arial" w:eastAsia="Arial" w:hAnsi="Arial" w:cs="Arial"/>
                <w:sz w:val="16"/>
                <w:szCs w:val="16"/>
              </w:rPr>
            </w:pPr>
            <w:r>
              <w:rPr>
                <w:rFonts w:ascii="Arial"/>
                <w:sz w:val="16"/>
              </w:rPr>
              <w:t>Policy</w:t>
            </w:r>
            <w:r>
              <w:rPr>
                <w:rFonts w:ascii="Arial"/>
                <w:spacing w:val="-3"/>
                <w:sz w:val="16"/>
              </w:rPr>
              <w:t xml:space="preserve"> </w:t>
            </w:r>
            <w:r>
              <w:rPr>
                <w:rFonts w:ascii="Arial"/>
                <w:spacing w:val="-1"/>
                <w:sz w:val="16"/>
              </w:rPr>
              <w:t>No:</w:t>
            </w:r>
            <w:r>
              <w:rPr>
                <w:rFonts w:ascii="Arial"/>
                <w:spacing w:val="2"/>
                <w:sz w:val="16"/>
              </w:rPr>
              <w:t xml:space="preserve"> </w:t>
            </w:r>
            <w:r>
              <w:rPr>
                <w:rFonts w:ascii="Arial"/>
                <w:spacing w:val="-2"/>
                <w:sz w:val="16"/>
              </w:rPr>
              <w:t>LNG-STR-418194</w:t>
            </w:r>
          </w:p>
        </w:tc>
      </w:tr>
      <w:tr w:rsidR="00CD6F03">
        <w:trPr>
          <w:trHeight w:hRule="exact" w:val="456"/>
        </w:trPr>
        <w:tc>
          <w:tcPr>
            <w:tcW w:w="1418" w:type="dxa"/>
            <w:tcBorders>
              <w:top w:val="nil"/>
              <w:left w:val="nil"/>
              <w:bottom w:val="nil"/>
              <w:right w:val="single" w:sz="5" w:space="0" w:color="000000"/>
            </w:tcBorders>
          </w:tcPr>
          <w:p w:rsidR="00CD6F03" w:rsidRDefault="00CD6F03">
            <w:pPr>
              <w:pStyle w:val="TableParagraph"/>
              <w:spacing w:before="3"/>
              <w:rPr>
                <w:rFonts w:ascii="Arial" w:eastAsia="Arial" w:hAnsi="Arial" w:cs="Arial"/>
                <w:i/>
                <w:sz w:val="15"/>
                <w:szCs w:val="15"/>
              </w:rPr>
            </w:pPr>
          </w:p>
          <w:p w:rsidR="00CD6F03" w:rsidRDefault="00304A93">
            <w:pPr>
              <w:pStyle w:val="TableParagraph"/>
              <w:ind w:left="230"/>
              <w:rPr>
                <w:rFonts w:ascii="Arial" w:eastAsia="Arial" w:hAnsi="Arial" w:cs="Arial"/>
                <w:sz w:val="16"/>
                <w:szCs w:val="16"/>
              </w:rPr>
            </w:pPr>
            <w:r>
              <w:rPr>
                <w:rFonts w:ascii="Arial"/>
                <w:spacing w:val="-1"/>
                <w:sz w:val="16"/>
              </w:rPr>
              <w:t>Building:</w:t>
            </w:r>
          </w:p>
        </w:tc>
        <w:tc>
          <w:tcPr>
            <w:tcW w:w="5530" w:type="dxa"/>
            <w:tcBorders>
              <w:top w:val="single" w:sz="5" w:space="0" w:color="000000"/>
              <w:left w:val="single" w:sz="5" w:space="0" w:color="000000"/>
              <w:bottom w:val="single" w:sz="5" w:space="0" w:color="000000"/>
              <w:right w:val="nil"/>
            </w:tcBorders>
          </w:tcPr>
          <w:p w:rsidR="00CD6F03" w:rsidRDefault="00CD6F03">
            <w:pPr>
              <w:pStyle w:val="TableParagraph"/>
              <w:spacing w:before="3"/>
              <w:rPr>
                <w:rFonts w:ascii="Arial" w:eastAsia="Arial" w:hAnsi="Arial" w:cs="Arial"/>
                <w:i/>
                <w:sz w:val="15"/>
                <w:szCs w:val="15"/>
              </w:rPr>
            </w:pPr>
          </w:p>
          <w:p w:rsidR="00CD6F03" w:rsidRDefault="00304A93">
            <w:pPr>
              <w:pStyle w:val="TableParagraph"/>
              <w:ind w:left="51"/>
              <w:rPr>
                <w:rFonts w:ascii="Arial" w:eastAsia="Arial" w:hAnsi="Arial" w:cs="Arial"/>
                <w:sz w:val="16"/>
                <w:szCs w:val="16"/>
              </w:rPr>
            </w:pPr>
            <w:r>
              <w:rPr>
                <w:rFonts w:ascii="Arial"/>
                <w:spacing w:val="-1"/>
                <w:sz w:val="16"/>
              </w:rPr>
              <w:t>$2,400,000.00</w:t>
            </w:r>
          </w:p>
        </w:tc>
        <w:tc>
          <w:tcPr>
            <w:tcW w:w="3542" w:type="dxa"/>
            <w:tcBorders>
              <w:top w:val="single" w:sz="5" w:space="0" w:color="000000"/>
              <w:left w:val="nil"/>
              <w:bottom w:val="single" w:sz="5" w:space="0" w:color="000000"/>
              <w:right w:val="nil"/>
            </w:tcBorders>
          </w:tcPr>
          <w:p w:rsidR="00CD6F03" w:rsidRDefault="00CD6F03"/>
        </w:tc>
      </w:tr>
      <w:tr w:rsidR="00CD6F03">
        <w:trPr>
          <w:trHeight w:hRule="exact" w:val="454"/>
        </w:trPr>
        <w:tc>
          <w:tcPr>
            <w:tcW w:w="1418" w:type="dxa"/>
            <w:tcBorders>
              <w:top w:val="nil"/>
              <w:left w:val="nil"/>
              <w:bottom w:val="nil"/>
              <w:right w:val="single" w:sz="5" w:space="0" w:color="000000"/>
            </w:tcBorders>
          </w:tcPr>
          <w:p w:rsidR="00CD6F03" w:rsidRDefault="00CD6F03">
            <w:pPr>
              <w:pStyle w:val="TableParagraph"/>
              <w:spacing w:before="3"/>
              <w:rPr>
                <w:rFonts w:ascii="Arial" w:eastAsia="Arial" w:hAnsi="Arial" w:cs="Arial"/>
                <w:i/>
                <w:sz w:val="15"/>
                <w:szCs w:val="15"/>
              </w:rPr>
            </w:pPr>
          </w:p>
          <w:p w:rsidR="00CD6F03" w:rsidRDefault="00304A93">
            <w:pPr>
              <w:pStyle w:val="TableParagraph"/>
              <w:ind w:left="230"/>
              <w:rPr>
                <w:rFonts w:ascii="Arial" w:eastAsia="Arial" w:hAnsi="Arial" w:cs="Arial"/>
                <w:sz w:val="16"/>
                <w:szCs w:val="16"/>
              </w:rPr>
            </w:pPr>
            <w:r>
              <w:rPr>
                <w:rFonts w:ascii="Arial"/>
                <w:spacing w:val="-1"/>
                <w:sz w:val="16"/>
              </w:rPr>
              <w:t>Public</w:t>
            </w:r>
            <w:r>
              <w:rPr>
                <w:rFonts w:ascii="Arial"/>
                <w:sz w:val="16"/>
              </w:rPr>
              <w:t xml:space="preserve"> </w:t>
            </w:r>
            <w:r>
              <w:rPr>
                <w:rFonts w:ascii="Arial"/>
                <w:spacing w:val="-1"/>
                <w:sz w:val="16"/>
              </w:rPr>
              <w:t>liability:</w:t>
            </w:r>
          </w:p>
        </w:tc>
        <w:tc>
          <w:tcPr>
            <w:tcW w:w="5530" w:type="dxa"/>
            <w:tcBorders>
              <w:top w:val="single" w:sz="5" w:space="0" w:color="000000"/>
              <w:left w:val="single" w:sz="5" w:space="0" w:color="000000"/>
              <w:bottom w:val="single" w:sz="5" w:space="0" w:color="000000"/>
              <w:right w:val="nil"/>
            </w:tcBorders>
          </w:tcPr>
          <w:p w:rsidR="00CD6F03" w:rsidRDefault="00CD6F03">
            <w:pPr>
              <w:pStyle w:val="TableParagraph"/>
              <w:spacing w:before="3"/>
              <w:rPr>
                <w:rFonts w:ascii="Arial" w:eastAsia="Arial" w:hAnsi="Arial" w:cs="Arial"/>
                <w:i/>
                <w:sz w:val="15"/>
                <w:szCs w:val="15"/>
              </w:rPr>
            </w:pPr>
          </w:p>
          <w:p w:rsidR="00CD6F03" w:rsidRDefault="00304A93">
            <w:pPr>
              <w:pStyle w:val="TableParagraph"/>
              <w:ind w:left="51"/>
              <w:rPr>
                <w:rFonts w:ascii="Arial" w:eastAsia="Arial" w:hAnsi="Arial" w:cs="Arial"/>
                <w:sz w:val="16"/>
                <w:szCs w:val="16"/>
              </w:rPr>
            </w:pPr>
            <w:r>
              <w:rPr>
                <w:rFonts w:ascii="Arial"/>
                <w:spacing w:val="-1"/>
                <w:sz w:val="16"/>
              </w:rPr>
              <w:t>$10,000,000.00</w:t>
            </w:r>
          </w:p>
        </w:tc>
        <w:tc>
          <w:tcPr>
            <w:tcW w:w="3542" w:type="dxa"/>
            <w:tcBorders>
              <w:top w:val="single" w:sz="5" w:space="0" w:color="000000"/>
              <w:left w:val="nil"/>
              <w:bottom w:val="single" w:sz="5" w:space="0" w:color="000000"/>
              <w:right w:val="nil"/>
            </w:tcBorders>
          </w:tcPr>
          <w:p w:rsidR="00CD6F03" w:rsidRDefault="00CD6F03"/>
        </w:tc>
      </w:tr>
      <w:tr w:rsidR="00CD6F03">
        <w:trPr>
          <w:trHeight w:hRule="exact" w:val="456"/>
        </w:trPr>
        <w:tc>
          <w:tcPr>
            <w:tcW w:w="1418" w:type="dxa"/>
            <w:tcBorders>
              <w:top w:val="nil"/>
              <w:left w:val="nil"/>
              <w:bottom w:val="nil"/>
              <w:right w:val="single" w:sz="5" w:space="0" w:color="000000"/>
            </w:tcBorders>
          </w:tcPr>
          <w:p w:rsidR="00CD6F03" w:rsidRDefault="00CD6F03">
            <w:pPr>
              <w:pStyle w:val="TableParagraph"/>
              <w:spacing w:before="3"/>
              <w:rPr>
                <w:rFonts w:ascii="Arial" w:eastAsia="Arial" w:hAnsi="Arial" w:cs="Arial"/>
                <w:i/>
                <w:sz w:val="15"/>
                <w:szCs w:val="15"/>
              </w:rPr>
            </w:pPr>
          </w:p>
          <w:p w:rsidR="00CD6F03" w:rsidRDefault="00304A93">
            <w:pPr>
              <w:pStyle w:val="TableParagraph"/>
              <w:ind w:left="230"/>
              <w:rPr>
                <w:rFonts w:ascii="Arial" w:eastAsia="Arial" w:hAnsi="Arial" w:cs="Arial"/>
                <w:sz w:val="16"/>
                <w:szCs w:val="16"/>
              </w:rPr>
            </w:pPr>
            <w:r>
              <w:rPr>
                <w:rFonts w:ascii="Arial"/>
                <w:spacing w:val="-1"/>
                <w:sz w:val="16"/>
              </w:rPr>
              <w:t>Other:</w:t>
            </w:r>
          </w:p>
        </w:tc>
        <w:tc>
          <w:tcPr>
            <w:tcW w:w="5530" w:type="dxa"/>
            <w:tcBorders>
              <w:top w:val="single" w:sz="5" w:space="0" w:color="000000"/>
              <w:left w:val="single" w:sz="5" w:space="0" w:color="000000"/>
              <w:bottom w:val="single" w:sz="5" w:space="0" w:color="000000"/>
              <w:right w:val="nil"/>
            </w:tcBorders>
          </w:tcPr>
          <w:p w:rsidR="00CD6F03" w:rsidRDefault="00CD6F03">
            <w:pPr>
              <w:pStyle w:val="TableParagraph"/>
              <w:spacing w:before="3"/>
              <w:rPr>
                <w:rFonts w:ascii="Arial" w:eastAsia="Arial" w:hAnsi="Arial" w:cs="Arial"/>
                <w:i/>
                <w:sz w:val="15"/>
                <w:szCs w:val="15"/>
              </w:rPr>
            </w:pPr>
          </w:p>
          <w:p w:rsidR="00CD6F03" w:rsidRDefault="00304A93">
            <w:pPr>
              <w:pStyle w:val="TableParagraph"/>
              <w:ind w:left="51"/>
              <w:rPr>
                <w:rFonts w:ascii="Arial" w:eastAsia="Arial" w:hAnsi="Arial" w:cs="Arial"/>
                <w:sz w:val="16"/>
                <w:szCs w:val="16"/>
              </w:rPr>
            </w:pPr>
            <w:r>
              <w:rPr>
                <w:rFonts w:ascii="Arial"/>
                <w:spacing w:val="-1"/>
                <w:sz w:val="16"/>
              </w:rPr>
              <w:t>Excess</w:t>
            </w:r>
            <w:r>
              <w:rPr>
                <w:rFonts w:ascii="Arial"/>
                <w:sz w:val="16"/>
              </w:rPr>
              <w:t xml:space="preserve"> </w:t>
            </w:r>
            <w:r>
              <w:rPr>
                <w:rFonts w:ascii="Arial"/>
                <w:spacing w:val="-1"/>
                <w:sz w:val="16"/>
              </w:rPr>
              <w:t>$50.00</w:t>
            </w:r>
            <w:r>
              <w:rPr>
                <w:rFonts w:ascii="Arial"/>
                <w:sz w:val="16"/>
              </w:rPr>
              <w:t xml:space="preserve"> </w:t>
            </w:r>
            <w:r>
              <w:rPr>
                <w:rFonts w:ascii="Arial"/>
                <w:spacing w:val="-1"/>
                <w:sz w:val="16"/>
              </w:rPr>
              <w:t>per</w:t>
            </w:r>
            <w:r>
              <w:rPr>
                <w:rFonts w:ascii="Arial"/>
                <w:spacing w:val="-3"/>
                <w:sz w:val="16"/>
              </w:rPr>
              <w:t xml:space="preserve"> </w:t>
            </w:r>
            <w:r>
              <w:rPr>
                <w:rFonts w:ascii="Arial"/>
                <w:spacing w:val="-1"/>
                <w:sz w:val="16"/>
              </w:rPr>
              <w:t>claim</w:t>
            </w:r>
          </w:p>
        </w:tc>
        <w:tc>
          <w:tcPr>
            <w:tcW w:w="3542" w:type="dxa"/>
            <w:tcBorders>
              <w:top w:val="single" w:sz="5" w:space="0" w:color="000000"/>
              <w:left w:val="nil"/>
              <w:bottom w:val="single" w:sz="5" w:space="0" w:color="000000"/>
              <w:right w:val="nil"/>
            </w:tcBorders>
          </w:tcPr>
          <w:p w:rsidR="00CD6F03" w:rsidRDefault="00CD6F03"/>
        </w:tc>
      </w:tr>
    </w:tbl>
    <w:p w:rsidR="00CD6F03" w:rsidRDefault="00CD6F03">
      <w:pPr>
        <w:spacing w:before="4"/>
        <w:rPr>
          <w:rFonts w:ascii="Arial" w:eastAsia="Arial" w:hAnsi="Arial" w:cs="Arial"/>
          <w:i/>
          <w:sz w:val="27"/>
          <w:szCs w:val="27"/>
        </w:rPr>
      </w:pPr>
    </w:p>
    <w:p w:rsidR="00CD6F03" w:rsidRDefault="006F1C9B">
      <w:pPr>
        <w:spacing w:line="200" w:lineRule="atLeast"/>
        <w:ind w:left="10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074" style="width:566.65pt;height:11.3pt;mso-position-horizontal-relative:char;mso-position-vertical-relative:line" coordsize="11333,226">
            <v:group id="_x0000_s1078" style="position:absolute;width:850;height:226" coordsize="850,226">
              <v:shape id="_x0000_s1079" style="position:absolute;width:850;height:226" coordsize="850,226" path="m,226r850,l850,,,,,226xe" fillcolor="#dbdbdb" stroked="f">
                <v:path arrowok="t"/>
              </v:shape>
            </v:group>
            <v:group id="_x0000_s1075" style="position:absolute;left:850;width:10483;height:226" coordorigin="850" coordsize="10483,226">
              <v:shape id="_x0000_s1077" style="position:absolute;left:850;width:10483;height:226" coordorigin="850" coordsize="10483,226" path="m850,226r10483,l11333,,850,r,226xe" fillcolor="#f1f1f1" stroked="f">
                <v:path arrowok="t"/>
              </v:shape>
              <v:shape id="_x0000_s1076" type="#_x0000_t202" style="position:absolute;width:11333;height:226" filled="f" stroked="f">
                <v:textbox inset="0,0,0,0">
                  <w:txbxContent>
                    <w:p w:rsidR="00CD6F03" w:rsidRDefault="00304A93">
                      <w:pPr>
                        <w:spacing w:before="32"/>
                        <w:ind w:left="1082"/>
                        <w:rPr>
                          <w:rFonts w:ascii="Arial" w:eastAsia="Arial" w:hAnsi="Arial" w:cs="Arial"/>
                          <w:sz w:val="14"/>
                          <w:szCs w:val="14"/>
                        </w:rPr>
                      </w:pPr>
                      <w:r>
                        <w:rPr>
                          <w:rFonts w:ascii="Arial"/>
                          <w:b/>
                          <w:spacing w:val="-1"/>
                          <w:sz w:val="14"/>
                        </w:rPr>
                        <w:t>POOL</w:t>
                      </w:r>
                      <w:r>
                        <w:rPr>
                          <w:rFonts w:ascii="Arial"/>
                          <w:b/>
                          <w:spacing w:val="-6"/>
                          <w:sz w:val="14"/>
                        </w:rPr>
                        <w:t xml:space="preserve"> </w:t>
                      </w:r>
                      <w:r>
                        <w:rPr>
                          <w:rFonts w:ascii="Arial"/>
                          <w:b/>
                          <w:sz w:val="14"/>
                        </w:rPr>
                        <w:t>SAFETY</w:t>
                      </w:r>
                      <w:r>
                        <w:rPr>
                          <w:rFonts w:ascii="Arial"/>
                          <w:b/>
                          <w:spacing w:val="-9"/>
                          <w:sz w:val="14"/>
                        </w:rPr>
                        <w:t xml:space="preserve"> </w:t>
                      </w:r>
                      <w:r>
                        <w:rPr>
                          <w:rFonts w:ascii="Arial"/>
                          <w:b/>
                          <w:sz w:val="14"/>
                        </w:rPr>
                        <w:t>FOR</w:t>
                      </w:r>
                      <w:r>
                        <w:rPr>
                          <w:rFonts w:ascii="Arial"/>
                          <w:b/>
                          <w:spacing w:val="-7"/>
                          <w:sz w:val="14"/>
                        </w:rPr>
                        <w:t xml:space="preserve"> </w:t>
                      </w:r>
                      <w:r>
                        <w:rPr>
                          <w:rFonts w:ascii="Arial"/>
                          <w:b/>
                          <w:sz w:val="14"/>
                        </w:rPr>
                        <w:t>SHARED</w:t>
                      </w:r>
                      <w:r>
                        <w:rPr>
                          <w:rFonts w:ascii="Arial"/>
                          <w:b/>
                          <w:spacing w:val="-7"/>
                          <w:sz w:val="14"/>
                        </w:rPr>
                        <w:t xml:space="preserve"> </w:t>
                      </w:r>
                      <w:r>
                        <w:rPr>
                          <w:rFonts w:ascii="Arial"/>
                          <w:b/>
                          <w:sz w:val="14"/>
                        </w:rPr>
                        <w:t>POOLS</w:t>
                      </w:r>
                    </w:p>
                  </w:txbxContent>
                </v:textbox>
              </v:shape>
            </v:group>
            <w10:wrap type="none"/>
            <w10:anchorlock/>
          </v:group>
        </w:pict>
      </w:r>
    </w:p>
    <w:p w:rsidR="00CD6F03" w:rsidRDefault="00304A93">
      <w:pPr>
        <w:spacing w:before="80"/>
        <w:ind w:left="1185"/>
        <w:rPr>
          <w:rFonts w:ascii="Arial" w:eastAsia="Arial" w:hAnsi="Arial" w:cs="Arial"/>
          <w:sz w:val="16"/>
          <w:szCs w:val="16"/>
        </w:rPr>
      </w:pPr>
      <w:r>
        <w:rPr>
          <w:rFonts w:ascii="Arial"/>
          <w:i/>
          <w:spacing w:val="-1"/>
          <w:sz w:val="16"/>
        </w:rPr>
        <w:t>Only complete</w:t>
      </w:r>
      <w:r>
        <w:rPr>
          <w:rFonts w:ascii="Arial"/>
          <w:i/>
          <w:spacing w:val="-2"/>
          <w:sz w:val="16"/>
        </w:rPr>
        <w:t xml:space="preserve"> </w:t>
      </w:r>
      <w:r>
        <w:rPr>
          <w:rFonts w:ascii="Arial"/>
          <w:i/>
          <w:spacing w:val="-1"/>
          <w:sz w:val="16"/>
        </w:rPr>
        <w:t>the</w:t>
      </w:r>
      <w:r>
        <w:rPr>
          <w:rFonts w:ascii="Arial"/>
          <w:i/>
          <w:spacing w:val="-2"/>
          <w:sz w:val="16"/>
        </w:rPr>
        <w:t xml:space="preserve"> </w:t>
      </w:r>
      <w:r>
        <w:rPr>
          <w:rFonts w:ascii="Arial"/>
          <w:i/>
          <w:spacing w:val="-1"/>
          <w:sz w:val="16"/>
        </w:rPr>
        <w:t>following</w:t>
      </w:r>
      <w:r>
        <w:rPr>
          <w:rFonts w:ascii="Arial"/>
          <w:i/>
          <w:sz w:val="16"/>
        </w:rPr>
        <w:t xml:space="preserve"> </w:t>
      </w:r>
      <w:r>
        <w:rPr>
          <w:rFonts w:ascii="Arial"/>
          <w:i/>
          <w:spacing w:val="-1"/>
          <w:sz w:val="16"/>
        </w:rPr>
        <w:t>questions</w:t>
      </w:r>
      <w:r>
        <w:rPr>
          <w:rFonts w:ascii="Arial"/>
          <w:i/>
          <w:spacing w:val="2"/>
          <w:sz w:val="16"/>
        </w:rPr>
        <w:t xml:space="preserve"> </w:t>
      </w:r>
      <w:r>
        <w:rPr>
          <w:rFonts w:ascii="Arial"/>
          <w:i/>
          <w:spacing w:val="-2"/>
          <w:sz w:val="16"/>
        </w:rPr>
        <w:t>if</w:t>
      </w:r>
      <w:r>
        <w:rPr>
          <w:rFonts w:ascii="Arial"/>
          <w:i/>
          <w:spacing w:val="-1"/>
          <w:sz w:val="16"/>
        </w:rPr>
        <w:t xml:space="preserve"> there</w:t>
      </w:r>
      <w:r>
        <w:rPr>
          <w:rFonts w:ascii="Arial"/>
          <w:i/>
          <w:sz w:val="16"/>
        </w:rPr>
        <w:t xml:space="preserve"> is a</w:t>
      </w:r>
      <w:r>
        <w:rPr>
          <w:rFonts w:ascii="Arial"/>
          <w:i/>
          <w:spacing w:val="-2"/>
          <w:sz w:val="16"/>
        </w:rPr>
        <w:t xml:space="preserve"> </w:t>
      </w:r>
      <w:r>
        <w:rPr>
          <w:rFonts w:ascii="Arial"/>
          <w:i/>
          <w:spacing w:val="-1"/>
          <w:sz w:val="16"/>
        </w:rPr>
        <w:t>shared</w:t>
      </w:r>
      <w:r>
        <w:rPr>
          <w:rFonts w:ascii="Arial"/>
          <w:i/>
          <w:sz w:val="16"/>
        </w:rPr>
        <w:t xml:space="preserve"> </w:t>
      </w:r>
      <w:r>
        <w:rPr>
          <w:rFonts w:ascii="Arial"/>
          <w:i/>
          <w:spacing w:val="-1"/>
          <w:sz w:val="16"/>
        </w:rPr>
        <w:t>pool</w:t>
      </w:r>
      <w:r>
        <w:rPr>
          <w:rFonts w:ascii="Arial"/>
          <w:i/>
          <w:spacing w:val="1"/>
          <w:sz w:val="16"/>
        </w:rPr>
        <w:t xml:space="preserve"> </w:t>
      </w:r>
      <w:r>
        <w:rPr>
          <w:rFonts w:ascii="Arial"/>
          <w:i/>
          <w:spacing w:val="-1"/>
          <w:sz w:val="16"/>
        </w:rPr>
        <w:t>on</w:t>
      </w:r>
      <w:r>
        <w:rPr>
          <w:rFonts w:ascii="Arial"/>
          <w:i/>
          <w:spacing w:val="-2"/>
          <w:sz w:val="16"/>
        </w:rPr>
        <w:t xml:space="preserve"> </w:t>
      </w:r>
      <w:r>
        <w:rPr>
          <w:rFonts w:ascii="Arial"/>
          <w:i/>
          <w:spacing w:val="-1"/>
          <w:sz w:val="16"/>
        </w:rPr>
        <w:t>the</w:t>
      </w:r>
      <w:r>
        <w:rPr>
          <w:rFonts w:ascii="Arial"/>
          <w:i/>
          <w:spacing w:val="-2"/>
          <w:sz w:val="16"/>
        </w:rPr>
        <w:t xml:space="preserve"> </w:t>
      </w:r>
      <w:r>
        <w:rPr>
          <w:rFonts w:ascii="Arial"/>
          <w:i/>
          <w:spacing w:val="-1"/>
          <w:sz w:val="16"/>
        </w:rPr>
        <w:t>Land.</w:t>
      </w:r>
    </w:p>
    <w:p w:rsidR="00CD6F03" w:rsidRDefault="00CD6F03">
      <w:pPr>
        <w:rPr>
          <w:rFonts w:ascii="Arial" w:eastAsia="Arial" w:hAnsi="Arial" w:cs="Arial"/>
          <w:i/>
          <w:sz w:val="17"/>
          <w:szCs w:val="17"/>
        </w:rPr>
      </w:pPr>
    </w:p>
    <w:tbl>
      <w:tblPr>
        <w:tblW w:w="0" w:type="auto"/>
        <w:tblInd w:w="1123" w:type="dxa"/>
        <w:tblLayout w:type="fixed"/>
        <w:tblCellMar>
          <w:left w:w="0" w:type="dxa"/>
          <w:right w:w="0" w:type="dxa"/>
        </w:tblCellMar>
        <w:tblLook w:val="01E0" w:firstRow="1" w:lastRow="1" w:firstColumn="1" w:lastColumn="1" w:noHBand="0" w:noVBand="0"/>
      </w:tblPr>
      <w:tblGrid>
        <w:gridCol w:w="7946"/>
        <w:gridCol w:w="2374"/>
      </w:tblGrid>
      <w:tr w:rsidR="00CD6F03">
        <w:trPr>
          <w:trHeight w:hRule="exact" w:val="479"/>
        </w:trPr>
        <w:tc>
          <w:tcPr>
            <w:tcW w:w="7946" w:type="dxa"/>
            <w:tcBorders>
              <w:top w:val="nil"/>
              <w:left w:val="nil"/>
              <w:bottom w:val="single" w:sz="5" w:space="0" w:color="000000"/>
              <w:right w:val="nil"/>
            </w:tcBorders>
          </w:tcPr>
          <w:p w:rsidR="00CD6F03" w:rsidRDefault="00304A93">
            <w:pPr>
              <w:pStyle w:val="TableParagraph"/>
              <w:spacing w:before="40"/>
              <w:ind w:left="60"/>
              <w:rPr>
                <w:rFonts w:ascii="Arial" w:eastAsia="Arial" w:hAnsi="Arial" w:cs="Arial"/>
                <w:sz w:val="16"/>
                <w:szCs w:val="16"/>
              </w:rPr>
            </w:pPr>
            <w:r>
              <w:rPr>
                <w:rFonts w:ascii="Arial"/>
                <w:b/>
                <w:spacing w:val="-3"/>
                <w:sz w:val="16"/>
              </w:rPr>
              <w:t>A.</w:t>
            </w:r>
            <w:r>
              <w:rPr>
                <w:rFonts w:ascii="Arial"/>
                <w:b/>
                <w:spacing w:val="2"/>
                <w:sz w:val="16"/>
              </w:rPr>
              <w:t xml:space="preserve"> </w:t>
            </w:r>
            <w:r>
              <w:rPr>
                <w:rFonts w:ascii="Arial"/>
                <w:sz w:val="16"/>
              </w:rPr>
              <w:t>Is</w:t>
            </w:r>
            <w:r>
              <w:rPr>
                <w:rFonts w:ascii="Arial"/>
                <w:spacing w:val="2"/>
                <w:sz w:val="16"/>
              </w:rPr>
              <w:t xml:space="preserve"> </w:t>
            </w:r>
            <w:r>
              <w:rPr>
                <w:rFonts w:ascii="Arial"/>
                <w:spacing w:val="-1"/>
                <w:sz w:val="16"/>
              </w:rPr>
              <w:t>there</w:t>
            </w:r>
            <w:r>
              <w:rPr>
                <w:rFonts w:ascii="Arial"/>
                <w:sz w:val="16"/>
              </w:rPr>
              <w:t xml:space="preserve"> a</w:t>
            </w:r>
            <w:r>
              <w:rPr>
                <w:rFonts w:ascii="Arial"/>
                <w:spacing w:val="-2"/>
                <w:sz w:val="16"/>
              </w:rPr>
              <w:t xml:space="preserve"> </w:t>
            </w:r>
            <w:r>
              <w:rPr>
                <w:rFonts w:ascii="Arial"/>
                <w:spacing w:val="-1"/>
                <w:sz w:val="16"/>
              </w:rPr>
              <w:t>shared</w:t>
            </w:r>
            <w:r>
              <w:rPr>
                <w:rFonts w:ascii="Arial"/>
                <w:sz w:val="16"/>
              </w:rPr>
              <w:t xml:space="preserve"> </w:t>
            </w:r>
            <w:r>
              <w:rPr>
                <w:rFonts w:ascii="Arial"/>
                <w:spacing w:val="-1"/>
                <w:sz w:val="16"/>
              </w:rPr>
              <w:t>pool</w:t>
            </w:r>
            <w:r>
              <w:rPr>
                <w:rFonts w:ascii="Arial"/>
                <w:spacing w:val="1"/>
                <w:sz w:val="16"/>
              </w:rPr>
              <w:t xml:space="preserve"> </w:t>
            </w:r>
            <w:r>
              <w:rPr>
                <w:rFonts w:ascii="Arial"/>
                <w:spacing w:val="-1"/>
                <w:sz w:val="16"/>
              </w:rPr>
              <w:t>on</w:t>
            </w:r>
            <w:r>
              <w:rPr>
                <w:rFonts w:ascii="Arial"/>
                <w:spacing w:val="-2"/>
                <w:sz w:val="16"/>
              </w:rPr>
              <w:t xml:space="preserve"> </w:t>
            </w:r>
            <w:r>
              <w:rPr>
                <w:rFonts w:ascii="Arial"/>
                <w:spacing w:val="-1"/>
                <w:sz w:val="16"/>
              </w:rPr>
              <w:t>the</w:t>
            </w:r>
            <w:r>
              <w:rPr>
                <w:rFonts w:ascii="Arial"/>
                <w:sz w:val="16"/>
              </w:rPr>
              <w:t xml:space="preserve"> </w:t>
            </w:r>
            <w:r>
              <w:rPr>
                <w:rFonts w:ascii="Arial"/>
                <w:spacing w:val="-2"/>
                <w:sz w:val="16"/>
              </w:rPr>
              <w:t>Land</w:t>
            </w:r>
            <w:r>
              <w:rPr>
                <w:rFonts w:ascii="Arial"/>
                <w:sz w:val="16"/>
              </w:rPr>
              <w:t xml:space="preserve"> </w:t>
            </w:r>
            <w:r>
              <w:rPr>
                <w:rFonts w:ascii="Arial"/>
                <w:spacing w:val="-1"/>
                <w:sz w:val="16"/>
              </w:rPr>
              <w:t>or</w:t>
            </w:r>
            <w:r>
              <w:rPr>
                <w:rFonts w:ascii="Arial"/>
                <w:sz w:val="16"/>
              </w:rPr>
              <w:t xml:space="preserve"> </w:t>
            </w:r>
            <w:r>
              <w:rPr>
                <w:rFonts w:ascii="Arial"/>
                <w:spacing w:val="-1"/>
                <w:sz w:val="16"/>
              </w:rPr>
              <w:t>on</w:t>
            </w:r>
            <w:r>
              <w:rPr>
                <w:rFonts w:ascii="Arial"/>
                <w:sz w:val="16"/>
              </w:rPr>
              <w:t xml:space="preserve"> </w:t>
            </w:r>
            <w:r>
              <w:rPr>
                <w:rFonts w:ascii="Arial"/>
                <w:spacing w:val="-1"/>
                <w:sz w:val="16"/>
              </w:rPr>
              <w:t>adjacent</w:t>
            </w:r>
            <w:r>
              <w:rPr>
                <w:rFonts w:ascii="Arial"/>
                <w:spacing w:val="2"/>
                <w:sz w:val="16"/>
              </w:rPr>
              <w:t xml:space="preserve"> </w:t>
            </w:r>
            <w:r>
              <w:rPr>
                <w:rFonts w:ascii="Arial"/>
                <w:spacing w:val="-1"/>
                <w:sz w:val="16"/>
              </w:rPr>
              <w:t>land</w:t>
            </w:r>
            <w:r>
              <w:rPr>
                <w:rFonts w:ascii="Arial"/>
                <w:spacing w:val="-2"/>
                <w:sz w:val="16"/>
              </w:rPr>
              <w:t xml:space="preserve"> </w:t>
            </w:r>
            <w:r>
              <w:rPr>
                <w:rFonts w:ascii="Arial"/>
                <w:spacing w:val="-1"/>
                <w:sz w:val="16"/>
              </w:rPr>
              <w:t>used</w:t>
            </w:r>
            <w:r>
              <w:rPr>
                <w:rFonts w:ascii="Arial"/>
                <w:spacing w:val="-2"/>
                <w:sz w:val="16"/>
              </w:rPr>
              <w:t xml:space="preserve"> </w:t>
            </w:r>
            <w:r>
              <w:rPr>
                <w:rFonts w:ascii="Arial"/>
                <w:sz w:val="16"/>
              </w:rPr>
              <w:t xml:space="preserve">in </w:t>
            </w:r>
            <w:r>
              <w:rPr>
                <w:rFonts w:ascii="Arial"/>
                <w:spacing w:val="-1"/>
                <w:sz w:val="16"/>
              </w:rPr>
              <w:t>association</w:t>
            </w:r>
            <w:r>
              <w:rPr>
                <w:rFonts w:ascii="Arial"/>
                <w:sz w:val="16"/>
              </w:rPr>
              <w:t xml:space="preserve"> </w:t>
            </w:r>
            <w:r>
              <w:rPr>
                <w:rFonts w:ascii="Arial"/>
                <w:spacing w:val="-1"/>
                <w:sz w:val="16"/>
              </w:rPr>
              <w:t>with</w:t>
            </w:r>
            <w:r>
              <w:rPr>
                <w:rFonts w:ascii="Arial"/>
                <w:spacing w:val="-2"/>
                <w:sz w:val="16"/>
              </w:rPr>
              <w:t xml:space="preserve"> </w:t>
            </w:r>
            <w:r>
              <w:rPr>
                <w:rFonts w:ascii="Arial"/>
                <w:spacing w:val="-1"/>
                <w:sz w:val="16"/>
              </w:rPr>
              <w:t>the</w:t>
            </w:r>
            <w:r>
              <w:rPr>
                <w:rFonts w:ascii="Arial"/>
                <w:sz w:val="16"/>
              </w:rPr>
              <w:t xml:space="preserve"> </w:t>
            </w:r>
            <w:r>
              <w:rPr>
                <w:rFonts w:ascii="Arial"/>
                <w:spacing w:val="-1"/>
                <w:sz w:val="16"/>
              </w:rPr>
              <w:t>Land?</w:t>
            </w:r>
          </w:p>
        </w:tc>
        <w:tc>
          <w:tcPr>
            <w:tcW w:w="2374" w:type="dxa"/>
            <w:tcBorders>
              <w:top w:val="nil"/>
              <w:left w:val="nil"/>
              <w:bottom w:val="single" w:sz="5" w:space="0" w:color="000000"/>
              <w:right w:val="nil"/>
            </w:tcBorders>
          </w:tcPr>
          <w:p w:rsidR="00CD6F03" w:rsidRDefault="00304A93">
            <w:pPr>
              <w:pStyle w:val="TableParagraph"/>
              <w:spacing w:before="112"/>
              <w:ind w:left="918"/>
              <w:rPr>
                <w:rFonts w:ascii="Arial" w:eastAsia="Arial" w:hAnsi="Arial" w:cs="Arial"/>
                <w:sz w:val="13"/>
                <w:szCs w:val="13"/>
              </w:rPr>
            </w:pPr>
            <w:r>
              <w:rPr>
                <w:noProof/>
                <w:position w:val="-4"/>
                <w:lang w:val="en-AU" w:eastAsia="en-AU"/>
              </w:rPr>
              <w:drawing>
                <wp:inline distT="0" distB="0" distL="0" distR="0">
                  <wp:extent cx="121920" cy="121920"/>
                  <wp:effectExtent l="0" t="0" r="0" b="0"/>
                  <wp:docPr id="15" name="image3.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png"/>
                          <pic:cNvPicPr/>
                        </pic:nvPicPr>
                        <pic:blipFill>
                          <a:blip r:embed="rId12" cstate="print"/>
                          <a:stretch>
                            <a:fillRect/>
                          </a:stretch>
                        </pic:blipFill>
                        <pic:spPr>
                          <a:xfrm>
                            <a:off x="0" y="0"/>
                            <a:ext cx="121920" cy="121920"/>
                          </a:xfrm>
                          <a:prstGeom prst="rect">
                            <a:avLst/>
                          </a:prstGeom>
                        </pic:spPr>
                      </pic:pic>
                    </a:graphicData>
                  </a:graphic>
                </wp:inline>
              </w:drawing>
            </w:r>
            <w:r>
              <w:rPr>
                <w:rFonts w:ascii="Times New Roman"/>
                <w:sz w:val="20"/>
              </w:rPr>
              <w:t xml:space="preserve"> </w:t>
            </w:r>
            <w:r>
              <w:rPr>
                <w:rFonts w:ascii="Arial"/>
                <w:spacing w:val="1"/>
                <w:sz w:val="13"/>
              </w:rPr>
              <w:t>Yes</w:t>
            </w:r>
            <w:r>
              <w:rPr>
                <w:rFonts w:ascii="Arial"/>
                <w:sz w:val="13"/>
              </w:rPr>
              <w:t xml:space="preserve">    </w:t>
            </w:r>
            <w:r>
              <w:rPr>
                <w:rFonts w:ascii="Arial"/>
                <w:spacing w:val="17"/>
                <w:sz w:val="13"/>
              </w:rPr>
              <w:t xml:space="preserve"> </w:t>
            </w:r>
            <w:r>
              <w:rPr>
                <w:rFonts w:ascii="Arial"/>
                <w:noProof/>
                <w:spacing w:val="15"/>
                <w:position w:val="-4"/>
                <w:sz w:val="13"/>
                <w:lang w:val="en-AU" w:eastAsia="en-AU"/>
              </w:rPr>
              <w:drawing>
                <wp:inline distT="0" distB="0" distL="0" distR="0">
                  <wp:extent cx="121920" cy="121920"/>
                  <wp:effectExtent l="0" t="0" r="0" b="0"/>
                  <wp:docPr id="17" name="image4.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4.png"/>
                          <pic:cNvPicPr/>
                        </pic:nvPicPr>
                        <pic:blipFill>
                          <a:blip r:embed="rId13" cstate="print"/>
                          <a:stretch>
                            <a:fillRect/>
                          </a:stretch>
                        </pic:blipFill>
                        <pic:spPr>
                          <a:xfrm>
                            <a:off x="0" y="0"/>
                            <a:ext cx="121920" cy="121920"/>
                          </a:xfrm>
                          <a:prstGeom prst="rect">
                            <a:avLst/>
                          </a:prstGeom>
                        </pic:spPr>
                      </pic:pic>
                    </a:graphicData>
                  </a:graphic>
                </wp:inline>
              </w:drawing>
            </w:r>
            <w:r>
              <w:rPr>
                <w:rFonts w:ascii="Times New Roman"/>
                <w:spacing w:val="15"/>
                <w:sz w:val="13"/>
              </w:rPr>
              <w:t xml:space="preserve"> </w:t>
            </w:r>
            <w:r>
              <w:rPr>
                <w:rFonts w:ascii="Arial"/>
                <w:spacing w:val="-12"/>
                <w:sz w:val="13"/>
              </w:rPr>
              <w:t>No</w:t>
            </w:r>
          </w:p>
        </w:tc>
      </w:tr>
      <w:tr w:rsidR="00CD6F03">
        <w:trPr>
          <w:trHeight w:hRule="exact" w:val="612"/>
        </w:trPr>
        <w:tc>
          <w:tcPr>
            <w:tcW w:w="7946" w:type="dxa"/>
            <w:tcBorders>
              <w:top w:val="single" w:sz="5" w:space="0" w:color="000000"/>
              <w:left w:val="nil"/>
              <w:bottom w:val="single" w:sz="5" w:space="0" w:color="000000"/>
              <w:right w:val="nil"/>
            </w:tcBorders>
          </w:tcPr>
          <w:p w:rsidR="00CD6F03" w:rsidRDefault="00304A93">
            <w:pPr>
              <w:pStyle w:val="TableParagraph"/>
              <w:spacing w:before="110" w:line="244" w:lineRule="auto"/>
              <w:ind w:left="256" w:right="2562" w:hanging="197"/>
              <w:rPr>
                <w:rFonts w:ascii="Arial" w:eastAsia="Arial" w:hAnsi="Arial" w:cs="Arial"/>
                <w:sz w:val="16"/>
                <w:szCs w:val="16"/>
              </w:rPr>
            </w:pPr>
            <w:r>
              <w:rPr>
                <w:rFonts w:ascii="Arial"/>
                <w:b/>
                <w:spacing w:val="-1"/>
                <w:sz w:val="16"/>
              </w:rPr>
              <w:t>B.</w:t>
            </w:r>
            <w:r>
              <w:rPr>
                <w:rFonts w:ascii="Arial"/>
                <w:b/>
                <w:spacing w:val="2"/>
                <w:sz w:val="16"/>
              </w:rPr>
              <w:t xml:space="preserve"> </w:t>
            </w:r>
            <w:r>
              <w:rPr>
                <w:rFonts w:ascii="Arial"/>
                <w:spacing w:val="-1"/>
                <w:sz w:val="16"/>
              </w:rPr>
              <w:t>If the</w:t>
            </w:r>
            <w:r>
              <w:rPr>
                <w:rFonts w:ascii="Arial"/>
                <w:sz w:val="16"/>
              </w:rPr>
              <w:t xml:space="preserve"> </w:t>
            </w:r>
            <w:r>
              <w:rPr>
                <w:rFonts w:ascii="Arial"/>
                <w:spacing w:val="-2"/>
                <w:sz w:val="16"/>
              </w:rPr>
              <w:t>answer</w:t>
            </w:r>
            <w:r>
              <w:rPr>
                <w:rFonts w:ascii="Arial"/>
                <w:sz w:val="16"/>
              </w:rPr>
              <w:t xml:space="preserve"> to A</w:t>
            </w:r>
            <w:r>
              <w:rPr>
                <w:rFonts w:ascii="Arial"/>
                <w:spacing w:val="-1"/>
                <w:sz w:val="16"/>
              </w:rPr>
              <w:t xml:space="preserve"> </w:t>
            </w:r>
            <w:r>
              <w:rPr>
                <w:rFonts w:ascii="Arial"/>
                <w:sz w:val="16"/>
              </w:rPr>
              <w:t xml:space="preserve">is </w:t>
            </w:r>
            <w:r>
              <w:rPr>
                <w:rFonts w:ascii="Arial"/>
                <w:spacing w:val="-1"/>
                <w:sz w:val="16"/>
              </w:rPr>
              <w:t xml:space="preserve">Yes, </w:t>
            </w:r>
            <w:r>
              <w:rPr>
                <w:rFonts w:ascii="Arial"/>
                <w:spacing w:val="-2"/>
                <w:sz w:val="16"/>
              </w:rPr>
              <w:t>is</w:t>
            </w:r>
            <w:r>
              <w:rPr>
                <w:rFonts w:ascii="Arial"/>
                <w:spacing w:val="-1"/>
                <w:sz w:val="16"/>
              </w:rPr>
              <w:t xml:space="preserve"> there</w:t>
            </w:r>
            <w:r>
              <w:rPr>
                <w:rFonts w:ascii="Arial"/>
                <w:sz w:val="16"/>
              </w:rPr>
              <w:t xml:space="preserve"> a </w:t>
            </w:r>
            <w:r>
              <w:rPr>
                <w:rFonts w:ascii="Arial"/>
                <w:spacing w:val="-1"/>
                <w:sz w:val="16"/>
              </w:rPr>
              <w:t>Compliance</w:t>
            </w:r>
            <w:r>
              <w:rPr>
                <w:rFonts w:ascii="Arial"/>
                <w:sz w:val="16"/>
              </w:rPr>
              <w:t xml:space="preserve"> </w:t>
            </w:r>
            <w:r>
              <w:rPr>
                <w:rFonts w:ascii="Arial"/>
                <w:spacing w:val="-1"/>
                <w:sz w:val="16"/>
              </w:rPr>
              <w:t>or</w:t>
            </w:r>
            <w:r>
              <w:rPr>
                <w:rFonts w:ascii="Arial"/>
                <w:spacing w:val="-3"/>
                <w:sz w:val="16"/>
              </w:rPr>
              <w:t xml:space="preserve"> </w:t>
            </w:r>
            <w:r>
              <w:rPr>
                <w:rFonts w:ascii="Arial"/>
                <w:spacing w:val="-1"/>
                <w:sz w:val="16"/>
              </w:rPr>
              <w:t>Exemption</w:t>
            </w:r>
            <w:r>
              <w:rPr>
                <w:rFonts w:ascii="Arial"/>
                <w:sz w:val="16"/>
              </w:rPr>
              <w:t xml:space="preserve"> </w:t>
            </w:r>
            <w:r>
              <w:rPr>
                <w:rFonts w:ascii="Arial"/>
                <w:spacing w:val="-1"/>
                <w:sz w:val="16"/>
              </w:rPr>
              <w:t>Certificate</w:t>
            </w:r>
            <w:r>
              <w:rPr>
                <w:rFonts w:ascii="Arial"/>
                <w:spacing w:val="45"/>
                <w:sz w:val="16"/>
              </w:rPr>
              <w:t xml:space="preserve"> </w:t>
            </w:r>
            <w:r>
              <w:rPr>
                <w:rFonts w:ascii="Arial"/>
                <w:spacing w:val="-1"/>
                <w:sz w:val="16"/>
              </w:rPr>
              <w:t>for</w:t>
            </w:r>
            <w:r>
              <w:rPr>
                <w:rFonts w:ascii="Arial"/>
                <w:sz w:val="16"/>
              </w:rPr>
              <w:t xml:space="preserve"> </w:t>
            </w:r>
            <w:r>
              <w:rPr>
                <w:rFonts w:ascii="Arial"/>
                <w:spacing w:val="-1"/>
                <w:sz w:val="16"/>
              </w:rPr>
              <w:t>the</w:t>
            </w:r>
            <w:r>
              <w:rPr>
                <w:rFonts w:ascii="Arial"/>
                <w:spacing w:val="-2"/>
                <w:sz w:val="16"/>
              </w:rPr>
              <w:t xml:space="preserve"> </w:t>
            </w:r>
            <w:r>
              <w:rPr>
                <w:rFonts w:ascii="Arial"/>
                <w:spacing w:val="-1"/>
                <w:sz w:val="16"/>
              </w:rPr>
              <w:t>shared</w:t>
            </w:r>
            <w:r>
              <w:rPr>
                <w:rFonts w:ascii="Arial"/>
                <w:sz w:val="16"/>
              </w:rPr>
              <w:t xml:space="preserve"> </w:t>
            </w:r>
            <w:r>
              <w:rPr>
                <w:rFonts w:ascii="Arial"/>
                <w:spacing w:val="-1"/>
                <w:sz w:val="16"/>
              </w:rPr>
              <w:t>pool at the</w:t>
            </w:r>
            <w:r>
              <w:rPr>
                <w:rFonts w:ascii="Arial"/>
                <w:spacing w:val="-2"/>
                <w:sz w:val="16"/>
              </w:rPr>
              <w:t xml:space="preserve"> </w:t>
            </w:r>
            <w:r>
              <w:rPr>
                <w:rFonts w:ascii="Arial"/>
                <w:spacing w:val="-1"/>
                <w:sz w:val="16"/>
              </w:rPr>
              <w:t>time</w:t>
            </w:r>
            <w:r>
              <w:rPr>
                <w:rFonts w:ascii="Arial"/>
                <w:spacing w:val="-2"/>
                <w:sz w:val="16"/>
              </w:rPr>
              <w:t xml:space="preserve"> </w:t>
            </w:r>
            <w:r>
              <w:rPr>
                <w:rFonts w:ascii="Arial"/>
                <w:spacing w:val="-1"/>
                <w:sz w:val="16"/>
              </w:rPr>
              <w:t>of contract?</w:t>
            </w:r>
          </w:p>
        </w:tc>
        <w:tc>
          <w:tcPr>
            <w:tcW w:w="2374" w:type="dxa"/>
            <w:tcBorders>
              <w:top w:val="single" w:sz="5" w:space="0" w:color="000000"/>
              <w:left w:val="nil"/>
              <w:bottom w:val="single" w:sz="5" w:space="0" w:color="000000"/>
              <w:right w:val="nil"/>
            </w:tcBorders>
          </w:tcPr>
          <w:p w:rsidR="00CD6F03" w:rsidRDefault="00CD6F03">
            <w:pPr>
              <w:pStyle w:val="TableParagraph"/>
              <w:spacing w:before="6"/>
              <w:rPr>
                <w:rFonts w:ascii="Arial" w:eastAsia="Arial" w:hAnsi="Arial" w:cs="Arial"/>
                <w:i/>
                <w:sz w:val="17"/>
                <w:szCs w:val="17"/>
              </w:rPr>
            </w:pPr>
          </w:p>
          <w:p w:rsidR="00CD6F03" w:rsidRDefault="00304A93">
            <w:pPr>
              <w:pStyle w:val="TableParagraph"/>
              <w:ind w:left="918"/>
              <w:rPr>
                <w:rFonts w:ascii="Arial" w:eastAsia="Arial" w:hAnsi="Arial" w:cs="Arial"/>
                <w:sz w:val="13"/>
                <w:szCs w:val="13"/>
              </w:rPr>
            </w:pPr>
            <w:r>
              <w:rPr>
                <w:noProof/>
                <w:position w:val="-4"/>
                <w:lang w:val="en-AU" w:eastAsia="en-AU"/>
              </w:rPr>
              <w:drawing>
                <wp:inline distT="0" distB="0" distL="0" distR="0">
                  <wp:extent cx="121920" cy="121920"/>
                  <wp:effectExtent l="0" t="0" r="0" b="0"/>
                  <wp:docPr id="19" name="image3.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3.png"/>
                          <pic:cNvPicPr/>
                        </pic:nvPicPr>
                        <pic:blipFill>
                          <a:blip r:embed="rId12" cstate="print"/>
                          <a:stretch>
                            <a:fillRect/>
                          </a:stretch>
                        </pic:blipFill>
                        <pic:spPr>
                          <a:xfrm>
                            <a:off x="0" y="0"/>
                            <a:ext cx="121920" cy="121920"/>
                          </a:xfrm>
                          <a:prstGeom prst="rect">
                            <a:avLst/>
                          </a:prstGeom>
                        </pic:spPr>
                      </pic:pic>
                    </a:graphicData>
                  </a:graphic>
                </wp:inline>
              </w:drawing>
            </w:r>
            <w:r>
              <w:rPr>
                <w:rFonts w:ascii="Times New Roman"/>
                <w:sz w:val="20"/>
              </w:rPr>
              <w:t xml:space="preserve"> </w:t>
            </w:r>
            <w:r>
              <w:rPr>
                <w:rFonts w:ascii="Arial"/>
                <w:spacing w:val="1"/>
                <w:sz w:val="13"/>
              </w:rPr>
              <w:t>Yes</w:t>
            </w:r>
            <w:r>
              <w:rPr>
                <w:rFonts w:ascii="Arial"/>
                <w:sz w:val="13"/>
              </w:rPr>
              <w:t xml:space="preserve">    </w:t>
            </w:r>
            <w:r>
              <w:rPr>
                <w:rFonts w:ascii="Arial"/>
                <w:spacing w:val="17"/>
                <w:sz w:val="13"/>
              </w:rPr>
              <w:t xml:space="preserve"> </w:t>
            </w:r>
            <w:r>
              <w:rPr>
                <w:rFonts w:ascii="Arial"/>
                <w:noProof/>
                <w:spacing w:val="15"/>
                <w:position w:val="-4"/>
                <w:sz w:val="13"/>
                <w:lang w:val="en-AU" w:eastAsia="en-AU"/>
              </w:rPr>
              <w:drawing>
                <wp:inline distT="0" distB="0" distL="0" distR="0">
                  <wp:extent cx="121908" cy="121920"/>
                  <wp:effectExtent l="0" t="0" r="0" b="0"/>
                  <wp:docPr id="21" name="image3.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3.png"/>
                          <pic:cNvPicPr/>
                        </pic:nvPicPr>
                        <pic:blipFill>
                          <a:blip r:embed="rId12" cstate="print"/>
                          <a:stretch>
                            <a:fillRect/>
                          </a:stretch>
                        </pic:blipFill>
                        <pic:spPr>
                          <a:xfrm>
                            <a:off x="0" y="0"/>
                            <a:ext cx="121908" cy="121920"/>
                          </a:xfrm>
                          <a:prstGeom prst="rect">
                            <a:avLst/>
                          </a:prstGeom>
                        </pic:spPr>
                      </pic:pic>
                    </a:graphicData>
                  </a:graphic>
                </wp:inline>
              </w:drawing>
            </w:r>
            <w:r>
              <w:rPr>
                <w:rFonts w:ascii="Times New Roman"/>
                <w:spacing w:val="15"/>
                <w:sz w:val="13"/>
              </w:rPr>
              <w:t xml:space="preserve"> </w:t>
            </w:r>
            <w:r>
              <w:rPr>
                <w:rFonts w:ascii="Arial"/>
                <w:spacing w:val="-12"/>
                <w:sz w:val="13"/>
              </w:rPr>
              <w:t>No</w:t>
            </w:r>
          </w:p>
        </w:tc>
      </w:tr>
      <w:tr w:rsidR="00CD6F03">
        <w:trPr>
          <w:trHeight w:hRule="exact" w:val="605"/>
        </w:trPr>
        <w:tc>
          <w:tcPr>
            <w:tcW w:w="7946" w:type="dxa"/>
            <w:tcBorders>
              <w:top w:val="single" w:sz="5" w:space="0" w:color="000000"/>
              <w:left w:val="nil"/>
              <w:bottom w:val="single" w:sz="5" w:space="0" w:color="000000"/>
              <w:right w:val="nil"/>
            </w:tcBorders>
          </w:tcPr>
          <w:p w:rsidR="00CD6F03" w:rsidRDefault="00304A93">
            <w:pPr>
              <w:pStyle w:val="TableParagraph"/>
              <w:spacing w:before="110"/>
              <w:ind w:left="60"/>
              <w:rPr>
                <w:rFonts w:ascii="Arial" w:eastAsia="Arial" w:hAnsi="Arial" w:cs="Arial"/>
                <w:sz w:val="16"/>
                <w:szCs w:val="16"/>
              </w:rPr>
            </w:pPr>
            <w:r>
              <w:rPr>
                <w:rFonts w:ascii="Arial"/>
                <w:b/>
                <w:spacing w:val="-1"/>
                <w:sz w:val="16"/>
              </w:rPr>
              <w:t>C.</w:t>
            </w:r>
            <w:r>
              <w:rPr>
                <w:rFonts w:ascii="Arial"/>
                <w:b/>
                <w:spacing w:val="2"/>
                <w:sz w:val="16"/>
              </w:rPr>
              <w:t xml:space="preserve"> </w:t>
            </w:r>
            <w:r>
              <w:rPr>
                <w:rFonts w:ascii="Arial"/>
                <w:spacing w:val="-1"/>
                <w:sz w:val="16"/>
              </w:rPr>
              <w:t>If the</w:t>
            </w:r>
            <w:r>
              <w:rPr>
                <w:rFonts w:ascii="Arial"/>
                <w:sz w:val="16"/>
              </w:rPr>
              <w:t xml:space="preserve"> </w:t>
            </w:r>
            <w:r>
              <w:rPr>
                <w:rFonts w:ascii="Arial"/>
                <w:spacing w:val="-2"/>
                <w:sz w:val="16"/>
              </w:rPr>
              <w:t>answer</w:t>
            </w:r>
            <w:r>
              <w:rPr>
                <w:rFonts w:ascii="Arial"/>
                <w:sz w:val="16"/>
              </w:rPr>
              <w:t xml:space="preserve"> to B</w:t>
            </w:r>
            <w:r>
              <w:rPr>
                <w:rFonts w:ascii="Arial"/>
                <w:spacing w:val="-1"/>
                <w:sz w:val="16"/>
              </w:rPr>
              <w:t xml:space="preserve"> </w:t>
            </w:r>
            <w:r>
              <w:rPr>
                <w:rFonts w:ascii="Arial"/>
                <w:sz w:val="16"/>
              </w:rPr>
              <w:t xml:space="preserve">is </w:t>
            </w:r>
            <w:r>
              <w:rPr>
                <w:rFonts w:ascii="Arial"/>
                <w:spacing w:val="-1"/>
                <w:sz w:val="16"/>
              </w:rPr>
              <w:t>No, has</w:t>
            </w:r>
            <w:r>
              <w:rPr>
                <w:rFonts w:ascii="Arial"/>
                <w:spacing w:val="2"/>
                <w:sz w:val="16"/>
              </w:rPr>
              <w:t xml:space="preserve"> </w:t>
            </w:r>
            <w:r>
              <w:rPr>
                <w:rFonts w:ascii="Arial"/>
                <w:sz w:val="16"/>
              </w:rPr>
              <w:t>a</w:t>
            </w:r>
            <w:r>
              <w:rPr>
                <w:rFonts w:ascii="Arial"/>
                <w:spacing w:val="-5"/>
                <w:sz w:val="16"/>
              </w:rPr>
              <w:t xml:space="preserve"> </w:t>
            </w:r>
            <w:r>
              <w:rPr>
                <w:rFonts w:ascii="Arial"/>
                <w:spacing w:val="-1"/>
                <w:sz w:val="16"/>
              </w:rPr>
              <w:t>Notice</w:t>
            </w:r>
            <w:r>
              <w:rPr>
                <w:rFonts w:ascii="Arial"/>
                <w:sz w:val="16"/>
              </w:rPr>
              <w:t xml:space="preserve"> </w:t>
            </w:r>
            <w:r>
              <w:rPr>
                <w:rFonts w:ascii="Arial"/>
                <w:spacing w:val="-2"/>
                <w:sz w:val="16"/>
              </w:rPr>
              <w:t>of</w:t>
            </w:r>
            <w:r>
              <w:rPr>
                <w:rFonts w:ascii="Arial"/>
                <w:spacing w:val="2"/>
                <w:sz w:val="16"/>
              </w:rPr>
              <w:t xml:space="preserve"> </w:t>
            </w:r>
            <w:r>
              <w:rPr>
                <w:rFonts w:ascii="Arial"/>
                <w:spacing w:val="-1"/>
                <w:sz w:val="16"/>
              </w:rPr>
              <w:t>No</w:t>
            </w:r>
            <w:r>
              <w:rPr>
                <w:rFonts w:ascii="Arial"/>
                <w:spacing w:val="-2"/>
                <w:sz w:val="16"/>
              </w:rPr>
              <w:t xml:space="preserve"> </w:t>
            </w:r>
            <w:r>
              <w:rPr>
                <w:rFonts w:ascii="Arial"/>
                <w:spacing w:val="-1"/>
                <w:sz w:val="16"/>
              </w:rPr>
              <w:t>Pool Safety</w:t>
            </w:r>
            <w:r>
              <w:rPr>
                <w:rFonts w:ascii="Arial"/>
                <w:sz w:val="16"/>
              </w:rPr>
              <w:t xml:space="preserve"> </w:t>
            </w:r>
            <w:r>
              <w:rPr>
                <w:rFonts w:ascii="Arial"/>
                <w:spacing w:val="-1"/>
                <w:sz w:val="16"/>
              </w:rPr>
              <w:t>Certificate</w:t>
            </w:r>
            <w:r>
              <w:rPr>
                <w:rFonts w:ascii="Arial"/>
                <w:sz w:val="16"/>
              </w:rPr>
              <w:t xml:space="preserve"> </w:t>
            </w:r>
            <w:r>
              <w:rPr>
                <w:rFonts w:ascii="Arial"/>
                <w:spacing w:val="-1"/>
                <w:sz w:val="16"/>
              </w:rPr>
              <w:t>been</w:t>
            </w:r>
            <w:r>
              <w:rPr>
                <w:rFonts w:ascii="Arial"/>
                <w:sz w:val="16"/>
              </w:rPr>
              <w:t xml:space="preserve"> </w:t>
            </w:r>
            <w:r>
              <w:rPr>
                <w:rFonts w:ascii="Arial"/>
                <w:spacing w:val="-1"/>
                <w:sz w:val="16"/>
              </w:rPr>
              <w:t>given</w:t>
            </w:r>
            <w:r>
              <w:rPr>
                <w:rFonts w:ascii="Arial"/>
                <w:sz w:val="16"/>
              </w:rPr>
              <w:t xml:space="preserve"> </w:t>
            </w:r>
            <w:r>
              <w:rPr>
                <w:rFonts w:ascii="Arial"/>
                <w:spacing w:val="-1"/>
                <w:sz w:val="16"/>
              </w:rPr>
              <w:t>prior</w:t>
            </w:r>
            <w:r>
              <w:rPr>
                <w:rFonts w:ascii="Arial"/>
                <w:sz w:val="16"/>
              </w:rPr>
              <w:t xml:space="preserve"> to</w:t>
            </w:r>
            <w:r>
              <w:rPr>
                <w:rFonts w:ascii="Arial"/>
                <w:spacing w:val="-2"/>
                <w:sz w:val="16"/>
              </w:rPr>
              <w:t xml:space="preserve"> </w:t>
            </w:r>
            <w:r>
              <w:rPr>
                <w:rFonts w:ascii="Arial"/>
                <w:spacing w:val="-1"/>
                <w:sz w:val="16"/>
              </w:rPr>
              <w:t>contract?</w:t>
            </w:r>
          </w:p>
        </w:tc>
        <w:tc>
          <w:tcPr>
            <w:tcW w:w="2374" w:type="dxa"/>
            <w:tcBorders>
              <w:top w:val="single" w:sz="5" w:space="0" w:color="000000"/>
              <w:left w:val="nil"/>
              <w:bottom w:val="single" w:sz="5" w:space="0" w:color="000000"/>
              <w:right w:val="nil"/>
            </w:tcBorders>
          </w:tcPr>
          <w:p w:rsidR="00CD6F03" w:rsidRDefault="00CD6F03">
            <w:pPr>
              <w:pStyle w:val="TableParagraph"/>
              <w:spacing w:before="6"/>
              <w:rPr>
                <w:rFonts w:ascii="Arial" w:eastAsia="Arial" w:hAnsi="Arial" w:cs="Arial"/>
                <w:i/>
                <w:sz w:val="17"/>
                <w:szCs w:val="17"/>
              </w:rPr>
            </w:pPr>
          </w:p>
          <w:p w:rsidR="00CD6F03" w:rsidRDefault="00304A93">
            <w:pPr>
              <w:pStyle w:val="TableParagraph"/>
              <w:ind w:left="918"/>
              <w:rPr>
                <w:rFonts w:ascii="Arial" w:eastAsia="Arial" w:hAnsi="Arial" w:cs="Arial"/>
                <w:sz w:val="13"/>
                <w:szCs w:val="13"/>
              </w:rPr>
            </w:pPr>
            <w:r>
              <w:rPr>
                <w:noProof/>
                <w:position w:val="-4"/>
                <w:lang w:val="en-AU" w:eastAsia="en-AU"/>
              </w:rPr>
              <w:drawing>
                <wp:inline distT="0" distB="0" distL="0" distR="0">
                  <wp:extent cx="121920" cy="121920"/>
                  <wp:effectExtent l="0" t="0" r="0" b="0"/>
                  <wp:docPr id="23" name="image3.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3.png"/>
                          <pic:cNvPicPr/>
                        </pic:nvPicPr>
                        <pic:blipFill>
                          <a:blip r:embed="rId12" cstate="print"/>
                          <a:stretch>
                            <a:fillRect/>
                          </a:stretch>
                        </pic:blipFill>
                        <pic:spPr>
                          <a:xfrm>
                            <a:off x="0" y="0"/>
                            <a:ext cx="121920" cy="121920"/>
                          </a:xfrm>
                          <a:prstGeom prst="rect">
                            <a:avLst/>
                          </a:prstGeom>
                        </pic:spPr>
                      </pic:pic>
                    </a:graphicData>
                  </a:graphic>
                </wp:inline>
              </w:drawing>
            </w:r>
            <w:r>
              <w:rPr>
                <w:rFonts w:ascii="Times New Roman"/>
                <w:sz w:val="20"/>
              </w:rPr>
              <w:t xml:space="preserve"> </w:t>
            </w:r>
            <w:r>
              <w:rPr>
                <w:rFonts w:ascii="Arial"/>
                <w:spacing w:val="1"/>
                <w:sz w:val="13"/>
              </w:rPr>
              <w:t>Yes</w:t>
            </w:r>
            <w:r>
              <w:rPr>
                <w:rFonts w:ascii="Arial"/>
                <w:sz w:val="13"/>
              </w:rPr>
              <w:t xml:space="preserve">    </w:t>
            </w:r>
            <w:r>
              <w:rPr>
                <w:rFonts w:ascii="Arial"/>
                <w:spacing w:val="17"/>
                <w:sz w:val="13"/>
              </w:rPr>
              <w:t xml:space="preserve"> </w:t>
            </w:r>
            <w:r>
              <w:rPr>
                <w:rFonts w:ascii="Arial"/>
                <w:noProof/>
                <w:spacing w:val="15"/>
                <w:position w:val="-4"/>
                <w:sz w:val="13"/>
                <w:lang w:val="en-AU" w:eastAsia="en-AU"/>
              </w:rPr>
              <w:drawing>
                <wp:inline distT="0" distB="0" distL="0" distR="0">
                  <wp:extent cx="121908" cy="121920"/>
                  <wp:effectExtent l="0" t="0" r="0" b="0"/>
                  <wp:docPr id="25" name="image3.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3.png"/>
                          <pic:cNvPicPr/>
                        </pic:nvPicPr>
                        <pic:blipFill>
                          <a:blip r:embed="rId12" cstate="print"/>
                          <a:stretch>
                            <a:fillRect/>
                          </a:stretch>
                        </pic:blipFill>
                        <pic:spPr>
                          <a:xfrm>
                            <a:off x="0" y="0"/>
                            <a:ext cx="121908" cy="121920"/>
                          </a:xfrm>
                          <a:prstGeom prst="rect">
                            <a:avLst/>
                          </a:prstGeom>
                        </pic:spPr>
                      </pic:pic>
                    </a:graphicData>
                  </a:graphic>
                </wp:inline>
              </w:drawing>
            </w:r>
            <w:r>
              <w:rPr>
                <w:rFonts w:ascii="Times New Roman"/>
                <w:spacing w:val="15"/>
                <w:sz w:val="13"/>
              </w:rPr>
              <w:t xml:space="preserve"> </w:t>
            </w:r>
            <w:r>
              <w:rPr>
                <w:rFonts w:ascii="Arial"/>
                <w:spacing w:val="-12"/>
                <w:sz w:val="13"/>
              </w:rPr>
              <w:t>No</w:t>
            </w:r>
          </w:p>
        </w:tc>
      </w:tr>
      <w:tr w:rsidR="00CD6F03">
        <w:trPr>
          <w:trHeight w:hRule="exact" w:val="393"/>
        </w:trPr>
        <w:tc>
          <w:tcPr>
            <w:tcW w:w="10320" w:type="dxa"/>
            <w:gridSpan w:val="2"/>
            <w:tcBorders>
              <w:top w:val="single" w:sz="5" w:space="0" w:color="000000"/>
              <w:left w:val="nil"/>
              <w:bottom w:val="nil"/>
              <w:right w:val="nil"/>
            </w:tcBorders>
          </w:tcPr>
          <w:p w:rsidR="00CD6F03" w:rsidRDefault="00CD6F03">
            <w:pPr>
              <w:pStyle w:val="TableParagraph"/>
              <w:spacing w:before="2"/>
              <w:rPr>
                <w:rFonts w:ascii="Arial" w:eastAsia="Arial" w:hAnsi="Arial" w:cs="Arial"/>
                <w:i/>
                <w:sz w:val="15"/>
                <w:szCs w:val="15"/>
              </w:rPr>
            </w:pPr>
          </w:p>
          <w:p w:rsidR="00CD6F03" w:rsidRDefault="00304A93">
            <w:pPr>
              <w:pStyle w:val="TableParagraph"/>
              <w:ind w:left="60"/>
              <w:rPr>
                <w:rFonts w:ascii="Arial" w:eastAsia="Arial" w:hAnsi="Arial" w:cs="Arial"/>
                <w:sz w:val="14"/>
                <w:szCs w:val="14"/>
              </w:rPr>
            </w:pPr>
            <w:r>
              <w:rPr>
                <w:rFonts w:ascii="Arial"/>
                <w:i/>
                <w:spacing w:val="-1"/>
                <w:sz w:val="14"/>
              </w:rPr>
              <w:t>Note:</w:t>
            </w:r>
            <w:r>
              <w:rPr>
                <w:rFonts w:ascii="Arial"/>
                <w:i/>
                <w:spacing w:val="-3"/>
                <w:sz w:val="14"/>
              </w:rPr>
              <w:t xml:space="preserve"> </w:t>
            </w:r>
            <w:r>
              <w:rPr>
                <w:rFonts w:ascii="Arial"/>
                <w:i/>
                <w:sz w:val="14"/>
              </w:rPr>
              <w:t>This</w:t>
            </w:r>
            <w:r>
              <w:rPr>
                <w:rFonts w:ascii="Arial"/>
                <w:i/>
                <w:spacing w:val="-4"/>
                <w:sz w:val="14"/>
              </w:rPr>
              <w:t xml:space="preserve"> </w:t>
            </w:r>
            <w:r>
              <w:rPr>
                <w:rFonts w:ascii="Arial"/>
                <w:i/>
                <w:sz w:val="14"/>
              </w:rPr>
              <w:t>is</w:t>
            </w:r>
            <w:r>
              <w:rPr>
                <w:rFonts w:ascii="Arial"/>
                <w:i/>
                <w:spacing w:val="-2"/>
                <w:sz w:val="14"/>
              </w:rPr>
              <w:t xml:space="preserve"> </w:t>
            </w:r>
            <w:r>
              <w:rPr>
                <w:rFonts w:ascii="Arial"/>
                <w:i/>
                <w:spacing w:val="-1"/>
                <w:sz w:val="14"/>
              </w:rPr>
              <w:t>an</w:t>
            </w:r>
            <w:r>
              <w:rPr>
                <w:rFonts w:ascii="Arial"/>
                <w:i/>
                <w:spacing w:val="-3"/>
                <w:sz w:val="14"/>
              </w:rPr>
              <w:t xml:space="preserve"> </w:t>
            </w:r>
            <w:r>
              <w:rPr>
                <w:rFonts w:ascii="Arial"/>
                <w:i/>
                <w:spacing w:val="-1"/>
                <w:sz w:val="14"/>
              </w:rPr>
              <w:t>obligation</w:t>
            </w:r>
            <w:r>
              <w:rPr>
                <w:rFonts w:ascii="Arial"/>
                <w:i/>
                <w:spacing w:val="-2"/>
                <w:sz w:val="14"/>
              </w:rPr>
              <w:t xml:space="preserve"> </w:t>
            </w:r>
            <w:r>
              <w:rPr>
                <w:rFonts w:ascii="Arial"/>
                <w:i/>
                <w:spacing w:val="-1"/>
                <w:sz w:val="14"/>
              </w:rPr>
              <w:t>of</w:t>
            </w:r>
            <w:r>
              <w:rPr>
                <w:rFonts w:ascii="Arial"/>
                <w:i/>
                <w:spacing w:val="-3"/>
                <w:sz w:val="14"/>
              </w:rPr>
              <w:t xml:space="preserve"> </w:t>
            </w:r>
            <w:r>
              <w:rPr>
                <w:rFonts w:ascii="Arial"/>
                <w:i/>
                <w:spacing w:val="-1"/>
                <w:sz w:val="14"/>
              </w:rPr>
              <w:t>the</w:t>
            </w:r>
            <w:r>
              <w:rPr>
                <w:rFonts w:ascii="Arial"/>
                <w:i/>
                <w:spacing w:val="-2"/>
                <w:sz w:val="14"/>
              </w:rPr>
              <w:t xml:space="preserve"> </w:t>
            </w:r>
            <w:r>
              <w:rPr>
                <w:rFonts w:ascii="Arial"/>
                <w:i/>
                <w:sz w:val="14"/>
              </w:rPr>
              <w:t>Seller</w:t>
            </w:r>
            <w:r>
              <w:rPr>
                <w:rFonts w:ascii="Arial"/>
                <w:i/>
                <w:spacing w:val="-2"/>
                <w:sz w:val="14"/>
              </w:rPr>
              <w:t xml:space="preserve"> </w:t>
            </w:r>
            <w:r>
              <w:rPr>
                <w:rFonts w:ascii="Arial"/>
                <w:i/>
                <w:spacing w:val="-1"/>
                <w:sz w:val="14"/>
              </w:rPr>
              <w:t>under</w:t>
            </w:r>
            <w:r>
              <w:rPr>
                <w:rFonts w:ascii="Arial"/>
                <w:i/>
                <w:spacing w:val="-5"/>
                <w:sz w:val="14"/>
              </w:rPr>
              <w:t xml:space="preserve"> </w:t>
            </w:r>
            <w:r>
              <w:rPr>
                <w:rFonts w:ascii="Arial"/>
                <w:i/>
                <w:sz w:val="14"/>
              </w:rPr>
              <w:t>Section</w:t>
            </w:r>
            <w:r>
              <w:rPr>
                <w:rFonts w:ascii="Arial"/>
                <w:i/>
                <w:spacing w:val="-3"/>
                <w:sz w:val="14"/>
              </w:rPr>
              <w:t xml:space="preserve"> </w:t>
            </w:r>
            <w:r>
              <w:rPr>
                <w:rFonts w:ascii="Arial"/>
                <w:i/>
                <w:spacing w:val="-1"/>
                <w:sz w:val="14"/>
              </w:rPr>
              <w:t>16</w:t>
            </w:r>
            <w:r>
              <w:rPr>
                <w:rFonts w:ascii="Arial"/>
                <w:i/>
                <w:spacing w:val="-2"/>
                <w:sz w:val="14"/>
              </w:rPr>
              <w:t xml:space="preserve"> </w:t>
            </w:r>
            <w:r>
              <w:rPr>
                <w:rFonts w:ascii="Arial"/>
                <w:i/>
                <w:spacing w:val="-1"/>
                <w:sz w:val="14"/>
              </w:rPr>
              <w:t>of</w:t>
            </w:r>
            <w:r>
              <w:rPr>
                <w:rFonts w:ascii="Arial"/>
                <w:i/>
                <w:spacing w:val="-4"/>
                <w:sz w:val="14"/>
              </w:rPr>
              <w:t xml:space="preserve"> </w:t>
            </w:r>
            <w:r>
              <w:rPr>
                <w:rFonts w:ascii="Arial"/>
                <w:i/>
                <w:sz w:val="14"/>
              </w:rPr>
              <w:t>the</w:t>
            </w:r>
            <w:r>
              <w:rPr>
                <w:rFonts w:ascii="Arial"/>
                <w:i/>
                <w:spacing w:val="-6"/>
                <w:sz w:val="14"/>
              </w:rPr>
              <w:t xml:space="preserve"> </w:t>
            </w:r>
            <w:r>
              <w:rPr>
                <w:rFonts w:ascii="Arial"/>
                <w:i/>
                <w:sz w:val="14"/>
              </w:rPr>
              <w:t>Building</w:t>
            </w:r>
            <w:r>
              <w:rPr>
                <w:rFonts w:ascii="Arial"/>
                <w:i/>
                <w:spacing w:val="-5"/>
                <w:sz w:val="14"/>
              </w:rPr>
              <w:t xml:space="preserve"> </w:t>
            </w:r>
            <w:r>
              <w:rPr>
                <w:rFonts w:ascii="Arial"/>
                <w:i/>
                <w:sz w:val="14"/>
              </w:rPr>
              <w:t>Regulation</w:t>
            </w:r>
            <w:r>
              <w:rPr>
                <w:rFonts w:ascii="Arial"/>
                <w:i/>
                <w:spacing w:val="-5"/>
                <w:sz w:val="14"/>
              </w:rPr>
              <w:t xml:space="preserve"> </w:t>
            </w:r>
            <w:r>
              <w:rPr>
                <w:rFonts w:ascii="Arial"/>
                <w:i/>
                <w:sz w:val="14"/>
              </w:rPr>
              <w:t>2006.</w:t>
            </w:r>
          </w:p>
        </w:tc>
      </w:tr>
    </w:tbl>
    <w:p w:rsidR="00CD6F03" w:rsidRDefault="00CD6F03">
      <w:pPr>
        <w:spacing w:before="8"/>
        <w:rPr>
          <w:rFonts w:ascii="Arial" w:eastAsia="Arial" w:hAnsi="Arial" w:cs="Arial"/>
          <w:i/>
          <w:sz w:val="29"/>
          <w:szCs w:val="29"/>
        </w:rPr>
      </w:pPr>
    </w:p>
    <w:p w:rsidR="00CD6F03" w:rsidRDefault="006F1C9B">
      <w:pPr>
        <w:spacing w:line="200" w:lineRule="atLeast"/>
        <w:ind w:left="10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067" style="width:566.65pt;height:11.3pt;mso-position-horizontal-relative:char;mso-position-vertical-relative:line" coordsize="11333,226">
            <v:group id="_x0000_s1072" style="position:absolute;width:850;height:226" coordsize="850,226">
              <v:shape id="_x0000_s1073" style="position:absolute;width:850;height:226" coordsize="850,226" path="m,226r850,l850,,,,,226xe" fillcolor="#dbdbdb" stroked="f">
                <v:path arrowok="t"/>
              </v:shape>
            </v:group>
            <v:group id="_x0000_s1068" style="position:absolute;left:850;width:10483;height:226" coordorigin="850" coordsize="10483,226">
              <v:shape id="_x0000_s1071" style="position:absolute;left:850;width:10483;height:226" coordorigin="850" coordsize="10483,226" path="m850,226r10483,l11333,,850,r,226xe" fillcolor="#f1f1f1" stroked="f">
                <v:path arrowok="t"/>
              </v:shape>
              <v:shape id="_x0000_s1070" type="#_x0000_t202" style="position:absolute;left:1083;top:31;width:3505;height:140" filled="f" stroked="f">
                <v:textbox inset="0,0,0,0">
                  <w:txbxContent>
                    <w:p w:rsidR="00CD6F03" w:rsidRDefault="00304A93">
                      <w:pPr>
                        <w:spacing w:line="139" w:lineRule="exact"/>
                        <w:rPr>
                          <w:rFonts w:ascii="Arial" w:eastAsia="Arial" w:hAnsi="Arial" w:cs="Arial"/>
                          <w:sz w:val="14"/>
                          <w:szCs w:val="14"/>
                        </w:rPr>
                      </w:pPr>
                      <w:bookmarkStart w:id="2" w:name="(c)"/>
                      <w:bookmarkEnd w:id="2"/>
                      <w:r>
                        <w:rPr>
                          <w:rFonts w:ascii="Arial"/>
                          <w:b/>
                          <w:spacing w:val="-1"/>
                          <w:sz w:val="14"/>
                        </w:rPr>
                        <w:t>ELECTRICAL</w:t>
                      </w:r>
                      <w:r>
                        <w:rPr>
                          <w:rFonts w:ascii="Arial"/>
                          <w:b/>
                          <w:spacing w:val="-7"/>
                          <w:sz w:val="14"/>
                        </w:rPr>
                        <w:t xml:space="preserve"> </w:t>
                      </w:r>
                      <w:r>
                        <w:rPr>
                          <w:rFonts w:ascii="Arial"/>
                          <w:b/>
                          <w:sz w:val="14"/>
                        </w:rPr>
                        <w:t>SAFETY</w:t>
                      </w:r>
                      <w:r>
                        <w:rPr>
                          <w:rFonts w:ascii="Arial"/>
                          <w:b/>
                          <w:spacing w:val="-9"/>
                          <w:sz w:val="14"/>
                        </w:rPr>
                        <w:t xml:space="preserve"> </w:t>
                      </w:r>
                      <w:r>
                        <w:rPr>
                          <w:rFonts w:ascii="Arial"/>
                          <w:b/>
                          <w:sz w:val="14"/>
                        </w:rPr>
                        <w:t>SWITCH</w:t>
                      </w:r>
                      <w:r>
                        <w:rPr>
                          <w:rFonts w:ascii="Arial"/>
                          <w:b/>
                          <w:spacing w:val="-5"/>
                          <w:sz w:val="14"/>
                        </w:rPr>
                        <w:t xml:space="preserve"> </w:t>
                      </w:r>
                      <w:r>
                        <w:rPr>
                          <w:rFonts w:ascii="Arial"/>
                          <w:b/>
                          <w:sz w:val="14"/>
                        </w:rPr>
                        <w:t>AND</w:t>
                      </w:r>
                      <w:r>
                        <w:rPr>
                          <w:rFonts w:ascii="Arial"/>
                          <w:b/>
                          <w:spacing w:val="-5"/>
                          <w:sz w:val="14"/>
                        </w:rPr>
                        <w:t xml:space="preserve"> </w:t>
                      </w:r>
                      <w:r>
                        <w:rPr>
                          <w:rFonts w:ascii="Arial"/>
                          <w:b/>
                          <w:sz w:val="14"/>
                        </w:rPr>
                        <w:t>SMOKE</w:t>
                      </w:r>
                      <w:r>
                        <w:rPr>
                          <w:rFonts w:ascii="Arial"/>
                          <w:b/>
                          <w:spacing w:val="-7"/>
                          <w:sz w:val="14"/>
                        </w:rPr>
                        <w:t xml:space="preserve"> </w:t>
                      </w:r>
                      <w:r>
                        <w:rPr>
                          <w:rFonts w:ascii="Arial"/>
                          <w:b/>
                          <w:spacing w:val="-1"/>
                          <w:sz w:val="14"/>
                        </w:rPr>
                        <w:t>ALARM</w:t>
                      </w:r>
                    </w:p>
                  </w:txbxContent>
                </v:textbox>
              </v:shape>
              <v:shape id="_x0000_s1069" type="#_x0000_t202" style="position:absolute;left:7200;top:31;width:3507;height:140" filled="f" stroked="f">
                <v:textbox inset="0,0,0,0">
                  <w:txbxContent>
                    <w:p w:rsidR="00CD6F03" w:rsidRDefault="00304A93">
                      <w:pPr>
                        <w:spacing w:line="139" w:lineRule="exact"/>
                        <w:rPr>
                          <w:rFonts w:ascii="Arial" w:eastAsia="Arial" w:hAnsi="Arial" w:cs="Arial"/>
                          <w:sz w:val="14"/>
                          <w:szCs w:val="14"/>
                        </w:rPr>
                      </w:pPr>
                      <w:r>
                        <w:rPr>
                          <w:rFonts w:ascii="Arial"/>
                          <w:i/>
                          <w:spacing w:val="-1"/>
                          <w:sz w:val="14"/>
                        </w:rPr>
                        <w:t>This</w:t>
                      </w:r>
                      <w:r>
                        <w:rPr>
                          <w:rFonts w:ascii="Arial"/>
                          <w:i/>
                          <w:spacing w:val="-3"/>
                          <w:sz w:val="14"/>
                        </w:rPr>
                        <w:t xml:space="preserve"> </w:t>
                      </w:r>
                      <w:r>
                        <w:rPr>
                          <w:rFonts w:ascii="Arial"/>
                          <w:i/>
                          <w:spacing w:val="-1"/>
                          <w:sz w:val="14"/>
                        </w:rPr>
                        <w:t>section</w:t>
                      </w:r>
                      <w:r>
                        <w:rPr>
                          <w:rFonts w:ascii="Arial"/>
                          <w:i/>
                          <w:spacing w:val="-3"/>
                          <w:sz w:val="14"/>
                        </w:rPr>
                        <w:t xml:space="preserve"> </w:t>
                      </w:r>
                      <w:r>
                        <w:rPr>
                          <w:rFonts w:ascii="Arial"/>
                          <w:i/>
                          <w:sz w:val="14"/>
                        </w:rPr>
                        <w:t>must</w:t>
                      </w:r>
                      <w:r>
                        <w:rPr>
                          <w:rFonts w:ascii="Arial"/>
                          <w:i/>
                          <w:spacing w:val="-2"/>
                          <w:sz w:val="14"/>
                        </w:rPr>
                        <w:t xml:space="preserve"> </w:t>
                      </w:r>
                      <w:r>
                        <w:rPr>
                          <w:rFonts w:ascii="Arial"/>
                          <w:i/>
                          <w:spacing w:val="-1"/>
                          <w:sz w:val="14"/>
                        </w:rPr>
                        <w:t>be</w:t>
                      </w:r>
                      <w:r>
                        <w:rPr>
                          <w:rFonts w:ascii="Arial"/>
                          <w:i/>
                          <w:spacing w:val="-5"/>
                          <w:sz w:val="14"/>
                        </w:rPr>
                        <w:t xml:space="preserve"> </w:t>
                      </w:r>
                      <w:r>
                        <w:rPr>
                          <w:rFonts w:ascii="Arial"/>
                          <w:i/>
                          <w:sz w:val="14"/>
                        </w:rPr>
                        <w:t>completed</w:t>
                      </w:r>
                      <w:r>
                        <w:rPr>
                          <w:rFonts w:ascii="Arial"/>
                          <w:i/>
                          <w:spacing w:val="-3"/>
                          <w:sz w:val="14"/>
                        </w:rPr>
                        <w:t xml:space="preserve"> </w:t>
                      </w:r>
                      <w:r>
                        <w:rPr>
                          <w:rFonts w:ascii="Arial"/>
                          <w:i/>
                          <w:spacing w:val="-1"/>
                          <w:sz w:val="14"/>
                        </w:rPr>
                        <w:t>unless</w:t>
                      </w:r>
                      <w:r>
                        <w:rPr>
                          <w:rFonts w:ascii="Arial"/>
                          <w:i/>
                          <w:spacing w:val="-3"/>
                          <w:sz w:val="14"/>
                        </w:rPr>
                        <w:t xml:space="preserve"> </w:t>
                      </w:r>
                      <w:r>
                        <w:rPr>
                          <w:rFonts w:ascii="Arial"/>
                          <w:i/>
                          <w:spacing w:val="-1"/>
                          <w:sz w:val="14"/>
                        </w:rPr>
                        <w:t>the</w:t>
                      </w:r>
                      <w:r>
                        <w:rPr>
                          <w:rFonts w:ascii="Arial"/>
                          <w:i/>
                          <w:spacing w:val="-2"/>
                          <w:sz w:val="14"/>
                        </w:rPr>
                        <w:t xml:space="preserve"> </w:t>
                      </w:r>
                      <w:r>
                        <w:rPr>
                          <w:rFonts w:ascii="Arial"/>
                          <w:i/>
                          <w:spacing w:val="-1"/>
                          <w:sz w:val="14"/>
                        </w:rPr>
                        <w:t>Lot</w:t>
                      </w:r>
                      <w:r>
                        <w:rPr>
                          <w:rFonts w:ascii="Arial"/>
                          <w:i/>
                          <w:spacing w:val="-3"/>
                          <w:sz w:val="14"/>
                        </w:rPr>
                        <w:t xml:space="preserve"> </w:t>
                      </w:r>
                      <w:r>
                        <w:rPr>
                          <w:rFonts w:ascii="Arial"/>
                          <w:i/>
                          <w:sz w:val="14"/>
                        </w:rPr>
                        <w:t>is</w:t>
                      </w:r>
                      <w:r>
                        <w:rPr>
                          <w:rFonts w:ascii="Arial"/>
                          <w:i/>
                          <w:spacing w:val="-4"/>
                          <w:sz w:val="14"/>
                        </w:rPr>
                        <w:t xml:space="preserve"> </w:t>
                      </w:r>
                      <w:r>
                        <w:rPr>
                          <w:rFonts w:ascii="Arial"/>
                          <w:i/>
                          <w:sz w:val="14"/>
                        </w:rPr>
                        <w:t>vacant.</w:t>
                      </w:r>
                    </w:p>
                  </w:txbxContent>
                </v:textbox>
              </v:shape>
            </v:group>
            <w10:wrap type="none"/>
            <w10:anchorlock/>
          </v:group>
        </w:pict>
      </w:r>
    </w:p>
    <w:p w:rsidR="00CD6F03" w:rsidRDefault="00CD6F03">
      <w:pPr>
        <w:spacing w:before="11"/>
        <w:rPr>
          <w:rFonts w:ascii="Arial" w:eastAsia="Arial" w:hAnsi="Arial" w:cs="Arial"/>
          <w:i/>
          <w:sz w:val="10"/>
          <w:szCs w:val="10"/>
        </w:rPr>
      </w:pPr>
    </w:p>
    <w:tbl>
      <w:tblPr>
        <w:tblW w:w="0" w:type="auto"/>
        <w:tblInd w:w="1065" w:type="dxa"/>
        <w:tblLayout w:type="fixed"/>
        <w:tblCellMar>
          <w:left w:w="0" w:type="dxa"/>
          <w:right w:w="0" w:type="dxa"/>
        </w:tblCellMar>
        <w:tblLook w:val="01E0" w:firstRow="1" w:lastRow="1" w:firstColumn="1" w:lastColumn="1" w:noHBand="0" w:noVBand="0"/>
      </w:tblPr>
      <w:tblGrid>
        <w:gridCol w:w="6518"/>
        <w:gridCol w:w="4001"/>
      </w:tblGrid>
      <w:tr w:rsidR="00CD6F03">
        <w:trPr>
          <w:trHeight w:hRule="exact" w:val="1546"/>
        </w:trPr>
        <w:tc>
          <w:tcPr>
            <w:tcW w:w="6518" w:type="dxa"/>
            <w:tcBorders>
              <w:top w:val="nil"/>
              <w:left w:val="nil"/>
              <w:bottom w:val="nil"/>
              <w:right w:val="nil"/>
            </w:tcBorders>
          </w:tcPr>
          <w:p w:rsidR="00CD6F03" w:rsidRDefault="00304A93">
            <w:pPr>
              <w:pStyle w:val="TableParagraph"/>
              <w:spacing w:before="46" w:line="278" w:lineRule="auto"/>
              <w:ind w:left="230" w:right="371"/>
              <w:rPr>
                <w:rFonts w:ascii="Arial" w:eastAsia="Arial" w:hAnsi="Arial" w:cs="Arial"/>
                <w:sz w:val="16"/>
                <w:szCs w:val="16"/>
              </w:rPr>
            </w:pPr>
            <w:r>
              <w:rPr>
                <w:rFonts w:ascii="Arial"/>
                <w:spacing w:val="-1"/>
                <w:sz w:val="16"/>
              </w:rPr>
              <w:t>The</w:t>
            </w:r>
            <w:r>
              <w:rPr>
                <w:rFonts w:ascii="Arial"/>
                <w:sz w:val="16"/>
              </w:rPr>
              <w:t xml:space="preserve"> </w:t>
            </w:r>
            <w:r>
              <w:rPr>
                <w:rFonts w:ascii="Arial"/>
                <w:spacing w:val="-1"/>
                <w:sz w:val="16"/>
              </w:rPr>
              <w:t>Seller</w:t>
            </w:r>
            <w:r>
              <w:rPr>
                <w:rFonts w:ascii="Arial"/>
                <w:spacing w:val="-2"/>
                <w:sz w:val="16"/>
              </w:rPr>
              <w:t xml:space="preserve"> </w:t>
            </w:r>
            <w:r>
              <w:rPr>
                <w:rFonts w:ascii="Arial"/>
                <w:spacing w:val="-1"/>
                <w:sz w:val="16"/>
              </w:rPr>
              <w:t>gives</w:t>
            </w:r>
            <w:r>
              <w:rPr>
                <w:rFonts w:ascii="Arial"/>
                <w:spacing w:val="2"/>
                <w:sz w:val="16"/>
              </w:rPr>
              <w:t xml:space="preserve"> </w:t>
            </w:r>
            <w:r>
              <w:rPr>
                <w:rFonts w:ascii="Arial"/>
                <w:spacing w:val="-1"/>
                <w:sz w:val="16"/>
              </w:rPr>
              <w:t>notice</w:t>
            </w:r>
            <w:r>
              <w:rPr>
                <w:rFonts w:ascii="Arial"/>
                <w:sz w:val="16"/>
              </w:rPr>
              <w:t xml:space="preserve"> to</w:t>
            </w:r>
            <w:r>
              <w:rPr>
                <w:rFonts w:ascii="Arial"/>
                <w:spacing w:val="-2"/>
                <w:sz w:val="16"/>
              </w:rPr>
              <w:t xml:space="preserve"> </w:t>
            </w:r>
            <w:r>
              <w:rPr>
                <w:rFonts w:ascii="Arial"/>
                <w:spacing w:val="-1"/>
                <w:sz w:val="16"/>
              </w:rPr>
              <w:t>the</w:t>
            </w:r>
            <w:r>
              <w:rPr>
                <w:rFonts w:ascii="Arial"/>
                <w:spacing w:val="-2"/>
                <w:sz w:val="16"/>
              </w:rPr>
              <w:t xml:space="preserve"> Buyer</w:t>
            </w:r>
            <w:r>
              <w:rPr>
                <w:rFonts w:ascii="Arial"/>
                <w:sz w:val="16"/>
              </w:rPr>
              <w:t xml:space="preserve"> </w:t>
            </w:r>
            <w:r>
              <w:rPr>
                <w:rFonts w:ascii="Arial"/>
                <w:spacing w:val="-1"/>
                <w:sz w:val="16"/>
              </w:rPr>
              <w:t>that</w:t>
            </w:r>
            <w:r>
              <w:rPr>
                <w:rFonts w:ascii="Arial"/>
                <w:spacing w:val="2"/>
                <w:sz w:val="16"/>
              </w:rPr>
              <w:t xml:space="preserve"> </w:t>
            </w:r>
            <w:r>
              <w:rPr>
                <w:rFonts w:ascii="Arial"/>
                <w:spacing w:val="-1"/>
                <w:sz w:val="16"/>
              </w:rPr>
              <w:t>an</w:t>
            </w:r>
            <w:r>
              <w:rPr>
                <w:rFonts w:ascii="Arial"/>
                <w:spacing w:val="-2"/>
                <w:sz w:val="16"/>
              </w:rPr>
              <w:t xml:space="preserve"> </w:t>
            </w:r>
            <w:r>
              <w:rPr>
                <w:rFonts w:ascii="Arial"/>
                <w:spacing w:val="-1"/>
                <w:sz w:val="16"/>
              </w:rPr>
              <w:t>Approved</w:t>
            </w:r>
            <w:r>
              <w:rPr>
                <w:rFonts w:ascii="Arial"/>
                <w:sz w:val="16"/>
              </w:rPr>
              <w:t xml:space="preserve"> </w:t>
            </w:r>
            <w:r>
              <w:rPr>
                <w:rFonts w:ascii="Arial"/>
                <w:spacing w:val="-1"/>
                <w:sz w:val="16"/>
              </w:rPr>
              <w:t>Safety</w:t>
            </w:r>
            <w:r>
              <w:rPr>
                <w:rFonts w:ascii="Arial"/>
                <w:spacing w:val="-3"/>
                <w:sz w:val="16"/>
              </w:rPr>
              <w:t xml:space="preserve"> </w:t>
            </w:r>
            <w:r>
              <w:rPr>
                <w:rFonts w:ascii="Arial"/>
                <w:spacing w:val="-1"/>
                <w:sz w:val="16"/>
              </w:rPr>
              <w:t>Switch</w:t>
            </w:r>
            <w:r>
              <w:rPr>
                <w:rFonts w:ascii="Arial"/>
                <w:spacing w:val="-2"/>
                <w:sz w:val="16"/>
              </w:rPr>
              <w:t xml:space="preserve"> </w:t>
            </w:r>
            <w:r>
              <w:rPr>
                <w:rFonts w:ascii="Arial"/>
                <w:spacing w:val="-1"/>
                <w:sz w:val="16"/>
              </w:rPr>
              <w:t>for</w:t>
            </w:r>
            <w:r>
              <w:rPr>
                <w:rFonts w:ascii="Arial"/>
                <w:spacing w:val="-3"/>
                <w:sz w:val="16"/>
              </w:rPr>
              <w:t xml:space="preserve"> </w:t>
            </w:r>
            <w:r>
              <w:rPr>
                <w:rFonts w:ascii="Arial"/>
                <w:spacing w:val="-1"/>
                <w:sz w:val="16"/>
              </w:rPr>
              <w:t>the</w:t>
            </w:r>
            <w:r>
              <w:rPr>
                <w:rFonts w:ascii="Arial"/>
                <w:sz w:val="16"/>
              </w:rPr>
              <w:t xml:space="preserve"> </w:t>
            </w:r>
            <w:r>
              <w:rPr>
                <w:rFonts w:ascii="Arial"/>
                <w:spacing w:val="-1"/>
                <w:sz w:val="16"/>
              </w:rPr>
              <w:t>General</w:t>
            </w:r>
            <w:r>
              <w:rPr>
                <w:rFonts w:ascii="Arial"/>
                <w:spacing w:val="52"/>
                <w:sz w:val="16"/>
              </w:rPr>
              <w:t xml:space="preserve"> </w:t>
            </w:r>
            <w:r>
              <w:rPr>
                <w:rFonts w:ascii="Arial"/>
                <w:spacing w:val="-1"/>
                <w:sz w:val="16"/>
              </w:rPr>
              <w:t>Purpose</w:t>
            </w:r>
            <w:r>
              <w:rPr>
                <w:rFonts w:ascii="Arial"/>
                <w:spacing w:val="-2"/>
                <w:sz w:val="16"/>
              </w:rPr>
              <w:t xml:space="preserve"> </w:t>
            </w:r>
            <w:r>
              <w:rPr>
                <w:rFonts w:ascii="Arial"/>
                <w:spacing w:val="-1"/>
                <w:sz w:val="16"/>
              </w:rPr>
              <w:t>Socket Outlets</w:t>
            </w:r>
            <w:r>
              <w:rPr>
                <w:rFonts w:ascii="Arial"/>
                <w:spacing w:val="2"/>
                <w:sz w:val="16"/>
              </w:rPr>
              <w:t xml:space="preserve"> </w:t>
            </w:r>
            <w:r>
              <w:rPr>
                <w:rFonts w:ascii="Arial"/>
                <w:spacing w:val="-1"/>
                <w:sz w:val="16"/>
              </w:rPr>
              <w:t>is:</w:t>
            </w:r>
          </w:p>
          <w:p w:rsidR="00CD6F03" w:rsidRDefault="00304A93">
            <w:pPr>
              <w:pStyle w:val="TableParagraph"/>
              <w:spacing w:before="1"/>
              <w:ind w:left="230"/>
              <w:rPr>
                <w:rFonts w:ascii="Arial" w:eastAsia="Arial" w:hAnsi="Arial" w:cs="Arial"/>
                <w:sz w:val="16"/>
                <w:szCs w:val="16"/>
              </w:rPr>
            </w:pPr>
            <w:r>
              <w:rPr>
                <w:rFonts w:ascii="Arial"/>
                <w:i/>
                <w:spacing w:val="-1"/>
                <w:sz w:val="16"/>
              </w:rPr>
              <w:t>(select whichever</w:t>
            </w:r>
            <w:r>
              <w:rPr>
                <w:rFonts w:ascii="Arial"/>
                <w:i/>
                <w:spacing w:val="-2"/>
                <w:sz w:val="16"/>
              </w:rPr>
              <w:t xml:space="preserve"> </w:t>
            </w:r>
            <w:r>
              <w:rPr>
                <w:rFonts w:ascii="Arial"/>
                <w:i/>
                <w:sz w:val="16"/>
              </w:rPr>
              <w:t>is</w:t>
            </w:r>
            <w:r>
              <w:rPr>
                <w:rFonts w:ascii="Arial"/>
                <w:i/>
                <w:spacing w:val="-1"/>
                <w:sz w:val="16"/>
              </w:rPr>
              <w:t xml:space="preserve"> applicable)</w:t>
            </w:r>
          </w:p>
          <w:p w:rsidR="00CD6F03" w:rsidRDefault="00CD6F03">
            <w:pPr>
              <w:pStyle w:val="TableParagraph"/>
              <w:spacing w:before="3"/>
              <w:rPr>
                <w:rFonts w:ascii="Arial" w:eastAsia="Arial" w:hAnsi="Arial" w:cs="Arial"/>
                <w:i/>
                <w:sz w:val="13"/>
                <w:szCs w:val="13"/>
              </w:rPr>
            </w:pPr>
          </w:p>
          <w:p w:rsidR="00CD6F03" w:rsidRDefault="00304A93">
            <w:pPr>
              <w:pStyle w:val="TableParagraph"/>
              <w:ind w:left="253"/>
              <w:rPr>
                <w:rFonts w:ascii="Arial" w:eastAsia="Arial" w:hAnsi="Arial" w:cs="Arial"/>
                <w:sz w:val="13"/>
                <w:szCs w:val="13"/>
              </w:rPr>
            </w:pPr>
            <w:r>
              <w:rPr>
                <w:noProof/>
                <w:position w:val="-4"/>
                <w:lang w:val="en-AU" w:eastAsia="en-AU"/>
              </w:rPr>
              <w:drawing>
                <wp:inline distT="0" distB="0" distL="0" distR="0">
                  <wp:extent cx="121920" cy="121920"/>
                  <wp:effectExtent l="0" t="0" r="0" b="0"/>
                  <wp:docPr id="27" name="image4.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4.png"/>
                          <pic:cNvPicPr/>
                        </pic:nvPicPr>
                        <pic:blipFill>
                          <a:blip r:embed="rId13" cstate="print"/>
                          <a:stretch>
                            <a:fillRect/>
                          </a:stretch>
                        </pic:blipFill>
                        <pic:spPr>
                          <a:xfrm>
                            <a:off x="0" y="0"/>
                            <a:ext cx="121920" cy="121920"/>
                          </a:xfrm>
                          <a:prstGeom prst="rect">
                            <a:avLst/>
                          </a:prstGeom>
                        </pic:spPr>
                      </pic:pic>
                    </a:graphicData>
                  </a:graphic>
                </wp:inline>
              </w:drawing>
            </w:r>
            <w:r>
              <w:rPr>
                <w:rFonts w:ascii="Times New Roman"/>
                <w:sz w:val="20"/>
              </w:rPr>
              <w:t xml:space="preserve"> </w:t>
            </w:r>
            <w:r>
              <w:rPr>
                <w:rFonts w:ascii="Arial"/>
                <w:spacing w:val="-3"/>
                <w:sz w:val="13"/>
              </w:rPr>
              <w:t>installed</w:t>
            </w:r>
            <w:r>
              <w:rPr>
                <w:rFonts w:ascii="Arial"/>
                <w:spacing w:val="2"/>
                <w:sz w:val="13"/>
              </w:rPr>
              <w:t xml:space="preserve"> </w:t>
            </w:r>
            <w:r>
              <w:rPr>
                <w:rFonts w:ascii="Arial"/>
                <w:spacing w:val="-3"/>
                <w:sz w:val="13"/>
              </w:rPr>
              <w:t>in</w:t>
            </w:r>
            <w:r>
              <w:rPr>
                <w:rFonts w:ascii="Arial"/>
                <w:spacing w:val="2"/>
                <w:sz w:val="13"/>
              </w:rPr>
              <w:t xml:space="preserve"> </w:t>
            </w:r>
            <w:r>
              <w:rPr>
                <w:rFonts w:ascii="Arial"/>
                <w:spacing w:val="-1"/>
                <w:sz w:val="13"/>
              </w:rPr>
              <w:t>the</w:t>
            </w:r>
            <w:r>
              <w:rPr>
                <w:rFonts w:ascii="Arial"/>
                <w:spacing w:val="3"/>
                <w:sz w:val="13"/>
              </w:rPr>
              <w:t xml:space="preserve"> </w:t>
            </w:r>
            <w:r>
              <w:rPr>
                <w:rFonts w:ascii="Arial"/>
                <w:sz w:val="13"/>
              </w:rPr>
              <w:t>residence</w:t>
            </w:r>
          </w:p>
          <w:p w:rsidR="00CD6F03" w:rsidRDefault="00CD6F03">
            <w:pPr>
              <w:pStyle w:val="TableParagraph"/>
              <w:spacing w:before="3"/>
              <w:rPr>
                <w:rFonts w:ascii="Arial" w:eastAsia="Arial" w:hAnsi="Arial" w:cs="Arial"/>
                <w:i/>
                <w:sz w:val="20"/>
                <w:szCs w:val="20"/>
              </w:rPr>
            </w:pPr>
          </w:p>
          <w:p w:rsidR="00CD6F03" w:rsidRDefault="00304A93">
            <w:pPr>
              <w:pStyle w:val="TableParagraph"/>
              <w:ind w:left="253"/>
              <w:rPr>
                <w:rFonts w:ascii="Arial" w:eastAsia="Arial" w:hAnsi="Arial" w:cs="Arial"/>
                <w:sz w:val="13"/>
                <w:szCs w:val="13"/>
              </w:rPr>
            </w:pPr>
            <w:r>
              <w:rPr>
                <w:noProof/>
                <w:position w:val="-4"/>
                <w:lang w:val="en-AU" w:eastAsia="en-AU"/>
              </w:rPr>
              <w:drawing>
                <wp:inline distT="0" distB="0" distL="0" distR="0">
                  <wp:extent cx="121920" cy="121920"/>
                  <wp:effectExtent l="0" t="0" r="0" b="0"/>
                  <wp:docPr id="29" name="image3.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3.png"/>
                          <pic:cNvPicPr/>
                        </pic:nvPicPr>
                        <pic:blipFill>
                          <a:blip r:embed="rId12" cstate="print"/>
                          <a:stretch>
                            <a:fillRect/>
                          </a:stretch>
                        </pic:blipFill>
                        <pic:spPr>
                          <a:xfrm>
                            <a:off x="0" y="0"/>
                            <a:ext cx="121920" cy="121920"/>
                          </a:xfrm>
                          <a:prstGeom prst="rect">
                            <a:avLst/>
                          </a:prstGeom>
                        </pic:spPr>
                      </pic:pic>
                    </a:graphicData>
                  </a:graphic>
                </wp:inline>
              </w:drawing>
            </w:r>
            <w:r>
              <w:rPr>
                <w:rFonts w:ascii="Times New Roman"/>
                <w:sz w:val="20"/>
              </w:rPr>
              <w:t xml:space="preserve"> </w:t>
            </w:r>
            <w:r>
              <w:rPr>
                <w:rFonts w:ascii="Arial"/>
                <w:spacing w:val="-2"/>
                <w:sz w:val="13"/>
              </w:rPr>
              <w:t>not</w:t>
            </w:r>
            <w:r>
              <w:rPr>
                <w:rFonts w:ascii="Arial"/>
                <w:spacing w:val="2"/>
                <w:sz w:val="13"/>
              </w:rPr>
              <w:t xml:space="preserve"> </w:t>
            </w:r>
            <w:r>
              <w:rPr>
                <w:rFonts w:ascii="Arial"/>
                <w:spacing w:val="-3"/>
                <w:sz w:val="13"/>
              </w:rPr>
              <w:t>installed</w:t>
            </w:r>
            <w:r>
              <w:rPr>
                <w:rFonts w:ascii="Arial"/>
                <w:spacing w:val="2"/>
                <w:sz w:val="13"/>
              </w:rPr>
              <w:t xml:space="preserve"> </w:t>
            </w:r>
            <w:r>
              <w:rPr>
                <w:rFonts w:ascii="Arial"/>
                <w:spacing w:val="-3"/>
                <w:sz w:val="13"/>
              </w:rPr>
              <w:t>in</w:t>
            </w:r>
            <w:r>
              <w:rPr>
                <w:rFonts w:ascii="Arial"/>
                <w:spacing w:val="2"/>
                <w:sz w:val="13"/>
              </w:rPr>
              <w:t xml:space="preserve"> </w:t>
            </w:r>
            <w:r>
              <w:rPr>
                <w:rFonts w:ascii="Arial"/>
                <w:spacing w:val="-1"/>
                <w:sz w:val="13"/>
              </w:rPr>
              <w:t>the</w:t>
            </w:r>
            <w:r>
              <w:rPr>
                <w:rFonts w:ascii="Arial"/>
                <w:spacing w:val="2"/>
                <w:sz w:val="13"/>
              </w:rPr>
              <w:t xml:space="preserve"> </w:t>
            </w:r>
            <w:r>
              <w:rPr>
                <w:rFonts w:ascii="Arial"/>
                <w:sz w:val="13"/>
              </w:rPr>
              <w:t>residence</w:t>
            </w:r>
          </w:p>
        </w:tc>
        <w:tc>
          <w:tcPr>
            <w:tcW w:w="4001" w:type="dxa"/>
            <w:tcBorders>
              <w:top w:val="nil"/>
              <w:left w:val="nil"/>
              <w:bottom w:val="nil"/>
              <w:right w:val="nil"/>
            </w:tcBorders>
          </w:tcPr>
          <w:p w:rsidR="00CD6F03" w:rsidRDefault="00304A93">
            <w:pPr>
              <w:pStyle w:val="ListParagraph"/>
              <w:numPr>
                <w:ilvl w:val="0"/>
                <w:numId w:val="17"/>
              </w:numPr>
              <w:tabs>
                <w:tab w:val="left" w:pos="497"/>
              </w:tabs>
              <w:spacing w:before="41" w:line="241" w:lineRule="auto"/>
              <w:ind w:right="228" w:hanging="142"/>
              <w:rPr>
                <w:rFonts w:ascii="Arial" w:eastAsia="Arial" w:hAnsi="Arial" w:cs="Arial"/>
                <w:sz w:val="14"/>
                <w:szCs w:val="14"/>
              </w:rPr>
            </w:pPr>
            <w:r>
              <w:rPr>
                <w:rFonts w:ascii="Arial"/>
                <w:b/>
                <w:i/>
                <w:sz w:val="14"/>
              </w:rPr>
              <w:t>WARNING:</w:t>
            </w:r>
            <w:r>
              <w:rPr>
                <w:rFonts w:ascii="Arial"/>
                <w:b/>
                <w:i/>
                <w:spacing w:val="-7"/>
                <w:sz w:val="14"/>
              </w:rPr>
              <w:t xml:space="preserve"> </w:t>
            </w:r>
            <w:r>
              <w:rPr>
                <w:rFonts w:ascii="Arial"/>
                <w:i/>
                <w:sz w:val="14"/>
              </w:rPr>
              <w:t>By</w:t>
            </w:r>
            <w:r>
              <w:rPr>
                <w:rFonts w:ascii="Arial"/>
                <w:i/>
                <w:spacing w:val="-4"/>
                <w:sz w:val="14"/>
              </w:rPr>
              <w:t xml:space="preserve"> </w:t>
            </w:r>
            <w:r>
              <w:rPr>
                <w:rFonts w:ascii="Arial"/>
                <w:i/>
                <w:sz w:val="14"/>
              </w:rPr>
              <w:t>giving</w:t>
            </w:r>
            <w:r>
              <w:rPr>
                <w:rFonts w:ascii="Arial"/>
                <w:i/>
                <w:spacing w:val="-7"/>
                <w:sz w:val="14"/>
              </w:rPr>
              <w:t xml:space="preserve"> </w:t>
            </w:r>
            <w:r>
              <w:rPr>
                <w:rFonts w:ascii="Arial"/>
                <w:i/>
                <w:sz w:val="14"/>
              </w:rPr>
              <w:t>false</w:t>
            </w:r>
            <w:r>
              <w:rPr>
                <w:rFonts w:ascii="Arial"/>
                <w:i/>
                <w:spacing w:val="-4"/>
                <w:sz w:val="14"/>
              </w:rPr>
              <w:t xml:space="preserve"> </w:t>
            </w:r>
            <w:r>
              <w:rPr>
                <w:rFonts w:ascii="Arial"/>
                <w:i/>
                <w:spacing w:val="-1"/>
                <w:sz w:val="14"/>
              </w:rPr>
              <w:t>or</w:t>
            </w:r>
            <w:r>
              <w:rPr>
                <w:rFonts w:ascii="Arial"/>
                <w:i/>
                <w:spacing w:val="-3"/>
                <w:sz w:val="14"/>
              </w:rPr>
              <w:t xml:space="preserve"> </w:t>
            </w:r>
            <w:r>
              <w:rPr>
                <w:rFonts w:ascii="Arial"/>
                <w:i/>
                <w:spacing w:val="-1"/>
                <w:sz w:val="14"/>
              </w:rPr>
              <w:t>misleading</w:t>
            </w:r>
            <w:r>
              <w:rPr>
                <w:rFonts w:ascii="Arial"/>
                <w:i/>
                <w:spacing w:val="-4"/>
                <w:sz w:val="14"/>
              </w:rPr>
              <w:t xml:space="preserve"> </w:t>
            </w:r>
            <w:r>
              <w:rPr>
                <w:rFonts w:ascii="Arial"/>
                <w:i/>
                <w:spacing w:val="-1"/>
                <w:sz w:val="14"/>
              </w:rPr>
              <w:t>information</w:t>
            </w:r>
            <w:r>
              <w:rPr>
                <w:rFonts w:ascii="Arial"/>
                <w:i/>
                <w:spacing w:val="34"/>
                <w:w w:val="99"/>
                <w:sz w:val="14"/>
              </w:rPr>
              <w:t xml:space="preserve"> </w:t>
            </w:r>
            <w:r>
              <w:rPr>
                <w:rFonts w:ascii="Arial"/>
                <w:i/>
                <w:sz w:val="14"/>
              </w:rPr>
              <w:t>in</w:t>
            </w:r>
            <w:r>
              <w:rPr>
                <w:rFonts w:ascii="Arial"/>
                <w:i/>
                <w:spacing w:val="-5"/>
                <w:sz w:val="14"/>
              </w:rPr>
              <w:t xml:space="preserve"> </w:t>
            </w:r>
            <w:r>
              <w:rPr>
                <w:rFonts w:ascii="Arial"/>
                <w:i/>
                <w:spacing w:val="-1"/>
                <w:sz w:val="14"/>
              </w:rPr>
              <w:t>this</w:t>
            </w:r>
            <w:r>
              <w:rPr>
                <w:rFonts w:ascii="Arial"/>
                <w:i/>
                <w:spacing w:val="-2"/>
                <w:sz w:val="14"/>
              </w:rPr>
              <w:t xml:space="preserve"> </w:t>
            </w:r>
            <w:r>
              <w:rPr>
                <w:rFonts w:ascii="Arial"/>
                <w:i/>
                <w:sz w:val="14"/>
              </w:rPr>
              <w:t>section,</w:t>
            </w:r>
            <w:r>
              <w:rPr>
                <w:rFonts w:ascii="Arial"/>
                <w:i/>
                <w:spacing w:val="-4"/>
                <w:sz w:val="14"/>
              </w:rPr>
              <w:t xml:space="preserve"> </w:t>
            </w:r>
            <w:r>
              <w:rPr>
                <w:rFonts w:ascii="Arial"/>
                <w:i/>
                <w:sz w:val="14"/>
              </w:rPr>
              <w:t>the</w:t>
            </w:r>
            <w:r>
              <w:rPr>
                <w:rFonts w:ascii="Arial"/>
                <w:i/>
                <w:spacing w:val="-5"/>
                <w:sz w:val="14"/>
              </w:rPr>
              <w:t xml:space="preserve"> </w:t>
            </w:r>
            <w:r>
              <w:rPr>
                <w:rFonts w:ascii="Arial"/>
                <w:i/>
                <w:sz w:val="14"/>
              </w:rPr>
              <w:t>Seller</w:t>
            </w:r>
            <w:r>
              <w:rPr>
                <w:rFonts w:ascii="Arial"/>
                <w:i/>
                <w:spacing w:val="-1"/>
                <w:sz w:val="14"/>
              </w:rPr>
              <w:t xml:space="preserve"> may</w:t>
            </w:r>
            <w:r>
              <w:rPr>
                <w:rFonts w:ascii="Arial"/>
                <w:i/>
                <w:spacing w:val="-4"/>
                <w:sz w:val="14"/>
              </w:rPr>
              <w:t xml:space="preserve"> </w:t>
            </w:r>
            <w:r>
              <w:rPr>
                <w:rFonts w:ascii="Arial"/>
                <w:i/>
                <w:sz w:val="14"/>
              </w:rPr>
              <w:t>incur</w:t>
            </w:r>
            <w:r>
              <w:rPr>
                <w:rFonts w:ascii="Arial"/>
                <w:i/>
                <w:spacing w:val="-2"/>
                <w:sz w:val="14"/>
              </w:rPr>
              <w:t xml:space="preserve"> </w:t>
            </w:r>
            <w:r>
              <w:rPr>
                <w:rFonts w:ascii="Arial"/>
                <w:i/>
                <w:sz w:val="14"/>
              </w:rPr>
              <w:t>a</w:t>
            </w:r>
            <w:r>
              <w:rPr>
                <w:rFonts w:ascii="Arial"/>
                <w:i/>
                <w:spacing w:val="-2"/>
                <w:sz w:val="14"/>
              </w:rPr>
              <w:t xml:space="preserve"> </w:t>
            </w:r>
            <w:r>
              <w:rPr>
                <w:rFonts w:ascii="Arial"/>
                <w:i/>
                <w:spacing w:val="-1"/>
                <w:sz w:val="14"/>
              </w:rPr>
              <w:t>penalty.</w:t>
            </w:r>
            <w:r>
              <w:rPr>
                <w:rFonts w:ascii="Arial"/>
                <w:i/>
                <w:spacing w:val="-2"/>
                <w:sz w:val="14"/>
              </w:rPr>
              <w:t xml:space="preserve"> </w:t>
            </w:r>
            <w:r>
              <w:rPr>
                <w:rFonts w:ascii="Arial"/>
                <w:i/>
                <w:spacing w:val="-1"/>
                <w:sz w:val="14"/>
              </w:rPr>
              <w:t>The</w:t>
            </w:r>
            <w:r>
              <w:rPr>
                <w:rFonts w:ascii="Arial"/>
                <w:i/>
                <w:spacing w:val="29"/>
                <w:w w:val="99"/>
                <w:sz w:val="14"/>
              </w:rPr>
              <w:t xml:space="preserve"> </w:t>
            </w:r>
            <w:r>
              <w:rPr>
                <w:rFonts w:ascii="Arial"/>
                <w:i/>
                <w:spacing w:val="-1"/>
                <w:sz w:val="14"/>
              </w:rPr>
              <w:t>Seller</w:t>
            </w:r>
            <w:r>
              <w:rPr>
                <w:rFonts w:ascii="Arial"/>
                <w:i/>
                <w:spacing w:val="-4"/>
                <w:sz w:val="14"/>
              </w:rPr>
              <w:t xml:space="preserve"> </w:t>
            </w:r>
            <w:r>
              <w:rPr>
                <w:rFonts w:ascii="Arial"/>
                <w:i/>
                <w:spacing w:val="-1"/>
                <w:sz w:val="14"/>
              </w:rPr>
              <w:t>should</w:t>
            </w:r>
            <w:r>
              <w:rPr>
                <w:rFonts w:ascii="Arial"/>
                <w:i/>
                <w:spacing w:val="-3"/>
                <w:sz w:val="14"/>
              </w:rPr>
              <w:t xml:space="preserve"> </w:t>
            </w:r>
            <w:r>
              <w:rPr>
                <w:rFonts w:ascii="Arial"/>
                <w:i/>
                <w:sz w:val="14"/>
              </w:rPr>
              <w:t>seek</w:t>
            </w:r>
            <w:r>
              <w:rPr>
                <w:rFonts w:ascii="Arial"/>
                <w:i/>
                <w:spacing w:val="-5"/>
                <w:sz w:val="14"/>
              </w:rPr>
              <w:t xml:space="preserve"> </w:t>
            </w:r>
            <w:r>
              <w:rPr>
                <w:rFonts w:ascii="Arial"/>
                <w:i/>
                <w:sz w:val="14"/>
              </w:rPr>
              <w:t>expert</w:t>
            </w:r>
            <w:r>
              <w:rPr>
                <w:rFonts w:ascii="Arial"/>
                <w:i/>
                <w:spacing w:val="-4"/>
                <w:sz w:val="14"/>
              </w:rPr>
              <w:t xml:space="preserve"> </w:t>
            </w:r>
            <w:r>
              <w:rPr>
                <w:rFonts w:ascii="Arial"/>
                <w:i/>
                <w:sz w:val="14"/>
              </w:rPr>
              <w:t>and</w:t>
            </w:r>
            <w:r>
              <w:rPr>
                <w:rFonts w:ascii="Arial"/>
                <w:i/>
                <w:spacing w:val="-6"/>
                <w:sz w:val="14"/>
              </w:rPr>
              <w:t xml:space="preserve"> </w:t>
            </w:r>
            <w:r>
              <w:rPr>
                <w:rFonts w:ascii="Arial"/>
                <w:i/>
                <w:spacing w:val="-1"/>
                <w:sz w:val="14"/>
              </w:rPr>
              <w:t>qualified</w:t>
            </w:r>
            <w:r>
              <w:rPr>
                <w:rFonts w:ascii="Arial"/>
                <w:i/>
                <w:spacing w:val="-3"/>
                <w:sz w:val="14"/>
              </w:rPr>
              <w:t xml:space="preserve"> </w:t>
            </w:r>
            <w:r>
              <w:rPr>
                <w:rFonts w:ascii="Arial"/>
                <w:i/>
                <w:sz w:val="14"/>
              </w:rPr>
              <w:t>advice</w:t>
            </w:r>
            <w:r>
              <w:rPr>
                <w:rFonts w:ascii="Arial"/>
                <w:i/>
                <w:spacing w:val="-6"/>
                <w:sz w:val="14"/>
              </w:rPr>
              <w:t xml:space="preserve"> </w:t>
            </w:r>
            <w:r>
              <w:rPr>
                <w:rFonts w:ascii="Arial"/>
                <w:i/>
                <w:spacing w:val="-1"/>
                <w:sz w:val="14"/>
              </w:rPr>
              <w:t>about</w:t>
            </w:r>
            <w:r>
              <w:rPr>
                <w:rFonts w:ascii="Arial"/>
                <w:i/>
                <w:spacing w:val="42"/>
                <w:w w:val="99"/>
                <w:sz w:val="14"/>
              </w:rPr>
              <w:t xml:space="preserve"> </w:t>
            </w:r>
            <w:r>
              <w:rPr>
                <w:rFonts w:ascii="Arial"/>
                <w:i/>
                <w:spacing w:val="-1"/>
                <w:sz w:val="14"/>
              </w:rPr>
              <w:t>completing</w:t>
            </w:r>
            <w:r>
              <w:rPr>
                <w:rFonts w:ascii="Arial"/>
                <w:i/>
                <w:spacing w:val="-3"/>
                <w:sz w:val="14"/>
              </w:rPr>
              <w:t xml:space="preserve"> </w:t>
            </w:r>
            <w:r>
              <w:rPr>
                <w:rFonts w:ascii="Arial"/>
                <w:i/>
                <w:spacing w:val="-1"/>
                <w:sz w:val="14"/>
              </w:rPr>
              <w:t>this</w:t>
            </w:r>
            <w:r>
              <w:rPr>
                <w:rFonts w:ascii="Arial"/>
                <w:i/>
                <w:spacing w:val="-4"/>
                <w:sz w:val="14"/>
              </w:rPr>
              <w:t xml:space="preserve"> </w:t>
            </w:r>
            <w:r>
              <w:rPr>
                <w:rFonts w:ascii="Arial"/>
                <w:i/>
                <w:sz w:val="14"/>
              </w:rPr>
              <w:t>section</w:t>
            </w:r>
            <w:r>
              <w:rPr>
                <w:rFonts w:ascii="Arial"/>
                <w:i/>
                <w:spacing w:val="-3"/>
                <w:sz w:val="14"/>
              </w:rPr>
              <w:t xml:space="preserve"> </w:t>
            </w:r>
            <w:r>
              <w:rPr>
                <w:rFonts w:ascii="Arial"/>
                <w:i/>
                <w:sz w:val="14"/>
              </w:rPr>
              <w:t>and</w:t>
            </w:r>
            <w:r>
              <w:rPr>
                <w:rFonts w:ascii="Arial"/>
                <w:i/>
                <w:spacing w:val="-5"/>
                <w:sz w:val="14"/>
              </w:rPr>
              <w:t xml:space="preserve"> </w:t>
            </w:r>
            <w:r>
              <w:rPr>
                <w:rFonts w:ascii="Arial"/>
                <w:i/>
                <w:sz w:val="14"/>
              </w:rPr>
              <w:t>not</w:t>
            </w:r>
            <w:r>
              <w:rPr>
                <w:rFonts w:ascii="Arial"/>
                <w:i/>
                <w:spacing w:val="-3"/>
                <w:sz w:val="14"/>
              </w:rPr>
              <w:t xml:space="preserve"> </w:t>
            </w:r>
            <w:r>
              <w:rPr>
                <w:rFonts w:ascii="Arial"/>
                <w:i/>
                <w:spacing w:val="-1"/>
                <w:sz w:val="14"/>
              </w:rPr>
              <w:t>rely</w:t>
            </w:r>
            <w:r>
              <w:rPr>
                <w:rFonts w:ascii="Arial"/>
                <w:i/>
                <w:spacing w:val="-2"/>
                <w:sz w:val="14"/>
              </w:rPr>
              <w:t xml:space="preserve"> </w:t>
            </w:r>
            <w:r>
              <w:rPr>
                <w:rFonts w:ascii="Arial"/>
                <w:i/>
                <w:spacing w:val="-1"/>
                <w:sz w:val="14"/>
              </w:rPr>
              <w:t>on the</w:t>
            </w:r>
            <w:r>
              <w:rPr>
                <w:rFonts w:ascii="Arial"/>
                <w:i/>
                <w:spacing w:val="-5"/>
                <w:sz w:val="14"/>
              </w:rPr>
              <w:t xml:space="preserve"> </w:t>
            </w:r>
            <w:r>
              <w:rPr>
                <w:rFonts w:ascii="Arial"/>
                <w:i/>
                <w:sz w:val="14"/>
              </w:rPr>
              <w:t>Seller's</w:t>
            </w:r>
            <w:r>
              <w:rPr>
                <w:rFonts w:ascii="Arial"/>
                <w:i/>
                <w:spacing w:val="33"/>
                <w:w w:val="99"/>
                <w:sz w:val="14"/>
              </w:rPr>
              <w:t xml:space="preserve"> </w:t>
            </w:r>
            <w:r>
              <w:rPr>
                <w:rFonts w:ascii="Arial"/>
                <w:i/>
                <w:spacing w:val="-1"/>
                <w:sz w:val="14"/>
              </w:rPr>
              <w:t>Agent</w:t>
            </w:r>
            <w:r>
              <w:rPr>
                <w:rFonts w:ascii="Arial"/>
                <w:i/>
                <w:spacing w:val="-4"/>
                <w:sz w:val="14"/>
              </w:rPr>
              <w:t xml:space="preserve"> </w:t>
            </w:r>
            <w:r>
              <w:rPr>
                <w:rFonts w:ascii="Arial"/>
                <w:i/>
                <w:spacing w:val="-1"/>
                <w:sz w:val="14"/>
              </w:rPr>
              <w:t>to</w:t>
            </w:r>
            <w:r>
              <w:rPr>
                <w:rFonts w:ascii="Arial"/>
                <w:i/>
                <w:spacing w:val="-3"/>
                <w:sz w:val="14"/>
              </w:rPr>
              <w:t xml:space="preserve"> </w:t>
            </w:r>
            <w:r>
              <w:rPr>
                <w:rFonts w:ascii="Arial"/>
                <w:i/>
                <w:spacing w:val="-1"/>
                <w:sz w:val="14"/>
              </w:rPr>
              <w:t>complete</w:t>
            </w:r>
            <w:r>
              <w:rPr>
                <w:rFonts w:ascii="Arial"/>
                <w:i/>
                <w:spacing w:val="-4"/>
                <w:sz w:val="14"/>
              </w:rPr>
              <w:t xml:space="preserve"> </w:t>
            </w:r>
            <w:r>
              <w:rPr>
                <w:rFonts w:ascii="Arial"/>
                <w:i/>
                <w:spacing w:val="-1"/>
                <w:sz w:val="14"/>
              </w:rPr>
              <w:t>this</w:t>
            </w:r>
            <w:r>
              <w:rPr>
                <w:rFonts w:ascii="Arial"/>
                <w:i/>
                <w:spacing w:val="-3"/>
                <w:sz w:val="14"/>
              </w:rPr>
              <w:t xml:space="preserve"> </w:t>
            </w:r>
            <w:r>
              <w:rPr>
                <w:rFonts w:ascii="Arial"/>
                <w:i/>
                <w:spacing w:val="-1"/>
                <w:sz w:val="14"/>
              </w:rPr>
              <w:t>section.</w:t>
            </w:r>
          </w:p>
        </w:tc>
      </w:tr>
      <w:tr w:rsidR="00CD6F03">
        <w:trPr>
          <w:trHeight w:hRule="exact" w:val="1333"/>
        </w:trPr>
        <w:tc>
          <w:tcPr>
            <w:tcW w:w="6518" w:type="dxa"/>
            <w:tcBorders>
              <w:top w:val="nil"/>
              <w:left w:val="nil"/>
              <w:bottom w:val="nil"/>
              <w:right w:val="nil"/>
            </w:tcBorders>
          </w:tcPr>
          <w:p w:rsidR="00CD6F03" w:rsidRDefault="00304A93">
            <w:pPr>
              <w:pStyle w:val="TableParagraph"/>
              <w:spacing w:before="103"/>
              <w:ind w:left="230"/>
              <w:rPr>
                <w:rFonts w:ascii="Arial" w:eastAsia="Arial" w:hAnsi="Arial" w:cs="Arial"/>
                <w:sz w:val="16"/>
                <w:szCs w:val="16"/>
              </w:rPr>
            </w:pPr>
            <w:r>
              <w:rPr>
                <w:rFonts w:ascii="Arial"/>
                <w:spacing w:val="-1"/>
                <w:sz w:val="16"/>
              </w:rPr>
              <w:t>The</w:t>
            </w:r>
            <w:r>
              <w:rPr>
                <w:rFonts w:ascii="Arial"/>
                <w:sz w:val="16"/>
              </w:rPr>
              <w:t xml:space="preserve"> </w:t>
            </w:r>
            <w:r>
              <w:rPr>
                <w:rFonts w:ascii="Arial"/>
                <w:spacing w:val="-1"/>
                <w:sz w:val="16"/>
              </w:rPr>
              <w:t>Seller</w:t>
            </w:r>
            <w:r>
              <w:rPr>
                <w:rFonts w:ascii="Arial"/>
                <w:spacing w:val="-2"/>
                <w:sz w:val="16"/>
              </w:rPr>
              <w:t xml:space="preserve"> </w:t>
            </w:r>
            <w:r>
              <w:rPr>
                <w:rFonts w:ascii="Arial"/>
                <w:spacing w:val="-1"/>
                <w:sz w:val="16"/>
              </w:rPr>
              <w:t>gives</w:t>
            </w:r>
            <w:r>
              <w:rPr>
                <w:rFonts w:ascii="Arial"/>
                <w:spacing w:val="2"/>
                <w:sz w:val="16"/>
              </w:rPr>
              <w:t xml:space="preserve"> </w:t>
            </w:r>
            <w:r>
              <w:rPr>
                <w:rFonts w:ascii="Arial"/>
                <w:spacing w:val="-1"/>
                <w:sz w:val="16"/>
              </w:rPr>
              <w:t>notice</w:t>
            </w:r>
            <w:r>
              <w:rPr>
                <w:rFonts w:ascii="Arial"/>
                <w:sz w:val="16"/>
              </w:rPr>
              <w:t xml:space="preserve"> to</w:t>
            </w:r>
            <w:r>
              <w:rPr>
                <w:rFonts w:ascii="Arial"/>
                <w:spacing w:val="-2"/>
                <w:sz w:val="16"/>
              </w:rPr>
              <w:t xml:space="preserve"> </w:t>
            </w:r>
            <w:r>
              <w:rPr>
                <w:rFonts w:ascii="Arial"/>
                <w:spacing w:val="-1"/>
                <w:sz w:val="16"/>
              </w:rPr>
              <w:t>the</w:t>
            </w:r>
            <w:r>
              <w:rPr>
                <w:rFonts w:ascii="Arial"/>
                <w:spacing w:val="-2"/>
                <w:sz w:val="16"/>
              </w:rPr>
              <w:t xml:space="preserve"> Buyer</w:t>
            </w:r>
            <w:r>
              <w:rPr>
                <w:rFonts w:ascii="Arial"/>
                <w:sz w:val="16"/>
              </w:rPr>
              <w:t xml:space="preserve"> </w:t>
            </w:r>
            <w:r>
              <w:rPr>
                <w:rFonts w:ascii="Arial"/>
                <w:spacing w:val="-1"/>
                <w:sz w:val="16"/>
              </w:rPr>
              <w:t>that</w:t>
            </w:r>
            <w:r>
              <w:rPr>
                <w:rFonts w:ascii="Arial"/>
                <w:spacing w:val="2"/>
                <w:sz w:val="16"/>
              </w:rPr>
              <w:t xml:space="preserve"> </w:t>
            </w:r>
            <w:r>
              <w:rPr>
                <w:rFonts w:ascii="Arial"/>
                <w:sz w:val="16"/>
              </w:rPr>
              <w:t>a</w:t>
            </w:r>
            <w:r>
              <w:rPr>
                <w:rFonts w:ascii="Arial"/>
                <w:spacing w:val="-2"/>
                <w:sz w:val="16"/>
              </w:rPr>
              <w:t xml:space="preserve"> </w:t>
            </w:r>
            <w:r>
              <w:rPr>
                <w:rFonts w:ascii="Arial"/>
                <w:spacing w:val="-1"/>
                <w:sz w:val="16"/>
              </w:rPr>
              <w:t>Compliant Smoke</w:t>
            </w:r>
            <w:r>
              <w:rPr>
                <w:rFonts w:ascii="Arial"/>
                <w:spacing w:val="-2"/>
                <w:sz w:val="16"/>
              </w:rPr>
              <w:t xml:space="preserve"> </w:t>
            </w:r>
            <w:r>
              <w:rPr>
                <w:rFonts w:ascii="Arial"/>
                <w:spacing w:val="-1"/>
                <w:sz w:val="16"/>
              </w:rPr>
              <w:t>Alarm(s)</w:t>
            </w:r>
            <w:r>
              <w:rPr>
                <w:rFonts w:ascii="Arial"/>
                <w:sz w:val="16"/>
              </w:rPr>
              <w:t xml:space="preserve"> </w:t>
            </w:r>
            <w:r>
              <w:rPr>
                <w:rFonts w:ascii="Arial"/>
                <w:spacing w:val="-1"/>
                <w:sz w:val="16"/>
              </w:rPr>
              <w:t>is/are:</w:t>
            </w:r>
          </w:p>
          <w:p w:rsidR="00CD6F03" w:rsidRDefault="00304A93">
            <w:pPr>
              <w:pStyle w:val="TableParagraph"/>
              <w:spacing w:before="32"/>
              <w:ind w:left="230"/>
              <w:rPr>
                <w:rFonts w:ascii="Arial" w:eastAsia="Arial" w:hAnsi="Arial" w:cs="Arial"/>
                <w:sz w:val="16"/>
                <w:szCs w:val="16"/>
              </w:rPr>
            </w:pPr>
            <w:r>
              <w:rPr>
                <w:rFonts w:ascii="Arial"/>
                <w:i/>
                <w:spacing w:val="-1"/>
                <w:sz w:val="16"/>
              </w:rPr>
              <w:t>(select whichever</w:t>
            </w:r>
            <w:r>
              <w:rPr>
                <w:rFonts w:ascii="Arial"/>
                <w:i/>
                <w:spacing w:val="-2"/>
                <w:sz w:val="16"/>
              </w:rPr>
              <w:t xml:space="preserve"> </w:t>
            </w:r>
            <w:r>
              <w:rPr>
                <w:rFonts w:ascii="Arial"/>
                <w:i/>
                <w:sz w:val="16"/>
              </w:rPr>
              <w:t>is</w:t>
            </w:r>
            <w:r>
              <w:rPr>
                <w:rFonts w:ascii="Arial"/>
                <w:i/>
                <w:spacing w:val="-1"/>
                <w:sz w:val="16"/>
              </w:rPr>
              <w:t xml:space="preserve"> applicable)</w:t>
            </w:r>
          </w:p>
          <w:p w:rsidR="00CD6F03" w:rsidRDefault="00CD6F03">
            <w:pPr>
              <w:pStyle w:val="TableParagraph"/>
              <w:spacing w:before="3"/>
              <w:rPr>
                <w:rFonts w:ascii="Arial" w:eastAsia="Arial" w:hAnsi="Arial" w:cs="Arial"/>
                <w:i/>
                <w:sz w:val="13"/>
                <w:szCs w:val="13"/>
              </w:rPr>
            </w:pPr>
          </w:p>
          <w:p w:rsidR="00CD6F03" w:rsidRDefault="00304A93">
            <w:pPr>
              <w:pStyle w:val="TableParagraph"/>
              <w:ind w:left="253"/>
              <w:rPr>
                <w:rFonts w:ascii="Arial" w:eastAsia="Arial" w:hAnsi="Arial" w:cs="Arial"/>
                <w:sz w:val="13"/>
                <w:szCs w:val="13"/>
              </w:rPr>
            </w:pPr>
            <w:r>
              <w:rPr>
                <w:noProof/>
                <w:position w:val="-4"/>
                <w:lang w:val="en-AU" w:eastAsia="en-AU"/>
              </w:rPr>
              <w:drawing>
                <wp:inline distT="0" distB="0" distL="0" distR="0">
                  <wp:extent cx="121920" cy="121919"/>
                  <wp:effectExtent l="0" t="0" r="0" b="0"/>
                  <wp:docPr id="31" name="image4.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4.png"/>
                          <pic:cNvPicPr/>
                        </pic:nvPicPr>
                        <pic:blipFill>
                          <a:blip r:embed="rId13" cstate="print"/>
                          <a:stretch>
                            <a:fillRect/>
                          </a:stretch>
                        </pic:blipFill>
                        <pic:spPr>
                          <a:xfrm>
                            <a:off x="0" y="0"/>
                            <a:ext cx="121920" cy="121919"/>
                          </a:xfrm>
                          <a:prstGeom prst="rect">
                            <a:avLst/>
                          </a:prstGeom>
                        </pic:spPr>
                      </pic:pic>
                    </a:graphicData>
                  </a:graphic>
                </wp:inline>
              </w:drawing>
            </w:r>
            <w:r>
              <w:rPr>
                <w:rFonts w:ascii="Times New Roman"/>
                <w:sz w:val="20"/>
              </w:rPr>
              <w:t xml:space="preserve"> </w:t>
            </w:r>
            <w:r>
              <w:rPr>
                <w:rFonts w:ascii="Arial"/>
                <w:spacing w:val="-3"/>
                <w:sz w:val="13"/>
              </w:rPr>
              <w:t>installed</w:t>
            </w:r>
            <w:r>
              <w:rPr>
                <w:rFonts w:ascii="Arial"/>
                <w:spacing w:val="2"/>
                <w:sz w:val="13"/>
              </w:rPr>
              <w:t xml:space="preserve"> </w:t>
            </w:r>
            <w:r>
              <w:rPr>
                <w:rFonts w:ascii="Arial"/>
                <w:spacing w:val="-3"/>
                <w:sz w:val="13"/>
              </w:rPr>
              <w:t>in</w:t>
            </w:r>
            <w:r>
              <w:rPr>
                <w:rFonts w:ascii="Arial"/>
                <w:spacing w:val="2"/>
                <w:sz w:val="13"/>
              </w:rPr>
              <w:t xml:space="preserve"> </w:t>
            </w:r>
            <w:r>
              <w:rPr>
                <w:rFonts w:ascii="Arial"/>
                <w:spacing w:val="-1"/>
                <w:sz w:val="13"/>
              </w:rPr>
              <w:t>the</w:t>
            </w:r>
            <w:r>
              <w:rPr>
                <w:rFonts w:ascii="Arial"/>
                <w:spacing w:val="3"/>
                <w:sz w:val="13"/>
              </w:rPr>
              <w:t xml:space="preserve"> </w:t>
            </w:r>
            <w:r>
              <w:rPr>
                <w:rFonts w:ascii="Arial"/>
                <w:sz w:val="13"/>
              </w:rPr>
              <w:t>residence</w:t>
            </w:r>
          </w:p>
          <w:p w:rsidR="00CD6F03" w:rsidRDefault="00CD6F03">
            <w:pPr>
              <w:pStyle w:val="TableParagraph"/>
              <w:spacing w:before="3"/>
              <w:rPr>
                <w:rFonts w:ascii="Arial" w:eastAsia="Arial" w:hAnsi="Arial" w:cs="Arial"/>
                <w:i/>
                <w:sz w:val="20"/>
                <w:szCs w:val="20"/>
              </w:rPr>
            </w:pPr>
          </w:p>
          <w:p w:rsidR="00CD6F03" w:rsidRDefault="00304A93">
            <w:pPr>
              <w:pStyle w:val="TableParagraph"/>
              <w:ind w:left="253"/>
              <w:rPr>
                <w:rFonts w:ascii="Arial" w:eastAsia="Arial" w:hAnsi="Arial" w:cs="Arial"/>
                <w:sz w:val="13"/>
                <w:szCs w:val="13"/>
              </w:rPr>
            </w:pPr>
            <w:r>
              <w:rPr>
                <w:noProof/>
                <w:position w:val="-4"/>
                <w:lang w:val="en-AU" w:eastAsia="en-AU"/>
              </w:rPr>
              <w:drawing>
                <wp:inline distT="0" distB="0" distL="0" distR="0">
                  <wp:extent cx="121920" cy="121919"/>
                  <wp:effectExtent l="0" t="0" r="0" b="0"/>
                  <wp:docPr id="33" name="image3.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3.png"/>
                          <pic:cNvPicPr/>
                        </pic:nvPicPr>
                        <pic:blipFill>
                          <a:blip r:embed="rId12" cstate="print"/>
                          <a:stretch>
                            <a:fillRect/>
                          </a:stretch>
                        </pic:blipFill>
                        <pic:spPr>
                          <a:xfrm>
                            <a:off x="0" y="0"/>
                            <a:ext cx="121920" cy="121919"/>
                          </a:xfrm>
                          <a:prstGeom prst="rect">
                            <a:avLst/>
                          </a:prstGeom>
                        </pic:spPr>
                      </pic:pic>
                    </a:graphicData>
                  </a:graphic>
                </wp:inline>
              </w:drawing>
            </w:r>
            <w:r>
              <w:rPr>
                <w:rFonts w:ascii="Times New Roman"/>
                <w:sz w:val="20"/>
              </w:rPr>
              <w:t xml:space="preserve"> </w:t>
            </w:r>
            <w:r>
              <w:rPr>
                <w:rFonts w:ascii="Arial"/>
                <w:spacing w:val="-2"/>
                <w:sz w:val="13"/>
              </w:rPr>
              <w:t>not</w:t>
            </w:r>
            <w:r>
              <w:rPr>
                <w:rFonts w:ascii="Arial"/>
                <w:spacing w:val="2"/>
                <w:sz w:val="13"/>
              </w:rPr>
              <w:t xml:space="preserve"> </w:t>
            </w:r>
            <w:r>
              <w:rPr>
                <w:rFonts w:ascii="Arial"/>
                <w:spacing w:val="-3"/>
                <w:sz w:val="13"/>
              </w:rPr>
              <w:t>installed</w:t>
            </w:r>
            <w:r>
              <w:rPr>
                <w:rFonts w:ascii="Arial"/>
                <w:spacing w:val="2"/>
                <w:sz w:val="13"/>
              </w:rPr>
              <w:t xml:space="preserve"> </w:t>
            </w:r>
            <w:r>
              <w:rPr>
                <w:rFonts w:ascii="Arial"/>
                <w:spacing w:val="-3"/>
                <w:sz w:val="13"/>
              </w:rPr>
              <w:t>in</w:t>
            </w:r>
            <w:r>
              <w:rPr>
                <w:rFonts w:ascii="Arial"/>
                <w:spacing w:val="2"/>
                <w:sz w:val="13"/>
              </w:rPr>
              <w:t xml:space="preserve"> </w:t>
            </w:r>
            <w:r>
              <w:rPr>
                <w:rFonts w:ascii="Arial"/>
                <w:spacing w:val="-1"/>
                <w:sz w:val="13"/>
              </w:rPr>
              <w:t>the</w:t>
            </w:r>
            <w:r>
              <w:rPr>
                <w:rFonts w:ascii="Arial"/>
                <w:spacing w:val="2"/>
                <w:sz w:val="13"/>
              </w:rPr>
              <w:t xml:space="preserve"> </w:t>
            </w:r>
            <w:r>
              <w:rPr>
                <w:rFonts w:ascii="Arial"/>
                <w:sz w:val="13"/>
              </w:rPr>
              <w:t>residence</w:t>
            </w:r>
          </w:p>
        </w:tc>
        <w:tc>
          <w:tcPr>
            <w:tcW w:w="4001" w:type="dxa"/>
            <w:tcBorders>
              <w:top w:val="nil"/>
              <w:left w:val="nil"/>
              <w:bottom w:val="nil"/>
              <w:right w:val="nil"/>
            </w:tcBorders>
          </w:tcPr>
          <w:p w:rsidR="00CD6F03" w:rsidRDefault="00304A93">
            <w:pPr>
              <w:pStyle w:val="ListParagraph"/>
              <w:numPr>
                <w:ilvl w:val="0"/>
                <w:numId w:val="16"/>
              </w:numPr>
              <w:tabs>
                <w:tab w:val="left" w:pos="497"/>
              </w:tabs>
              <w:spacing w:before="100" w:line="241" w:lineRule="auto"/>
              <w:ind w:right="386" w:hanging="113"/>
              <w:rPr>
                <w:rFonts w:ascii="Arial" w:eastAsia="Arial" w:hAnsi="Arial" w:cs="Arial"/>
                <w:sz w:val="14"/>
                <w:szCs w:val="14"/>
              </w:rPr>
            </w:pPr>
            <w:r>
              <w:rPr>
                <w:rFonts w:ascii="Arial"/>
                <w:b/>
                <w:i/>
                <w:sz w:val="14"/>
              </w:rPr>
              <w:t>WARNING:</w:t>
            </w:r>
            <w:r>
              <w:rPr>
                <w:rFonts w:ascii="Arial"/>
                <w:b/>
                <w:i/>
                <w:spacing w:val="-4"/>
                <w:sz w:val="14"/>
              </w:rPr>
              <w:t xml:space="preserve"> </w:t>
            </w:r>
            <w:r>
              <w:rPr>
                <w:rFonts w:ascii="Arial"/>
                <w:i/>
                <w:spacing w:val="-1"/>
                <w:sz w:val="14"/>
              </w:rPr>
              <w:t>Failure</w:t>
            </w:r>
            <w:r>
              <w:rPr>
                <w:rFonts w:ascii="Arial"/>
                <w:i/>
                <w:spacing w:val="-7"/>
                <w:sz w:val="14"/>
              </w:rPr>
              <w:t xml:space="preserve"> </w:t>
            </w:r>
            <w:r>
              <w:rPr>
                <w:rFonts w:ascii="Arial"/>
                <w:i/>
                <w:spacing w:val="-1"/>
                <w:sz w:val="14"/>
              </w:rPr>
              <w:t>to</w:t>
            </w:r>
            <w:r>
              <w:rPr>
                <w:rFonts w:ascii="Arial"/>
                <w:i/>
                <w:spacing w:val="-3"/>
                <w:sz w:val="14"/>
              </w:rPr>
              <w:t xml:space="preserve"> </w:t>
            </w:r>
            <w:r>
              <w:rPr>
                <w:rFonts w:ascii="Arial"/>
                <w:i/>
                <w:sz w:val="14"/>
              </w:rPr>
              <w:t>install</w:t>
            </w:r>
            <w:r>
              <w:rPr>
                <w:rFonts w:ascii="Arial"/>
                <w:i/>
                <w:spacing w:val="-6"/>
                <w:sz w:val="14"/>
              </w:rPr>
              <w:t xml:space="preserve"> </w:t>
            </w:r>
            <w:r>
              <w:rPr>
                <w:rFonts w:ascii="Arial"/>
                <w:i/>
                <w:sz w:val="14"/>
              </w:rPr>
              <w:t>a</w:t>
            </w:r>
            <w:r>
              <w:rPr>
                <w:rFonts w:ascii="Arial"/>
                <w:i/>
                <w:spacing w:val="-4"/>
                <w:sz w:val="14"/>
              </w:rPr>
              <w:t xml:space="preserve"> </w:t>
            </w:r>
            <w:r>
              <w:rPr>
                <w:rFonts w:ascii="Arial"/>
                <w:i/>
                <w:spacing w:val="-1"/>
                <w:sz w:val="14"/>
              </w:rPr>
              <w:t>Compliant</w:t>
            </w:r>
            <w:r>
              <w:rPr>
                <w:rFonts w:ascii="Arial"/>
                <w:i/>
                <w:spacing w:val="-5"/>
                <w:sz w:val="14"/>
              </w:rPr>
              <w:t xml:space="preserve"> </w:t>
            </w:r>
            <w:r>
              <w:rPr>
                <w:rFonts w:ascii="Arial"/>
                <w:i/>
                <w:sz w:val="14"/>
              </w:rPr>
              <w:t>Smoke</w:t>
            </w:r>
            <w:r>
              <w:rPr>
                <w:rFonts w:ascii="Arial"/>
                <w:i/>
                <w:spacing w:val="36"/>
                <w:w w:val="99"/>
                <w:sz w:val="14"/>
              </w:rPr>
              <w:t xml:space="preserve"> </w:t>
            </w:r>
            <w:r>
              <w:rPr>
                <w:rFonts w:ascii="Arial"/>
                <w:i/>
                <w:sz w:val="14"/>
              </w:rPr>
              <w:t>Alarm</w:t>
            </w:r>
            <w:r>
              <w:rPr>
                <w:rFonts w:ascii="Arial"/>
                <w:i/>
                <w:spacing w:val="-6"/>
                <w:sz w:val="14"/>
              </w:rPr>
              <w:t xml:space="preserve"> </w:t>
            </w:r>
            <w:r>
              <w:rPr>
                <w:rFonts w:ascii="Arial"/>
                <w:i/>
                <w:sz w:val="14"/>
              </w:rPr>
              <w:t>is</w:t>
            </w:r>
            <w:r>
              <w:rPr>
                <w:rFonts w:ascii="Arial"/>
                <w:i/>
                <w:spacing w:val="-4"/>
                <w:sz w:val="14"/>
              </w:rPr>
              <w:t xml:space="preserve"> </w:t>
            </w:r>
            <w:r>
              <w:rPr>
                <w:rFonts w:ascii="Arial"/>
                <w:i/>
                <w:sz w:val="14"/>
              </w:rPr>
              <w:t>an</w:t>
            </w:r>
            <w:r>
              <w:rPr>
                <w:rFonts w:ascii="Arial"/>
                <w:i/>
                <w:spacing w:val="-6"/>
                <w:sz w:val="14"/>
              </w:rPr>
              <w:t xml:space="preserve"> </w:t>
            </w:r>
            <w:r>
              <w:rPr>
                <w:rFonts w:ascii="Arial"/>
                <w:i/>
                <w:spacing w:val="-1"/>
                <w:sz w:val="14"/>
              </w:rPr>
              <w:t>offence</w:t>
            </w:r>
            <w:r>
              <w:rPr>
                <w:rFonts w:ascii="Arial"/>
                <w:i/>
                <w:spacing w:val="-2"/>
                <w:sz w:val="14"/>
              </w:rPr>
              <w:t xml:space="preserve"> </w:t>
            </w:r>
            <w:r>
              <w:rPr>
                <w:rFonts w:ascii="Arial"/>
                <w:i/>
                <w:sz w:val="14"/>
              </w:rPr>
              <w:t>under</w:t>
            </w:r>
            <w:r>
              <w:rPr>
                <w:rFonts w:ascii="Arial"/>
                <w:i/>
                <w:spacing w:val="-6"/>
                <w:sz w:val="14"/>
              </w:rPr>
              <w:t xml:space="preserve"> </w:t>
            </w:r>
            <w:r>
              <w:rPr>
                <w:rFonts w:ascii="Arial"/>
                <w:i/>
                <w:sz w:val="14"/>
              </w:rPr>
              <w:t>the</w:t>
            </w:r>
            <w:r>
              <w:rPr>
                <w:rFonts w:ascii="Arial"/>
                <w:i/>
                <w:spacing w:val="-3"/>
                <w:sz w:val="14"/>
              </w:rPr>
              <w:t xml:space="preserve"> </w:t>
            </w:r>
            <w:r>
              <w:rPr>
                <w:rFonts w:ascii="Arial"/>
                <w:i/>
                <w:spacing w:val="-1"/>
                <w:sz w:val="14"/>
              </w:rPr>
              <w:t>Fire</w:t>
            </w:r>
            <w:r>
              <w:rPr>
                <w:rFonts w:ascii="Arial"/>
                <w:i/>
                <w:spacing w:val="-5"/>
                <w:sz w:val="14"/>
              </w:rPr>
              <w:t xml:space="preserve"> </w:t>
            </w:r>
            <w:r>
              <w:rPr>
                <w:rFonts w:ascii="Arial"/>
                <w:i/>
                <w:sz w:val="14"/>
              </w:rPr>
              <w:t>and</w:t>
            </w:r>
            <w:r>
              <w:rPr>
                <w:rFonts w:ascii="Arial"/>
                <w:i/>
                <w:spacing w:val="-3"/>
                <w:sz w:val="14"/>
              </w:rPr>
              <w:t xml:space="preserve"> </w:t>
            </w:r>
            <w:r>
              <w:rPr>
                <w:rFonts w:ascii="Arial"/>
                <w:i/>
                <w:spacing w:val="-1"/>
                <w:sz w:val="14"/>
              </w:rPr>
              <w:t>Emergency</w:t>
            </w:r>
            <w:r>
              <w:rPr>
                <w:rFonts w:ascii="Arial"/>
                <w:i/>
                <w:spacing w:val="36"/>
                <w:w w:val="99"/>
                <w:sz w:val="14"/>
              </w:rPr>
              <w:t xml:space="preserve"> </w:t>
            </w:r>
            <w:r>
              <w:rPr>
                <w:rFonts w:ascii="Arial"/>
                <w:i/>
                <w:spacing w:val="-1"/>
                <w:sz w:val="14"/>
              </w:rPr>
              <w:t>Services</w:t>
            </w:r>
            <w:r>
              <w:rPr>
                <w:rFonts w:ascii="Arial"/>
                <w:i/>
                <w:spacing w:val="-7"/>
                <w:sz w:val="14"/>
              </w:rPr>
              <w:t xml:space="preserve"> </w:t>
            </w:r>
            <w:r>
              <w:rPr>
                <w:rFonts w:ascii="Arial"/>
                <w:i/>
                <w:sz w:val="14"/>
              </w:rPr>
              <w:t>Act</w:t>
            </w:r>
            <w:r>
              <w:rPr>
                <w:rFonts w:ascii="Arial"/>
                <w:i/>
                <w:spacing w:val="-4"/>
                <w:sz w:val="14"/>
              </w:rPr>
              <w:t xml:space="preserve"> </w:t>
            </w:r>
            <w:r>
              <w:rPr>
                <w:rFonts w:ascii="Arial"/>
                <w:i/>
                <w:spacing w:val="-1"/>
                <w:sz w:val="14"/>
              </w:rPr>
              <w:t>1990.</w:t>
            </w:r>
          </w:p>
        </w:tc>
      </w:tr>
    </w:tbl>
    <w:p w:rsidR="00CD6F03" w:rsidRDefault="00CD6F03">
      <w:pPr>
        <w:rPr>
          <w:rFonts w:ascii="Arial" w:eastAsia="Arial" w:hAnsi="Arial" w:cs="Arial"/>
          <w:i/>
          <w:sz w:val="27"/>
          <w:szCs w:val="27"/>
        </w:rPr>
      </w:pPr>
    </w:p>
    <w:p w:rsidR="00CD6F03" w:rsidRDefault="006F1C9B">
      <w:pPr>
        <w:spacing w:line="200" w:lineRule="atLeast"/>
        <w:ind w:left="10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061" style="width:566.65pt;height:11.3pt;mso-position-horizontal-relative:char;mso-position-vertical-relative:line" coordsize="11333,226">
            <v:group id="_x0000_s1065" style="position:absolute;width:850;height:226" coordsize="850,226">
              <v:shape id="_x0000_s1066" style="position:absolute;width:850;height:226" coordsize="850,226" path="m,226r850,l850,,,,,226xe" fillcolor="#dbdbdb" stroked="f">
                <v:path arrowok="t"/>
              </v:shape>
            </v:group>
            <v:group id="_x0000_s1062" style="position:absolute;left:850;width:10483;height:226" coordorigin="850" coordsize="10483,226">
              <v:shape id="_x0000_s1064" style="position:absolute;left:850;width:10483;height:226" coordorigin="850" coordsize="10483,226" path="m850,226r10483,l11333,,850,r,226xe" fillcolor="#f1f1f1" stroked="f">
                <v:path arrowok="t"/>
              </v:shape>
              <v:shape id="_x0000_s1063" type="#_x0000_t202" style="position:absolute;width:11333;height:226" filled="f" stroked="f">
                <v:textbox inset="0,0,0,0">
                  <w:txbxContent>
                    <w:p w:rsidR="00CD6F03" w:rsidRDefault="00304A93">
                      <w:pPr>
                        <w:spacing w:before="24"/>
                        <w:ind w:left="1082"/>
                        <w:rPr>
                          <w:rFonts w:ascii="Arial" w:eastAsia="Arial" w:hAnsi="Arial" w:cs="Arial"/>
                          <w:sz w:val="14"/>
                          <w:szCs w:val="14"/>
                        </w:rPr>
                      </w:pPr>
                      <w:r>
                        <w:rPr>
                          <w:rFonts w:ascii="Arial"/>
                          <w:b/>
                          <w:sz w:val="14"/>
                        </w:rPr>
                        <w:t>NEIGHBOURHOOD</w:t>
                      </w:r>
                      <w:r>
                        <w:rPr>
                          <w:rFonts w:ascii="Arial"/>
                          <w:b/>
                          <w:spacing w:val="-8"/>
                          <w:sz w:val="14"/>
                        </w:rPr>
                        <w:t xml:space="preserve"> </w:t>
                      </w:r>
                      <w:r>
                        <w:rPr>
                          <w:rFonts w:ascii="Arial"/>
                          <w:b/>
                          <w:spacing w:val="-1"/>
                          <w:sz w:val="14"/>
                        </w:rPr>
                        <w:t>DISPUTES</w:t>
                      </w:r>
                      <w:r>
                        <w:rPr>
                          <w:rFonts w:ascii="Arial"/>
                          <w:b/>
                          <w:spacing w:val="-6"/>
                          <w:sz w:val="14"/>
                        </w:rPr>
                        <w:t xml:space="preserve"> </w:t>
                      </w:r>
                      <w:r>
                        <w:rPr>
                          <w:rFonts w:ascii="Arial"/>
                          <w:b/>
                          <w:sz w:val="14"/>
                        </w:rPr>
                        <w:t>(DIVIDING</w:t>
                      </w:r>
                      <w:r>
                        <w:rPr>
                          <w:rFonts w:ascii="Arial"/>
                          <w:b/>
                          <w:spacing w:val="-6"/>
                          <w:sz w:val="14"/>
                        </w:rPr>
                        <w:t xml:space="preserve"> </w:t>
                      </w:r>
                      <w:r>
                        <w:rPr>
                          <w:rFonts w:ascii="Arial"/>
                          <w:b/>
                          <w:spacing w:val="-1"/>
                          <w:sz w:val="14"/>
                        </w:rPr>
                        <w:t>FENCES</w:t>
                      </w:r>
                      <w:r>
                        <w:rPr>
                          <w:rFonts w:ascii="Arial"/>
                          <w:b/>
                          <w:spacing w:val="-5"/>
                          <w:sz w:val="14"/>
                        </w:rPr>
                        <w:t xml:space="preserve"> </w:t>
                      </w:r>
                      <w:r>
                        <w:rPr>
                          <w:rFonts w:ascii="Arial"/>
                          <w:b/>
                          <w:spacing w:val="-1"/>
                          <w:sz w:val="14"/>
                        </w:rPr>
                        <w:t>AND</w:t>
                      </w:r>
                      <w:r>
                        <w:rPr>
                          <w:rFonts w:ascii="Arial"/>
                          <w:b/>
                          <w:spacing w:val="-5"/>
                          <w:sz w:val="14"/>
                        </w:rPr>
                        <w:t xml:space="preserve"> </w:t>
                      </w:r>
                      <w:r>
                        <w:rPr>
                          <w:rFonts w:ascii="Arial"/>
                          <w:b/>
                          <w:spacing w:val="-1"/>
                          <w:sz w:val="14"/>
                        </w:rPr>
                        <w:t>TREES)</w:t>
                      </w:r>
                      <w:r>
                        <w:rPr>
                          <w:rFonts w:ascii="Arial"/>
                          <w:b/>
                          <w:spacing w:val="-4"/>
                          <w:sz w:val="14"/>
                        </w:rPr>
                        <w:t xml:space="preserve"> </w:t>
                      </w:r>
                      <w:r>
                        <w:rPr>
                          <w:rFonts w:ascii="Arial"/>
                          <w:b/>
                          <w:spacing w:val="-1"/>
                          <w:sz w:val="14"/>
                        </w:rPr>
                        <w:t>ACT</w:t>
                      </w:r>
                      <w:r>
                        <w:rPr>
                          <w:rFonts w:ascii="Arial"/>
                          <w:b/>
                          <w:spacing w:val="-8"/>
                          <w:sz w:val="14"/>
                        </w:rPr>
                        <w:t xml:space="preserve"> </w:t>
                      </w:r>
                      <w:r>
                        <w:rPr>
                          <w:rFonts w:ascii="Arial"/>
                          <w:b/>
                          <w:sz w:val="14"/>
                        </w:rPr>
                        <w:t>2011</w:t>
                      </w:r>
                    </w:p>
                  </w:txbxContent>
                </v:textbox>
              </v:shape>
            </v:group>
            <w10:wrap type="none"/>
            <w10:anchorlock/>
          </v:group>
        </w:pict>
      </w:r>
    </w:p>
    <w:p w:rsidR="00CD6F03" w:rsidRDefault="00CD6F03">
      <w:pPr>
        <w:spacing w:before="3"/>
        <w:rPr>
          <w:rFonts w:ascii="Arial" w:eastAsia="Arial" w:hAnsi="Arial" w:cs="Arial"/>
          <w:i/>
          <w:sz w:val="9"/>
          <w:szCs w:val="9"/>
        </w:rPr>
      </w:pPr>
    </w:p>
    <w:p w:rsidR="00CD6F03" w:rsidRDefault="00CD6F03">
      <w:pPr>
        <w:rPr>
          <w:rFonts w:ascii="Arial" w:eastAsia="Arial" w:hAnsi="Arial" w:cs="Arial"/>
          <w:sz w:val="9"/>
          <w:szCs w:val="9"/>
        </w:rPr>
        <w:sectPr w:rsidR="00CD6F03">
          <w:pgSz w:w="11900" w:h="16850"/>
          <w:pgMar w:top="540" w:right="20" w:bottom="1220" w:left="180" w:header="0" w:footer="1037" w:gutter="0"/>
          <w:cols w:space="720"/>
        </w:sectPr>
      </w:pPr>
    </w:p>
    <w:p w:rsidR="00CD6F03" w:rsidRDefault="00304A93">
      <w:pPr>
        <w:spacing w:before="80" w:line="278" w:lineRule="auto"/>
        <w:ind w:left="1296"/>
        <w:rPr>
          <w:rFonts w:ascii="Arial" w:eastAsia="Arial" w:hAnsi="Arial" w:cs="Arial"/>
          <w:sz w:val="16"/>
          <w:szCs w:val="16"/>
        </w:rPr>
      </w:pPr>
      <w:r>
        <w:rPr>
          <w:rFonts w:ascii="Arial"/>
          <w:spacing w:val="-1"/>
          <w:sz w:val="16"/>
        </w:rPr>
        <w:lastRenderedPageBreak/>
        <w:t>The</w:t>
      </w:r>
      <w:r>
        <w:rPr>
          <w:rFonts w:ascii="Arial"/>
          <w:sz w:val="16"/>
        </w:rPr>
        <w:t xml:space="preserve"> </w:t>
      </w:r>
      <w:r>
        <w:rPr>
          <w:rFonts w:ascii="Arial"/>
          <w:spacing w:val="-1"/>
          <w:sz w:val="16"/>
        </w:rPr>
        <w:t>Seller</w:t>
      </w:r>
      <w:r>
        <w:rPr>
          <w:rFonts w:ascii="Arial"/>
          <w:spacing w:val="-2"/>
          <w:sz w:val="16"/>
        </w:rPr>
        <w:t xml:space="preserve"> </w:t>
      </w:r>
      <w:r>
        <w:rPr>
          <w:rFonts w:ascii="Arial"/>
          <w:spacing w:val="-1"/>
          <w:sz w:val="16"/>
        </w:rPr>
        <w:t>gives</w:t>
      </w:r>
      <w:r>
        <w:rPr>
          <w:rFonts w:ascii="Arial"/>
          <w:spacing w:val="2"/>
          <w:sz w:val="16"/>
        </w:rPr>
        <w:t xml:space="preserve"> </w:t>
      </w:r>
      <w:r>
        <w:rPr>
          <w:rFonts w:ascii="Arial"/>
          <w:spacing w:val="-1"/>
          <w:sz w:val="16"/>
        </w:rPr>
        <w:t>notice</w:t>
      </w:r>
      <w:r>
        <w:rPr>
          <w:rFonts w:ascii="Arial"/>
          <w:sz w:val="16"/>
        </w:rPr>
        <w:t xml:space="preserve"> to</w:t>
      </w:r>
      <w:r>
        <w:rPr>
          <w:rFonts w:ascii="Arial"/>
          <w:spacing w:val="-2"/>
          <w:sz w:val="16"/>
        </w:rPr>
        <w:t xml:space="preserve"> </w:t>
      </w:r>
      <w:r>
        <w:rPr>
          <w:rFonts w:ascii="Arial"/>
          <w:spacing w:val="-1"/>
          <w:sz w:val="16"/>
        </w:rPr>
        <w:t>the</w:t>
      </w:r>
      <w:r>
        <w:rPr>
          <w:rFonts w:ascii="Arial"/>
          <w:spacing w:val="-2"/>
          <w:sz w:val="16"/>
        </w:rPr>
        <w:t xml:space="preserve"> Buyer</w:t>
      </w:r>
      <w:r>
        <w:rPr>
          <w:rFonts w:ascii="Arial"/>
          <w:sz w:val="16"/>
        </w:rPr>
        <w:t xml:space="preserve"> in </w:t>
      </w:r>
      <w:r>
        <w:rPr>
          <w:rFonts w:ascii="Arial"/>
          <w:spacing w:val="-1"/>
          <w:sz w:val="16"/>
        </w:rPr>
        <w:t>accordance</w:t>
      </w:r>
      <w:r>
        <w:rPr>
          <w:rFonts w:ascii="Arial"/>
          <w:spacing w:val="-2"/>
          <w:sz w:val="16"/>
        </w:rPr>
        <w:t xml:space="preserve"> </w:t>
      </w:r>
      <w:r>
        <w:rPr>
          <w:rFonts w:ascii="Arial"/>
          <w:spacing w:val="-1"/>
          <w:sz w:val="16"/>
        </w:rPr>
        <w:t>with</w:t>
      </w:r>
      <w:r>
        <w:rPr>
          <w:rFonts w:ascii="Arial"/>
          <w:sz w:val="16"/>
        </w:rPr>
        <w:t xml:space="preserve"> </w:t>
      </w:r>
      <w:r>
        <w:rPr>
          <w:rFonts w:ascii="Arial"/>
          <w:spacing w:val="-1"/>
          <w:sz w:val="16"/>
        </w:rPr>
        <w:t>Section</w:t>
      </w:r>
      <w:r>
        <w:rPr>
          <w:rFonts w:ascii="Arial"/>
          <w:spacing w:val="-2"/>
          <w:sz w:val="16"/>
        </w:rPr>
        <w:t xml:space="preserve"> </w:t>
      </w:r>
      <w:r>
        <w:rPr>
          <w:rFonts w:ascii="Arial"/>
          <w:spacing w:val="-1"/>
          <w:sz w:val="16"/>
        </w:rPr>
        <w:t>83</w:t>
      </w:r>
      <w:r>
        <w:rPr>
          <w:rFonts w:ascii="Arial"/>
          <w:sz w:val="16"/>
        </w:rPr>
        <w:t xml:space="preserve"> </w:t>
      </w:r>
      <w:r>
        <w:rPr>
          <w:rFonts w:ascii="Arial"/>
          <w:spacing w:val="-2"/>
          <w:sz w:val="16"/>
        </w:rPr>
        <w:t>of</w:t>
      </w:r>
      <w:r>
        <w:rPr>
          <w:rFonts w:ascii="Arial"/>
          <w:spacing w:val="2"/>
          <w:sz w:val="16"/>
        </w:rPr>
        <w:t xml:space="preserve"> </w:t>
      </w:r>
      <w:r>
        <w:rPr>
          <w:rFonts w:ascii="Arial"/>
          <w:spacing w:val="-1"/>
          <w:sz w:val="16"/>
        </w:rPr>
        <w:t>the</w:t>
      </w:r>
      <w:r>
        <w:rPr>
          <w:rFonts w:ascii="Arial"/>
          <w:spacing w:val="-2"/>
          <w:sz w:val="16"/>
        </w:rPr>
        <w:t xml:space="preserve"> </w:t>
      </w:r>
      <w:proofErr w:type="spellStart"/>
      <w:r>
        <w:rPr>
          <w:rFonts w:ascii="Arial"/>
          <w:i/>
          <w:spacing w:val="-1"/>
          <w:sz w:val="16"/>
        </w:rPr>
        <w:t>Neighbourhood</w:t>
      </w:r>
      <w:proofErr w:type="spellEnd"/>
      <w:r>
        <w:rPr>
          <w:rFonts w:ascii="Arial"/>
          <w:i/>
          <w:spacing w:val="52"/>
          <w:sz w:val="16"/>
        </w:rPr>
        <w:t xml:space="preserve"> </w:t>
      </w:r>
      <w:r>
        <w:rPr>
          <w:rFonts w:ascii="Arial"/>
          <w:i/>
          <w:spacing w:val="-1"/>
          <w:sz w:val="16"/>
        </w:rPr>
        <w:t>Disputes</w:t>
      </w:r>
      <w:r>
        <w:rPr>
          <w:rFonts w:ascii="Arial"/>
          <w:i/>
          <w:spacing w:val="2"/>
          <w:sz w:val="16"/>
        </w:rPr>
        <w:t xml:space="preserve"> </w:t>
      </w:r>
      <w:r>
        <w:rPr>
          <w:rFonts w:ascii="Arial"/>
          <w:i/>
          <w:spacing w:val="-1"/>
          <w:sz w:val="16"/>
        </w:rPr>
        <w:t>(Dividing</w:t>
      </w:r>
      <w:r>
        <w:rPr>
          <w:rFonts w:ascii="Arial"/>
          <w:i/>
          <w:sz w:val="16"/>
        </w:rPr>
        <w:t xml:space="preserve"> </w:t>
      </w:r>
      <w:r>
        <w:rPr>
          <w:rFonts w:ascii="Arial"/>
          <w:i/>
          <w:spacing w:val="-1"/>
          <w:sz w:val="16"/>
        </w:rPr>
        <w:t>Fences</w:t>
      </w:r>
      <w:r>
        <w:rPr>
          <w:rFonts w:ascii="Arial"/>
          <w:i/>
          <w:spacing w:val="2"/>
          <w:sz w:val="16"/>
        </w:rPr>
        <w:t xml:space="preserve"> </w:t>
      </w:r>
      <w:r>
        <w:rPr>
          <w:rFonts w:ascii="Arial"/>
          <w:i/>
          <w:spacing w:val="-1"/>
          <w:sz w:val="16"/>
        </w:rPr>
        <w:t>and</w:t>
      </w:r>
      <w:r>
        <w:rPr>
          <w:rFonts w:ascii="Arial"/>
          <w:i/>
          <w:spacing w:val="-2"/>
          <w:sz w:val="16"/>
        </w:rPr>
        <w:t xml:space="preserve"> </w:t>
      </w:r>
      <w:r>
        <w:rPr>
          <w:rFonts w:ascii="Arial"/>
          <w:i/>
          <w:spacing w:val="-1"/>
          <w:sz w:val="16"/>
        </w:rPr>
        <w:t>Trees)</w:t>
      </w:r>
      <w:r>
        <w:rPr>
          <w:rFonts w:ascii="Arial"/>
          <w:i/>
          <w:sz w:val="16"/>
        </w:rPr>
        <w:t xml:space="preserve"> </w:t>
      </w:r>
      <w:r>
        <w:rPr>
          <w:rFonts w:ascii="Arial"/>
          <w:i/>
          <w:spacing w:val="-2"/>
          <w:sz w:val="16"/>
        </w:rPr>
        <w:t>Act</w:t>
      </w:r>
      <w:r>
        <w:rPr>
          <w:rFonts w:ascii="Arial"/>
          <w:i/>
          <w:spacing w:val="2"/>
          <w:sz w:val="16"/>
        </w:rPr>
        <w:t xml:space="preserve"> </w:t>
      </w:r>
      <w:r>
        <w:rPr>
          <w:rFonts w:ascii="Arial"/>
          <w:i/>
          <w:spacing w:val="-1"/>
          <w:sz w:val="16"/>
        </w:rPr>
        <w:t>2011</w:t>
      </w:r>
      <w:r>
        <w:rPr>
          <w:rFonts w:ascii="Arial"/>
          <w:i/>
          <w:spacing w:val="-2"/>
          <w:sz w:val="16"/>
        </w:rPr>
        <w:t xml:space="preserve"> </w:t>
      </w:r>
      <w:r>
        <w:rPr>
          <w:rFonts w:ascii="Arial"/>
          <w:spacing w:val="-1"/>
          <w:sz w:val="16"/>
        </w:rPr>
        <w:t>that the</w:t>
      </w:r>
      <w:r>
        <w:rPr>
          <w:rFonts w:ascii="Arial"/>
          <w:sz w:val="16"/>
        </w:rPr>
        <w:t xml:space="preserve"> </w:t>
      </w:r>
      <w:r>
        <w:rPr>
          <w:rFonts w:ascii="Arial"/>
          <w:spacing w:val="-1"/>
          <w:sz w:val="16"/>
        </w:rPr>
        <w:t>Land:</w:t>
      </w:r>
    </w:p>
    <w:p w:rsidR="00CD6F03" w:rsidRDefault="006F1C9B">
      <w:pPr>
        <w:spacing w:before="1"/>
        <w:ind w:left="1296"/>
        <w:rPr>
          <w:rFonts w:ascii="Arial" w:eastAsia="Arial" w:hAnsi="Arial" w:cs="Arial"/>
          <w:sz w:val="16"/>
          <w:szCs w:val="16"/>
        </w:rPr>
      </w:pPr>
      <w:r>
        <w:pict>
          <v:shape id="_x0000_s1060" type="#_x0000_t75" alt="þÿ" style="position:absolute;left:0;text-align:left;margin-left:79.85pt;margin-top:21.05pt;width:9.6pt;height:9.6pt;z-index:3712;mso-position-horizontal-relative:page">
            <v:imagedata r:id="rId15" o:title=""/>
            <w10:wrap anchorx="page"/>
          </v:shape>
        </w:pict>
      </w:r>
      <w:r>
        <w:pict>
          <v:shape id="_x0000_s1059" type="#_x0000_t75" alt="þÿ" style="position:absolute;left:0;text-align:left;margin-left:79.85pt;margin-top:40.6pt;width:9.6pt;height:9.6pt;z-index:3736;mso-position-horizontal-relative:page">
            <v:imagedata r:id="rId14" o:title=""/>
            <w10:wrap anchorx="page"/>
          </v:shape>
        </w:pict>
      </w:r>
      <w:r>
        <w:pict>
          <v:shape id="_x0000_s1058" type="#_x0000_t202" style="position:absolute;left:0;text-align:left;margin-left:68.35pt;margin-top:14.65pt;width:284.35pt;height:51pt;z-index:3760;mso-position-horizont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491"/>
                    <w:gridCol w:w="5196"/>
                  </w:tblGrid>
                  <w:tr w:rsidR="00CD6F03">
                    <w:trPr>
                      <w:trHeight w:hRule="exact" w:val="418"/>
                    </w:trPr>
                    <w:tc>
                      <w:tcPr>
                        <w:tcW w:w="491" w:type="dxa"/>
                        <w:tcBorders>
                          <w:top w:val="nil"/>
                          <w:left w:val="nil"/>
                          <w:bottom w:val="nil"/>
                          <w:right w:val="nil"/>
                        </w:tcBorders>
                      </w:tcPr>
                      <w:p w:rsidR="00CD6F03" w:rsidRDefault="00CD6F03">
                        <w:pPr>
                          <w:pStyle w:val="TableParagraph"/>
                          <w:spacing w:before="2"/>
                          <w:rPr>
                            <w:rFonts w:ascii="Arial" w:eastAsia="Arial" w:hAnsi="Arial" w:cs="Arial"/>
                            <w:i/>
                            <w:sz w:val="11"/>
                            <w:szCs w:val="11"/>
                          </w:rPr>
                        </w:pPr>
                      </w:p>
                      <w:p w:rsidR="00CD6F03" w:rsidRDefault="00304A93">
                        <w:pPr>
                          <w:pStyle w:val="TableParagraph"/>
                          <w:spacing w:line="190" w:lineRule="atLeast"/>
                          <w:ind w:left="230"/>
                          <w:rPr>
                            <w:rFonts w:ascii="Arial" w:eastAsia="Arial" w:hAnsi="Arial" w:cs="Arial"/>
                            <w:sz w:val="19"/>
                            <w:szCs w:val="19"/>
                          </w:rPr>
                        </w:pPr>
                        <w:r>
                          <w:rPr>
                            <w:rFonts w:ascii="Arial" w:eastAsia="Arial" w:hAnsi="Arial" w:cs="Arial"/>
                            <w:noProof/>
                            <w:sz w:val="19"/>
                            <w:szCs w:val="19"/>
                            <w:lang w:val="en-AU" w:eastAsia="en-AU"/>
                          </w:rPr>
                          <w:drawing>
                            <wp:inline distT="0" distB="0" distL="0" distR="0">
                              <wp:extent cx="121920" cy="121919"/>
                              <wp:effectExtent l="0" t="0" r="0" b="0"/>
                              <wp:docPr id="35" name="image4.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4.png"/>
                                      <pic:cNvPicPr/>
                                    </pic:nvPicPr>
                                    <pic:blipFill>
                                      <a:blip r:embed="rId13" cstate="print"/>
                                      <a:stretch>
                                        <a:fillRect/>
                                      </a:stretch>
                                    </pic:blipFill>
                                    <pic:spPr>
                                      <a:xfrm>
                                        <a:off x="0" y="0"/>
                                        <a:ext cx="121920" cy="121919"/>
                                      </a:xfrm>
                                      <a:prstGeom prst="rect">
                                        <a:avLst/>
                                      </a:prstGeom>
                                    </pic:spPr>
                                  </pic:pic>
                                </a:graphicData>
                              </a:graphic>
                            </wp:inline>
                          </w:drawing>
                        </w:r>
                      </w:p>
                    </w:tc>
                    <w:tc>
                      <w:tcPr>
                        <w:tcW w:w="5196" w:type="dxa"/>
                        <w:tcBorders>
                          <w:top w:val="nil"/>
                          <w:left w:val="nil"/>
                          <w:bottom w:val="nil"/>
                          <w:right w:val="nil"/>
                        </w:tcBorders>
                      </w:tcPr>
                      <w:p w:rsidR="00CD6F03" w:rsidRDefault="00304A93">
                        <w:pPr>
                          <w:pStyle w:val="TableParagraph"/>
                          <w:spacing w:before="41" w:line="275" w:lineRule="auto"/>
                          <w:ind w:left="69" w:right="228"/>
                          <w:rPr>
                            <w:rFonts w:ascii="Arial" w:eastAsia="Arial" w:hAnsi="Arial" w:cs="Arial"/>
                            <w:sz w:val="14"/>
                            <w:szCs w:val="14"/>
                          </w:rPr>
                        </w:pPr>
                        <w:r>
                          <w:rPr>
                            <w:rFonts w:ascii="Arial"/>
                            <w:sz w:val="14"/>
                          </w:rPr>
                          <w:t>is</w:t>
                        </w:r>
                        <w:r>
                          <w:rPr>
                            <w:rFonts w:ascii="Arial"/>
                            <w:spacing w:val="-5"/>
                            <w:sz w:val="14"/>
                          </w:rPr>
                          <w:t xml:space="preserve"> </w:t>
                        </w:r>
                        <w:r>
                          <w:rPr>
                            <w:rFonts w:ascii="Arial"/>
                            <w:spacing w:val="-1"/>
                            <w:sz w:val="14"/>
                          </w:rPr>
                          <w:t>not</w:t>
                        </w:r>
                        <w:r>
                          <w:rPr>
                            <w:rFonts w:ascii="Arial"/>
                            <w:spacing w:val="-2"/>
                            <w:sz w:val="14"/>
                          </w:rPr>
                          <w:t xml:space="preserve"> </w:t>
                        </w:r>
                        <w:r>
                          <w:rPr>
                            <w:rFonts w:ascii="Arial"/>
                            <w:sz w:val="14"/>
                          </w:rPr>
                          <w:t>affected</w:t>
                        </w:r>
                        <w:r>
                          <w:rPr>
                            <w:rFonts w:ascii="Arial"/>
                            <w:spacing w:val="-2"/>
                            <w:sz w:val="14"/>
                          </w:rPr>
                          <w:t xml:space="preserve"> </w:t>
                        </w:r>
                        <w:r>
                          <w:rPr>
                            <w:rFonts w:ascii="Arial"/>
                            <w:sz w:val="14"/>
                          </w:rPr>
                          <w:t>by</w:t>
                        </w:r>
                        <w:r>
                          <w:rPr>
                            <w:rFonts w:ascii="Arial"/>
                            <w:spacing w:val="-4"/>
                            <w:sz w:val="14"/>
                          </w:rPr>
                          <w:t xml:space="preserve"> </w:t>
                        </w:r>
                        <w:r>
                          <w:rPr>
                            <w:rFonts w:ascii="Arial"/>
                            <w:sz w:val="14"/>
                          </w:rPr>
                          <w:t>any</w:t>
                        </w:r>
                        <w:r>
                          <w:rPr>
                            <w:rFonts w:ascii="Arial"/>
                            <w:spacing w:val="-4"/>
                            <w:sz w:val="14"/>
                          </w:rPr>
                          <w:t xml:space="preserve"> </w:t>
                        </w:r>
                        <w:r>
                          <w:rPr>
                            <w:rFonts w:ascii="Arial"/>
                            <w:spacing w:val="-1"/>
                            <w:sz w:val="14"/>
                          </w:rPr>
                          <w:t>application</w:t>
                        </w:r>
                        <w:r>
                          <w:rPr>
                            <w:rFonts w:ascii="Arial"/>
                            <w:spacing w:val="-2"/>
                            <w:sz w:val="14"/>
                          </w:rPr>
                          <w:t xml:space="preserve"> </w:t>
                        </w:r>
                        <w:r>
                          <w:rPr>
                            <w:rFonts w:ascii="Arial"/>
                            <w:sz w:val="14"/>
                          </w:rPr>
                          <w:t>to,</w:t>
                        </w:r>
                        <w:r>
                          <w:rPr>
                            <w:rFonts w:ascii="Arial"/>
                            <w:spacing w:val="-4"/>
                            <w:sz w:val="14"/>
                          </w:rPr>
                          <w:t xml:space="preserve"> </w:t>
                        </w:r>
                        <w:r>
                          <w:rPr>
                            <w:rFonts w:ascii="Arial"/>
                            <w:sz w:val="14"/>
                          </w:rPr>
                          <w:t>or</w:t>
                        </w:r>
                        <w:r>
                          <w:rPr>
                            <w:rFonts w:ascii="Arial"/>
                            <w:spacing w:val="-2"/>
                            <w:sz w:val="14"/>
                          </w:rPr>
                          <w:t xml:space="preserve"> </w:t>
                        </w:r>
                        <w:r>
                          <w:rPr>
                            <w:rFonts w:ascii="Arial"/>
                            <w:spacing w:val="-1"/>
                            <w:sz w:val="14"/>
                          </w:rPr>
                          <w:t>an</w:t>
                        </w:r>
                        <w:r>
                          <w:rPr>
                            <w:rFonts w:ascii="Arial"/>
                            <w:spacing w:val="-3"/>
                            <w:sz w:val="14"/>
                          </w:rPr>
                          <w:t xml:space="preserve"> </w:t>
                        </w:r>
                        <w:r>
                          <w:rPr>
                            <w:rFonts w:ascii="Arial"/>
                            <w:spacing w:val="-1"/>
                            <w:sz w:val="14"/>
                          </w:rPr>
                          <w:t>order</w:t>
                        </w:r>
                        <w:r>
                          <w:rPr>
                            <w:rFonts w:ascii="Arial"/>
                            <w:spacing w:val="-5"/>
                            <w:sz w:val="14"/>
                          </w:rPr>
                          <w:t xml:space="preserve"> </w:t>
                        </w:r>
                        <w:r>
                          <w:rPr>
                            <w:rFonts w:ascii="Arial"/>
                            <w:sz w:val="14"/>
                          </w:rPr>
                          <w:t>made</w:t>
                        </w:r>
                        <w:r>
                          <w:rPr>
                            <w:rFonts w:ascii="Arial"/>
                            <w:spacing w:val="-2"/>
                            <w:sz w:val="14"/>
                          </w:rPr>
                          <w:t xml:space="preserve"> </w:t>
                        </w:r>
                        <w:r>
                          <w:rPr>
                            <w:rFonts w:ascii="Arial"/>
                            <w:spacing w:val="-1"/>
                            <w:sz w:val="14"/>
                          </w:rPr>
                          <w:t>by,</w:t>
                        </w:r>
                        <w:r>
                          <w:rPr>
                            <w:rFonts w:ascii="Arial"/>
                            <w:spacing w:val="-2"/>
                            <w:sz w:val="14"/>
                          </w:rPr>
                          <w:t xml:space="preserve"> </w:t>
                        </w:r>
                        <w:r>
                          <w:rPr>
                            <w:rFonts w:ascii="Arial"/>
                            <w:sz w:val="14"/>
                          </w:rPr>
                          <w:t>the</w:t>
                        </w:r>
                        <w:r>
                          <w:rPr>
                            <w:rFonts w:ascii="Arial"/>
                            <w:spacing w:val="-5"/>
                            <w:sz w:val="14"/>
                          </w:rPr>
                          <w:t xml:space="preserve"> </w:t>
                        </w:r>
                        <w:r>
                          <w:rPr>
                            <w:rFonts w:ascii="Arial"/>
                            <w:sz w:val="14"/>
                          </w:rPr>
                          <w:t>Queensland</w:t>
                        </w:r>
                        <w:r>
                          <w:rPr>
                            <w:rFonts w:ascii="Arial"/>
                            <w:spacing w:val="-5"/>
                            <w:sz w:val="14"/>
                          </w:rPr>
                          <w:t xml:space="preserve"> </w:t>
                        </w:r>
                        <w:r>
                          <w:rPr>
                            <w:rFonts w:ascii="Arial"/>
                            <w:sz w:val="14"/>
                          </w:rPr>
                          <w:t>Civil</w:t>
                        </w:r>
                        <w:r>
                          <w:rPr>
                            <w:rFonts w:ascii="Arial"/>
                            <w:spacing w:val="46"/>
                            <w:w w:val="99"/>
                            <w:sz w:val="14"/>
                          </w:rPr>
                          <w:t xml:space="preserve"> </w:t>
                        </w:r>
                        <w:r>
                          <w:rPr>
                            <w:rFonts w:ascii="Arial"/>
                            <w:spacing w:val="-1"/>
                            <w:sz w:val="14"/>
                          </w:rPr>
                          <w:t>and</w:t>
                        </w:r>
                        <w:r>
                          <w:rPr>
                            <w:rFonts w:ascii="Arial"/>
                            <w:spacing w:val="-3"/>
                            <w:sz w:val="14"/>
                          </w:rPr>
                          <w:t xml:space="preserve"> </w:t>
                        </w:r>
                        <w:r>
                          <w:rPr>
                            <w:rFonts w:ascii="Arial"/>
                            <w:sz w:val="14"/>
                          </w:rPr>
                          <w:t>Administrative</w:t>
                        </w:r>
                        <w:r>
                          <w:rPr>
                            <w:rFonts w:ascii="Arial"/>
                            <w:spacing w:val="-5"/>
                            <w:sz w:val="14"/>
                          </w:rPr>
                          <w:t xml:space="preserve"> </w:t>
                        </w:r>
                        <w:r>
                          <w:rPr>
                            <w:rFonts w:ascii="Arial"/>
                            <w:sz w:val="14"/>
                          </w:rPr>
                          <w:t>Tribunal</w:t>
                        </w:r>
                        <w:r>
                          <w:rPr>
                            <w:rFonts w:ascii="Arial"/>
                            <w:spacing w:val="-4"/>
                            <w:sz w:val="14"/>
                          </w:rPr>
                          <w:t xml:space="preserve"> </w:t>
                        </w:r>
                        <w:r>
                          <w:rPr>
                            <w:rFonts w:ascii="Arial"/>
                            <w:sz w:val="14"/>
                          </w:rPr>
                          <w:t>(QCAT)</w:t>
                        </w:r>
                        <w:r>
                          <w:rPr>
                            <w:rFonts w:ascii="Arial"/>
                            <w:spacing w:val="-5"/>
                            <w:sz w:val="14"/>
                          </w:rPr>
                          <w:t xml:space="preserve"> </w:t>
                        </w:r>
                        <w:r>
                          <w:rPr>
                            <w:rFonts w:ascii="Arial"/>
                            <w:spacing w:val="1"/>
                            <w:sz w:val="14"/>
                          </w:rPr>
                          <w:t>in</w:t>
                        </w:r>
                        <w:r>
                          <w:rPr>
                            <w:rFonts w:ascii="Arial"/>
                            <w:spacing w:val="-6"/>
                            <w:sz w:val="14"/>
                          </w:rPr>
                          <w:t xml:space="preserve"> </w:t>
                        </w:r>
                        <w:r>
                          <w:rPr>
                            <w:rFonts w:ascii="Arial"/>
                            <w:spacing w:val="-1"/>
                            <w:sz w:val="14"/>
                          </w:rPr>
                          <w:t>relation</w:t>
                        </w:r>
                        <w:r>
                          <w:rPr>
                            <w:rFonts w:ascii="Arial"/>
                            <w:spacing w:val="-5"/>
                            <w:sz w:val="14"/>
                          </w:rPr>
                          <w:t xml:space="preserve"> </w:t>
                        </w:r>
                        <w:r>
                          <w:rPr>
                            <w:rFonts w:ascii="Arial"/>
                            <w:spacing w:val="1"/>
                            <w:sz w:val="14"/>
                          </w:rPr>
                          <w:t>to</w:t>
                        </w:r>
                        <w:r>
                          <w:rPr>
                            <w:rFonts w:ascii="Arial"/>
                            <w:spacing w:val="-5"/>
                            <w:sz w:val="14"/>
                          </w:rPr>
                          <w:t xml:space="preserve"> </w:t>
                        </w:r>
                        <w:r>
                          <w:rPr>
                            <w:rFonts w:ascii="Arial"/>
                            <w:sz w:val="14"/>
                          </w:rPr>
                          <w:t>a</w:t>
                        </w:r>
                        <w:r>
                          <w:rPr>
                            <w:rFonts w:ascii="Arial"/>
                            <w:spacing w:val="-2"/>
                            <w:sz w:val="14"/>
                          </w:rPr>
                          <w:t xml:space="preserve"> </w:t>
                        </w:r>
                        <w:r>
                          <w:rPr>
                            <w:rFonts w:ascii="Arial"/>
                            <w:spacing w:val="-1"/>
                            <w:sz w:val="14"/>
                          </w:rPr>
                          <w:t>tree</w:t>
                        </w:r>
                        <w:r>
                          <w:rPr>
                            <w:rFonts w:ascii="Arial"/>
                            <w:spacing w:val="-3"/>
                            <w:sz w:val="14"/>
                          </w:rPr>
                          <w:t xml:space="preserve"> </w:t>
                        </w:r>
                        <w:r>
                          <w:rPr>
                            <w:rFonts w:ascii="Arial"/>
                            <w:spacing w:val="-1"/>
                            <w:sz w:val="14"/>
                          </w:rPr>
                          <w:t>on</w:t>
                        </w:r>
                        <w:r>
                          <w:rPr>
                            <w:rFonts w:ascii="Arial"/>
                            <w:spacing w:val="-2"/>
                            <w:sz w:val="14"/>
                          </w:rPr>
                          <w:t xml:space="preserve"> </w:t>
                        </w:r>
                        <w:r>
                          <w:rPr>
                            <w:rFonts w:ascii="Arial"/>
                            <w:sz w:val="14"/>
                          </w:rPr>
                          <w:t>the</w:t>
                        </w:r>
                        <w:r>
                          <w:rPr>
                            <w:rFonts w:ascii="Arial"/>
                            <w:spacing w:val="-5"/>
                            <w:sz w:val="14"/>
                          </w:rPr>
                          <w:t xml:space="preserve"> </w:t>
                        </w:r>
                        <w:r>
                          <w:rPr>
                            <w:rFonts w:ascii="Arial"/>
                            <w:sz w:val="14"/>
                          </w:rPr>
                          <w:t>Land</w:t>
                        </w:r>
                        <w:r>
                          <w:rPr>
                            <w:rFonts w:ascii="Arial"/>
                            <w:spacing w:val="-5"/>
                            <w:sz w:val="14"/>
                          </w:rPr>
                          <w:t xml:space="preserve"> </w:t>
                        </w:r>
                        <w:r>
                          <w:rPr>
                            <w:rFonts w:ascii="Arial"/>
                            <w:sz w:val="14"/>
                          </w:rPr>
                          <w:t>or</w:t>
                        </w:r>
                      </w:p>
                    </w:tc>
                  </w:tr>
                  <w:tr w:rsidR="00CD6F03">
                    <w:trPr>
                      <w:trHeight w:hRule="exact" w:val="602"/>
                    </w:trPr>
                    <w:tc>
                      <w:tcPr>
                        <w:tcW w:w="491" w:type="dxa"/>
                        <w:tcBorders>
                          <w:top w:val="nil"/>
                          <w:left w:val="nil"/>
                          <w:bottom w:val="nil"/>
                          <w:right w:val="nil"/>
                        </w:tcBorders>
                      </w:tcPr>
                      <w:p w:rsidR="00CD6F03" w:rsidRDefault="00CD6F03">
                        <w:pPr>
                          <w:pStyle w:val="TableParagraph"/>
                          <w:spacing w:before="10"/>
                          <w:rPr>
                            <w:rFonts w:ascii="Arial" w:eastAsia="Arial" w:hAnsi="Arial" w:cs="Arial"/>
                            <w:i/>
                            <w:sz w:val="8"/>
                            <w:szCs w:val="8"/>
                          </w:rPr>
                        </w:pPr>
                      </w:p>
                      <w:p w:rsidR="00CD6F03" w:rsidRDefault="00304A93">
                        <w:pPr>
                          <w:pStyle w:val="TableParagraph"/>
                          <w:spacing w:line="190" w:lineRule="atLeast"/>
                          <w:ind w:left="230"/>
                          <w:rPr>
                            <w:rFonts w:ascii="Arial" w:eastAsia="Arial" w:hAnsi="Arial" w:cs="Arial"/>
                            <w:sz w:val="19"/>
                            <w:szCs w:val="19"/>
                          </w:rPr>
                        </w:pPr>
                        <w:r>
                          <w:rPr>
                            <w:rFonts w:ascii="Arial" w:eastAsia="Arial" w:hAnsi="Arial" w:cs="Arial"/>
                            <w:noProof/>
                            <w:sz w:val="19"/>
                            <w:szCs w:val="19"/>
                            <w:lang w:val="en-AU" w:eastAsia="en-AU"/>
                          </w:rPr>
                          <w:drawing>
                            <wp:inline distT="0" distB="0" distL="0" distR="0">
                              <wp:extent cx="121920" cy="121919"/>
                              <wp:effectExtent l="0" t="0" r="0" b="0"/>
                              <wp:docPr id="37" name="image3.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3.png"/>
                                      <pic:cNvPicPr/>
                                    </pic:nvPicPr>
                                    <pic:blipFill>
                                      <a:blip r:embed="rId12" cstate="print"/>
                                      <a:stretch>
                                        <a:fillRect/>
                                      </a:stretch>
                                    </pic:blipFill>
                                    <pic:spPr>
                                      <a:xfrm>
                                        <a:off x="0" y="0"/>
                                        <a:ext cx="121920" cy="121919"/>
                                      </a:xfrm>
                                      <a:prstGeom prst="rect">
                                        <a:avLst/>
                                      </a:prstGeom>
                                    </pic:spPr>
                                  </pic:pic>
                                </a:graphicData>
                              </a:graphic>
                            </wp:inline>
                          </w:drawing>
                        </w:r>
                      </w:p>
                      <w:p w:rsidR="00CD6F03" w:rsidRDefault="00CD6F03">
                        <w:pPr>
                          <w:pStyle w:val="TableParagraph"/>
                          <w:rPr>
                            <w:rFonts w:ascii="Arial" w:eastAsia="Arial" w:hAnsi="Arial" w:cs="Arial"/>
                            <w:i/>
                            <w:sz w:val="24"/>
                            <w:szCs w:val="24"/>
                          </w:rPr>
                        </w:pPr>
                      </w:p>
                    </w:tc>
                    <w:tc>
                      <w:tcPr>
                        <w:tcW w:w="5196" w:type="dxa"/>
                        <w:tcBorders>
                          <w:top w:val="nil"/>
                          <w:left w:val="nil"/>
                          <w:bottom w:val="nil"/>
                          <w:right w:val="nil"/>
                        </w:tcBorders>
                      </w:tcPr>
                      <w:p w:rsidR="00CD6F03" w:rsidRDefault="00304A93">
                        <w:pPr>
                          <w:pStyle w:val="TableParagraph"/>
                          <w:spacing w:before="15" w:line="275" w:lineRule="auto"/>
                          <w:ind w:left="69" w:right="239"/>
                          <w:rPr>
                            <w:rFonts w:ascii="Arial" w:eastAsia="Arial" w:hAnsi="Arial" w:cs="Arial"/>
                            <w:sz w:val="14"/>
                            <w:szCs w:val="14"/>
                          </w:rPr>
                        </w:pPr>
                        <w:proofErr w:type="gramStart"/>
                        <w:r>
                          <w:rPr>
                            <w:rFonts w:ascii="Arial"/>
                            <w:sz w:val="14"/>
                          </w:rPr>
                          <w:t>is</w:t>
                        </w:r>
                        <w:proofErr w:type="gramEnd"/>
                        <w:r>
                          <w:rPr>
                            <w:rFonts w:ascii="Arial"/>
                            <w:spacing w:val="-4"/>
                            <w:sz w:val="14"/>
                          </w:rPr>
                          <w:t xml:space="preserve"> </w:t>
                        </w:r>
                        <w:r>
                          <w:rPr>
                            <w:rFonts w:ascii="Arial"/>
                            <w:spacing w:val="-1"/>
                            <w:sz w:val="14"/>
                          </w:rPr>
                          <w:t>affected</w:t>
                        </w:r>
                        <w:r>
                          <w:rPr>
                            <w:rFonts w:ascii="Arial"/>
                            <w:spacing w:val="-2"/>
                            <w:sz w:val="14"/>
                          </w:rPr>
                          <w:t xml:space="preserve"> </w:t>
                        </w:r>
                        <w:r>
                          <w:rPr>
                            <w:rFonts w:ascii="Arial"/>
                            <w:sz w:val="14"/>
                          </w:rPr>
                          <w:t>by</w:t>
                        </w:r>
                        <w:r>
                          <w:rPr>
                            <w:rFonts w:ascii="Arial"/>
                            <w:spacing w:val="-5"/>
                            <w:sz w:val="14"/>
                          </w:rPr>
                          <w:t xml:space="preserve"> </w:t>
                        </w:r>
                        <w:r>
                          <w:rPr>
                            <w:rFonts w:ascii="Arial"/>
                            <w:sz w:val="14"/>
                          </w:rPr>
                          <w:t>an</w:t>
                        </w:r>
                        <w:r>
                          <w:rPr>
                            <w:rFonts w:ascii="Arial"/>
                            <w:spacing w:val="-5"/>
                            <w:sz w:val="14"/>
                          </w:rPr>
                          <w:t xml:space="preserve"> </w:t>
                        </w:r>
                        <w:r>
                          <w:rPr>
                            <w:rFonts w:ascii="Arial"/>
                            <w:sz w:val="14"/>
                          </w:rPr>
                          <w:t>application</w:t>
                        </w:r>
                        <w:r>
                          <w:rPr>
                            <w:rFonts w:ascii="Arial"/>
                            <w:spacing w:val="-4"/>
                            <w:sz w:val="14"/>
                          </w:rPr>
                          <w:t xml:space="preserve"> </w:t>
                        </w:r>
                        <w:r>
                          <w:rPr>
                            <w:rFonts w:ascii="Arial"/>
                            <w:sz w:val="14"/>
                          </w:rPr>
                          <w:t>to,</w:t>
                        </w:r>
                        <w:r>
                          <w:rPr>
                            <w:rFonts w:ascii="Arial"/>
                            <w:spacing w:val="-2"/>
                            <w:sz w:val="14"/>
                          </w:rPr>
                          <w:t xml:space="preserve"> </w:t>
                        </w:r>
                        <w:r>
                          <w:rPr>
                            <w:rFonts w:ascii="Arial"/>
                            <w:spacing w:val="-1"/>
                            <w:sz w:val="14"/>
                          </w:rPr>
                          <w:t>or</w:t>
                        </w:r>
                        <w:r>
                          <w:rPr>
                            <w:rFonts w:ascii="Arial"/>
                            <w:spacing w:val="-2"/>
                            <w:sz w:val="14"/>
                          </w:rPr>
                          <w:t xml:space="preserve"> </w:t>
                        </w:r>
                        <w:r>
                          <w:rPr>
                            <w:rFonts w:ascii="Arial"/>
                            <w:spacing w:val="-1"/>
                            <w:sz w:val="14"/>
                          </w:rPr>
                          <w:t>an</w:t>
                        </w:r>
                        <w:r>
                          <w:rPr>
                            <w:rFonts w:ascii="Arial"/>
                            <w:spacing w:val="-2"/>
                            <w:sz w:val="14"/>
                          </w:rPr>
                          <w:t xml:space="preserve"> </w:t>
                        </w:r>
                        <w:r>
                          <w:rPr>
                            <w:rFonts w:ascii="Arial"/>
                            <w:spacing w:val="-1"/>
                            <w:sz w:val="14"/>
                          </w:rPr>
                          <w:t>order made</w:t>
                        </w:r>
                        <w:r>
                          <w:rPr>
                            <w:rFonts w:ascii="Arial"/>
                            <w:spacing w:val="-2"/>
                            <w:sz w:val="14"/>
                          </w:rPr>
                          <w:t xml:space="preserve"> </w:t>
                        </w:r>
                        <w:r>
                          <w:rPr>
                            <w:rFonts w:ascii="Arial"/>
                            <w:spacing w:val="-1"/>
                            <w:sz w:val="14"/>
                          </w:rPr>
                          <w:t>by,</w:t>
                        </w:r>
                        <w:r>
                          <w:rPr>
                            <w:rFonts w:ascii="Arial"/>
                            <w:spacing w:val="-2"/>
                            <w:sz w:val="14"/>
                          </w:rPr>
                          <w:t xml:space="preserve"> </w:t>
                        </w:r>
                        <w:r>
                          <w:rPr>
                            <w:rFonts w:ascii="Arial"/>
                            <w:spacing w:val="-1"/>
                            <w:sz w:val="14"/>
                          </w:rPr>
                          <w:t>QCAT</w:t>
                        </w:r>
                        <w:r>
                          <w:rPr>
                            <w:rFonts w:ascii="Arial"/>
                            <w:spacing w:val="-3"/>
                            <w:sz w:val="14"/>
                          </w:rPr>
                          <w:t xml:space="preserve"> </w:t>
                        </w:r>
                        <w:r>
                          <w:rPr>
                            <w:rFonts w:ascii="Arial"/>
                            <w:sz w:val="14"/>
                          </w:rPr>
                          <w:t>in</w:t>
                        </w:r>
                        <w:r>
                          <w:rPr>
                            <w:rFonts w:ascii="Arial"/>
                            <w:spacing w:val="-1"/>
                            <w:sz w:val="14"/>
                          </w:rPr>
                          <w:t xml:space="preserve"> relation</w:t>
                        </w:r>
                        <w:r>
                          <w:rPr>
                            <w:rFonts w:ascii="Arial"/>
                            <w:spacing w:val="-5"/>
                            <w:sz w:val="14"/>
                          </w:rPr>
                          <w:t xml:space="preserve"> </w:t>
                        </w:r>
                        <w:r>
                          <w:rPr>
                            <w:rFonts w:ascii="Arial"/>
                            <w:spacing w:val="1"/>
                            <w:sz w:val="14"/>
                          </w:rPr>
                          <w:t>to</w:t>
                        </w:r>
                        <w:r>
                          <w:rPr>
                            <w:rFonts w:ascii="Arial"/>
                            <w:spacing w:val="-4"/>
                            <w:sz w:val="14"/>
                          </w:rPr>
                          <w:t xml:space="preserve"> </w:t>
                        </w:r>
                        <w:r>
                          <w:rPr>
                            <w:rFonts w:ascii="Arial"/>
                            <w:sz w:val="14"/>
                          </w:rPr>
                          <w:t>a</w:t>
                        </w:r>
                        <w:r>
                          <w:rPr>
                            <w:rFonts w:ascii="Arial"/>
                            <w:spacing w:val="-2"/>
                            <w:sz w:val="14"/>
                          </w:rPr>
                          <w:t xml:space="preserve"> </w:t>
                        </w:r>
                        <w:r>
                          <w:rPr>
                            <w:rFonts w:ascii="Arial"/>
                            <w:spacing w:val="-1"/>
                            <w:sz w:val="14"/>
                          </w:rPr>
                          <w:t>tree</w:t>
                        </w:r>
                        <w:r>
                          <w:rPr>
                            <w:rFonts w:ascii="Arial"/>
                            <w:spacing w:val="62"/>
                            <w:w w:val="99"/>
                            <w:sz w:val="14"/>
                          </w:rPr>
                          <w:t xml:space="preserve"> </w:t>
                        </w:r>
                        <w:r>
                          <w:rPr>
                            <w:rFonts w:ascii="Arial"/>
                            <w:spacing w:val="-1"/>
                            <w:sz w:val="14"/>
                          </w:rPr>
                          <w:t>on</w:t>
                        </w:r>
                        <w:r>
                          <w:rPr>
                            <w:rFonts w:ascii="Arial"/>
                            <w:spacing w:val="-5"/>
                            <w:sz w:val="14"/>
                          </w:rPr>
                          <w:t xml:space="preserve"> </w:t>
                        </w:r>
                        <w:r>
                          <w:rPr>
                            <w:rFonts w:ascii="Arial"/>
                            <w:sz w:val="14"/>
                          </w:rPr>
                          <w:t>the</w:t>
                        </w:r>
                        <w:r>
                          <w:rPr>
                            <w:rFonts w:ascii="Arial"/>
                            <w:spacing w:val="-1"/>
                            <w:sz w:val="14"/>
                          </w:rPr>
                          <w:t xml:space="preserve"> Land,</w:t>
                        </w:r>
                        <w:r>
                          <w:rPr>
                            <w:rFonts w:ascii="Arial"/>
                            <w:spacing w:val="-2"/>
                            <w:sz w:val="14"/>
                          </w:rPr>
                          <w:t xml:space="preserve"> </w:t>
                        </w:r>
                        <w:r>
                          <w:rPr>
                            <w:rFonts w:ascii="Arial"/>
                            <w:sz w:val="14"/>
                          </w:rPr>
                          <w:t>a</w:t>
                        </w:r>
                        <w:r>
                          <w:rPr>
                            <w:rFonts w:ascii="Arial"/>
                            <w:spacing w:val="-4"/>
                            <w:sz w:val="14"/>
                          </w:rPr>
                          <w:t xml:space="preserve"> </w:t>
                        </w:r>
                        <w:r>
                          <w:rPr>
                            <w:rFonts w:ascii="Arial"/>
                            <w:sz w:val="14"/>
                          </w:rPr>
                          <w:t>copy</w:t>
                        </w:r>
                        <w:r>
                          <w:rPr>
                            <w:rFonts w:ascii="Arial"/>
                            <w:spacing w:val="-4"/>
                            <w:sz w:val="14"/>
                          </w:rPr>
                          <w:t xml:space="preserve"> </w:t>
                        </w:r>
                        <w:r>
                          <w:rPr>
                            <w:rFonts w:ascii="Arial"/>
                            <w:spacing w:val="-1"/>
                            <w:sz w:val="14"/>
                          </w:rPr>
                          <w:t>of</w:t>
                        </w:r>
                        <w:r>
                          <w:rPr>
                            <w:rFonts w:ascii="Arial"/>
                            <w:spacing w:val="1"/>
                            <w:sz w:val="14"/>
                          </w:rPr>
                          <w:t xml:space="preserve"> </w:t>
                        </w:r>
                        <w:r>
                          <w:rPr>
                            <w:rFonts w:ascii="Arial"/>
                            <w:spacing w:val="-1"/>
                            <w:sz w:val="14"/>
                          </w:rPr>
                          <w:t>which</w:t>
                        </w:r>
                        <w:r>
                          <w:rPr>
                            <w:rFonts w:ascii="Arial"/>
                            <w:spacing w:val="-4"/>
                            <w:sz w:val="14"/>
                          </w:rPr>
                          <w:t xml:space="preserve"> </w:t>
                        </w:r>
                        <w:r>
                          <w:rPr>
                            <w:rFonts w:ascii="Arial"/>
                            <w:sz w:val="14"/>
                          </w:rPr>
                          <w:t>has</w:t>
                        </w:r>
                        <w:r>
                          <w:rPr>
                            <w:rFonts w:ascii="Arial"/>
                            <w:spacing w:val="-2"/>
                            <w:sz w:val="14"/>
                          </w:rPr>
                          <w:t xml:space="preserve"> </w:t>
                        </w:r>
                        <w:r>
                          <w:rPr>
                            <w:rFonts w:ascii="Arial"/>
                            <w:spacing w:val="-1"/>
                            <w:sz w:val="14"/>
                          </w:rPr>
                          <w:t>been given</w:t>
                        </w:r>
                        <w:r>
                          <w:rPr>
                            <w:rFonts w:ascii="Arial"/>
                            <w:spacing w:val="-2"/>
                            <w:sz w:val="14"/>
                          </w:rPr>
                          <w:t xml:space="preserve"> </w:t>
                        </w:r>
                        <w:r>
                          <w:rPr>
                            <w:rFonts w:ascii="Arial"/>
                            <w:spacing w:val="-1"/>
                            <w:sz w:val="14"/>
                          </w:rPr>
                          <w:t xml:space="preserve">to </w:t>
                        </w:r>
                        <w:r>
                          <w:rPr>
                            <w:rFonts w:ascii="Arial"/>
                            <w:sz w:val="14"/>
                          </w:rPr>
                          <w:t>the</w:t>
                        </w:r>
                        <w:r>
                          <w:rPr>
                            <w:rFonts w:ascii="Arial"/>
                            <w:spacing w:val="-5"/>
                            <w:sz w:val="14"/>
                          </w:rPr>
                          <w:t xml:space="preserve"> </w:t>
                        </w:r>
                        <w:r>
                          <w:rPr>
                            <w:rFonts w:ascii="Arial"/>
                            <w:spacing w:val="-1"/>
                            <w:sz w:val="14"/>
                          </w:rPr>
                          <w:t>Buyer prior</w:t>
                        </w:r>
                        <w:r>
                          <w:rPr>
                            <w:rFonts w:ascii="Arial"/>
                            <w:spacing w:val="-2"/>
                            <w:sz w:val="14"/>
                          </w:rPr>
                          <w:t xml:space="preserve"> </w:t>
                        </w:r>
                        <w:r>
                          <w:rPr>
                            <w:rFonts w:ascii="Arial"/>
                            <w:spacing w:val="-1"/>
                            <w:sz w:val="14"/>
                          </w:rPr>
                          <w:t>to</w:t>
                        </w:r>
                        <w:r>
                          <w:rPr>
                            <w:rFonts w:ascii="Arial"/>
                            <w:spacing w:val="-4"/>
                            <w:sz w:val="14"/>
                          </w:rPr>
                          <w:t xml:space="preserve"> </w:t>
                        </w:r>
                        <w:r>
                          <w:rPr>
                            <w:rFonts w:ascii="Arial"/>
                            <w:sz w:val="14"/>
                          </w:rPr>
                          <w:t>the</w:t>
                        </w:r>
                        <w:r>
                          <w:rPr>
                            <w:rFonts w:ascii="Arial"/>
                            <w:spacing w:val="-2"/>
                            <w:sz w:val="14"/>
                          </w:rPr>
                          <w:t xml:space="preserve"> </w:t>
                        </w:r>
                        <w:r>
                          <w:rPr>
                            <w:rFonts w:ascii="Arial"/>
                            <w:spacing w:val="-1"/>
                            <w:sz w:val="14"/>
                          </w:rPr>
                          <w:t>Buyer</w:t>
                        </w:r>
                        <w:r>
                          <w:rPr>
                            <w:rFonts w:ascii="Arial"/>
                            <w:spacing w:val="65"/>
                            <w:w w:val="99"/>
                            <w:sz w:val="14"/>
                          </w:rPr>
                          <w:t xml:space="preserve"> </w:t>
                        </w:r>
                        <w:r>
                          <w:rPr>
                            <w:rFonts w:ascii="Arial"/>
                            <w:spacing w:val="-1"/>
                            <w:sz w:val="14"/>
                          </w:rPr>
                          <w:t>signing</w:t>
                        </w:r>
                        <w:r>
                          <w:rPr>
                            <w:rFonts w:ascii="Arial"/>
                            <w:spacing w:val="-8"/>
                            <w:sz w:val="14"/>
                          </w:rPr>
                          <w:t xml:space="preserve"> </w:t>
                        </w:r>
                        <w:r>
                          <w:rPr>
                            <w:rFonts w:ascii="Arial"/>
                            <w:sz w:val="14"/>
                          </w:rPr>
                          <w:t>the</w:t>
                        </w:r>
                        <w:r>
                          <w:rPr>
                            <w:rFonts w:ascii="Arial"/>
                            <w:spacing w:val="-5"/>
                            <w:sz w:val="14"/>
                          </w:rPr>
                          <w:t xml:space="preserve"> </w:t>
                        </w:r>
                        <w:r>
                          <w:rPr>
                            <w:rFonts w:ascii="Arial"/>
                            <w:spacing w:val="-1"/>
                            <w:sz w:val="14"/>
                          </w:rPr>
                          <w:t>contract.</w:t>
                        </w:r>
                      </w:p>
                    </w:tc>
                  </w:tr>
                </w:tbl>
                <w:p w:rsidR="00CD6F03" w:rsidRDefault="00CD6F03"/>
              </w:txbxContent>
            </v:textbox>
            <w10:wrap anchorx="page"/>
          </v:shape>
        </w:pict>
      </w:r>
      <w:r w:rsidR="00304A93">
        <w:rPr>
          <w:rFonts w:ascii="Arial"/>
          <w:i/>
          <w:spacing w:val="-1"/>
          <w:sz w:val="16"/>
        </w:rPr>
        <w:t>(</w:t>
      </w:r>
      <w:proofErr w:type="gramStart"/>
      <w:r w:rsidR="00304A93">
        <w:rPr>
          <w:rFonts w:ascii="Arial"/>
          <w:i/>
          <w:spacing w:val="-1"/>
          <w:sz w:val="16"/>
        </w:rPr>
        <w:t>select</w:t>
      </w:r>
      <w:proofErr w:type="gramEnd"/>
      <w:r w:rsidR="00304A93">
        <w:rPr>
          <w:rFonts w:ascii="Arial"/>
          <w:i/>
          <w:spacing w:val="-1"/>
          <w:sz w:val="16"/>
        </w:rPr>
        <w:t xml:space="preserve"> whichever</w:t>
      </w:r>
      <w:r w:rsidR="00304A93">
        <w:rPr>
          <w:rFonts w:ascii="Arial"/>
          <w:i/>
          <w:spacing w:val="-2"/>
          <w:sz w:val="16"/>
        </w:rPr>
        <w:t xml:space="preserve"> </w:t>
      </w:r>
      <w:r w:rsidR="00304A93">
        <w:rPr>
          <w:rFonts w:ascii="Arial"/>
          <w:i/>
          <w:sz w:val="16"/>
        </w:rPr>
        <w:t>is</w:t>
      </w:r>
      <w:r w:rsidR="00304A93">
        <w:rPr>
          <w:rFonts w:ascii="Arial"/>
          <w:i/>
          <w:spacing w:val="-1"/>
          <w:sz w:val="16"/>
        </w:rPr>
        <w:t xml:space="preserve"> applicable)</w:t>
      </w:r>
    </w:p>
    <w:p w:rsidR="00CD6F03" w:rsidRDefault="00304A93">
      <w:pPr>
        <w:rPr>
          <w:rFonts w:ascii="Arial" w:eastAsia="Arial" w:hAnsi="Arial" w:cs="Arial"/>
          <w:i/>
          <w:sz w:val="14"/>
          <w:szCs w:val="14"/>
        </w:rPr>
      </w:pPr>
      <w:r>
        <w:br w:type="column"/>
      </w:r>
    </w:p>
    <w:p w:rsidR="00CD6F03" w:rsidRDefault="00CD6F03">
      <w:pPr>
        <w:rPr>
          <w:rFonts w:ascii="Arial" w:eastAsia="Arial" w:hAnsi="Arial" w:cs="Arial"/>
          <w:i/>
          <w:sz w:val="14"/>
          <w:szCs w:val="14"/>
        </w:rPr>
      </w:pPr>
    </w:p>
    <w:p w:rsidR="00CD6F03" w:rsidRDefault="00304A93">
      <w:pPr>
        <w:numPr>
          <w:ilvl w:val="0"/>
          <w:numId w:val="15"/>
        </w:numPr>
        <w:tabs>
          <w:tab w:val="left" w:pos="467"/>
        </w:tabs>
        <w:spacing w:before="125"/>
        <w:ind w:right="478" w:hanging="141"/>
        <w:rPr>
          <w:rFonts w:ascii="Arial" w:eastAsia="Arial" w:hAnsi="Arial" w:cs="Arial"/>
          <w:sz w:val="14"/>
          <w:szCs w:val="14"/>
        </w:rPr>
      </w:pPr>
      <w:r>
        <w:rPr>
          <w:rFonts w:ascii="Arial"/>
          <w:b/>
          <w:i/>
          <w:sz w:val="14"/>
        </w:rPr>
        <w:t>WARNING:</w:t>
      </w:r>
      <w:r>
        <w:rPr>
          <w:rFonts w:ascii="Arial"/>
          <w:b/>
          <w:i/>
          <w:spacing w:val="-4"/>
          <w:sz w:val="14"/>
        </w:rPr>
        <w:t xml:space="preserve"> </w:t>
      </w:r>
      <w:r>
        <w:rPr>
          <w:rFonts w:ascii="Arial"/>
          <w:i/>
          <w:spacing w:val="-1"/>
          <w:sz w:val="14"/>
        </w:rPr>
        <w:t>Failure</w:t>
      </w:r>
      <w:r>
        <w:rPr>
          <w:rFonts w:ascii="Arial"/>
          <w:i/>
          <w:spacing w:val="-6"/>
          <w:sz w:val="14"/>
        </w:rPr>
        <w:t xml:space="preserve"> </w:t>
      </w:r>
      <w:r>
        <w:rPr>
          <w:rFonts w:ascii="Arial"/>
          <w:i/>
          <w:spacing w:val="-1"/>
          <w:sz w:val="14"/>
        </w:rPr>
        <w:t>to</w:t>
      </w:r>
      <w:r>
        <w:rPr>
          <w:rFonts w:ascii="Arial"/>
          <w:i/>
          <w:spacing w:val="-3"/>
          <w:sz w:val="14"/>
        </w:rPr>
        <w:t xml:space="preserve"> </w:t>
      </w:r>
      <w:r>
        <w:rPr>
          <w:rFonts w:ascii="Arial"/>
          <w:i/>
          <w:spacing w:val="-1"/>
          <w:sz w:val="14"/>
        </w:rPr>
        <w:t>comply with</w:t>
      </w:r>
      <w:r>
        <w:rPr>
          <w:rFonts w:ascii="Arial"/>
          <w:i/>
          <w:spacing w:val="-3"/>
          <w:sz w:val="14"/>
        </w:rPr>
        <w:t xml:space="preserve"> </w:t>
      </w:r>
      <w:r>
        <w:rPr>
          <w:rFonts w:ascii="Arial"/>
          <w:i/>
          <w:sz w:val="14"/>
        </w:rPr>
        <w:t>s83</w:t>
      </w:r>
      <w:r>
        <w:rPr>
          <w:rFonts w:ascii="Arial"/>
          <w:i/>
          <w:spacing w:val="27"/>
          <w:w w:val="99"/>
          <w:sz w:val="14"/>
        </w:rPr>
        <w:t xml:space="preserve"> </w:t>
      </w:r>
      <w:proofErr w:type="spellStart"/>
      <w:r>
        <w:rPr>
          <w:rFonts w:ascii="Arial"/>
          <w:i/>
          <w:spacing w:val="-1"/>
          <w:sz w:val="14"/>
        </w:rPr>
        <w:t>Neighbourhood</w:t>
      </w:r>
      <w:proofErr w:type="spellEnd"/>
      <w:r>
        <w:rPr>
          <w:rFonts w:ascii="Arial"/>
          <w:i/>
          <w:spacing w:val="-9"/>
          <w:sz w:val="14"/>
        </w:rPr>
        <w:t xml:space="preserve"> </w:t>
      </w:r>
      <w:r>
        <w:rPr>
          <w:rFonts w:ascii="Arial"/>
          <w:i/>
          <w:sz w:val="14"/>
        </w:rPr>
        <w:t>Disputes</w:t>
      </w:r>
      <w:r>
        <w:rPr>
          <w:rFonts w:ascii="Arial"/>
          <w:i/>
          <w:spacing w:val="-6"/>
          <w:sz w:val="14"/>
        </w:rPr>
        <w:t xml:space="preserve"> </w:t>
      </w:r>
      <w:r>
        <w:rPr>
          <w:rFonts w:ascii="Arial"/>
          <w:i/>
          <w:spacing w:val="-1"/>
          <w:sz w:val="14"/>
        </w:rPr>
        <w:t>(Dividing</w:t>
      </w:r>
      <w:r>
        <w:rPr>
          <w:rFonts w:ascii="Arial"/>
          <w:i/>
          <w:spacing w:val="-6"/>
          <w:sz w:val="14"/>
        </w:rPr>
        <w:t xml:space="preserve"> </w:t>
      </w:r>
      <w:r>
        <w:rPr>
          <w:rFonts w:ascii="Arial"/>
          <w:i/>
          <w:sz w:val="14"/>
        </w:rPr>
        <w:t>Fences</w:t>
      </w:r>
      <w:r>
        <w:rPr>
          <w:rFonts w:ascii="Arial"/>
          <w:i/>
          <w:spacing w:val="-8"/>
          <w:sz w:val="14"/>
        </w:rPr>
        <w:t xml:space="preserve"> </w:t>
      </w:r>
      <w:r>
        <w:rPr>
          <w:rFonts w:ascii="Arial"/>
          <w:i/>
          <w:spacing w:val="-1"/>
          <w:sz w:val="14"/>
        </w:rPr>
        <w:t>and</w:t>
      </w:r>
      <w:r>
        <w:rPr>
          <w:rFonts w:ascii="Arial"/>
          <w:i/>
          <w:spacing w:val="42"/>
          <w:w w:val="99"/>
          <w:sz w:val="14"/>
        </w:rPr>
        <w:t xml:space="preserve"> </w:t>
      </w:r>
      <w:r>
        <w:rPr>
          <w:rFonts w:ascii="Arial"/>
          <w:i/>
          <w:spacing w:val="-1"/>
          <w:sz w:val="14"/>
        </w:rPr>
        <w:t>Trees</w:t>
      </w:r>
      <w:r>
        <w:rPr>
          <w:rFonts w:ascii="Arial"/>
          <w:i/>
          <w:spacing w:val="-4"/>
          <w:sz w:val="14"/>
        </w:rPr>
        <w:t xml:space="preserve"> </w:t>
      </w:r>
      <w:r>
        <w:rPr>
          <w:rFonts w:ascii="Arial"/>
          <w:i/>
          <w:sz w:val="14"/>
        </w:rPr>
        <w:t>Act)</w:t>
      </w:r>
      <w:r>
        <w:rPr>
          <w:rFonts w:ascii="Arial"/>
          <w:i/>
          <w:spacing w:val="-1"/>
          <w:sz w:val="14"/>
        </w:rPr>
        <w:t xml:space="preserve"> 2011</w:t>
      </w:r>
      <w:r>
        <w:rPr>
          <w:rFonts w:ascii="Arial"/>
          <w:i/>
          <w:spacing w:val="-2"/>
          <w:sz w:val="14"/>
        </w:rPr>
        <w:t xml:space="preserve"> </w:t>
      </w:r>
      <w:r>
        <w:rPr>
          <w:rFonts w:ascii="Arial"/>
          <w:i/>
          <w:spacing w:val="-1"/>
          <w:sz w:val="14"/>
        </w:rPr>
        <w:t>by</w:t>
      </w:r>
      <w:r>
        <w:rPr>
          <w:rFonts w:ascii="Arial"/>
          <w:i/>
          <w:spacing w:val="-2"/>
          <w:sz w:val="14"/>
        </w:rPr>
        <w:t xml:space="preserve"> </w:t>
      </w:r>
      <w:r>
        <w:rPr>
          <w:rFonts w:ascii="Arial"/>
          <w:i/>
          <w:spacing w:val="-1"/>
          <w:sz w:val="14"/>
        </w:rPr>
        <w:t xml:space="preserve">giving </w:t>
      </w:r>
      <w:r>
        <w:rPr>
          <w:rFonts w:ascii="Arial"/>
          <w:i/>
          <w:sz w:val="14"/>
        </w:rPr>
        <w:t>a</w:t>
      </w:r>
      <w:r>
        <w:rPr>
          <w:rFonts w:ascii="Arial"/>
          <w:i/>
          <w:spacing w:val="-2"/>
          <w:sz w:val="14"/>
        </w:rPr>
        <w:t xml:space="preserve"> </w:t>
      </w:r>
      <w:r>
        <w:rPr>
          <w:rFonts w:ascii="Arial"/>
          <w:i/>
          <w:sz w:val="14"/>
        </w:rPr>
        <w:t>copy</w:t>
      </w:r>
      <w:r>
        <w:rPr>
          <w:rFonts w:ascii="Arial"/>
          <w:i/>
          <w:spacing w:val="-3"/>
          <w:sz w:val="14"/>
        </w:rPr>
        <w:t xml:space="preserve"> </w:t>
      </w:r>
      <w:r>
        <w:rPr>
          <w:rFonts w:ascii="Arial"/>
          <w:i/>
          <w:spacing w:val="-1"/>
          <w:sz w:val="14"/>
        </w:rPr>
        <w:t>of</w:t>
      </w:r>
      <w:r>
        <w:rPr>
          <w:rFonts w:ascii="Arial"/>
          <w:i/>
          <w:spacing w:val="-2"/>
          <w:sz w:val="14"/>
        </w:rPr>
        <w:t xml:space="preserve"> </w:t>
      </w:r>
      <w:r>
        <w:rPr>
          <w:rFonts w:ascii="Arial"/>
          <w:i/>
          <w:sz w:val="14"/>
        </w:rPr>
        <w:t>an</w:t>
      </w:r>
      <w:r>
        <w:rPr>
          <w:rFonts w:ascii="Arial"/>
          <w:i/>
          <w:spacing w:val="-1"/>
          <w:sz w:val="14"/>
        </w:rPr>
        <w:t xml:space="preserve"> order</w:t>
      </w:r>
      <w:r>
        <w:rPr>
          <w:rFonts w:ascii="Arial"/>
          <w:i/>
          <w:spacing w:val="-2"/>
          <w:sz w:val="14"/>
        </w:rPr>
        <w:t xml:space="preserve"> </w:t>
      </w:r>
      <w:r>
        <w:rPr>
          <w:rFonts w:ascii="Arial"/>
          <w:i/>
          <w:spacing w:val="-1"/>
          <w:sz w:val="14"/>
        </w:rPr>
        <w:t>or</w:t>
      </w:r>
      <w:r>
        <w:rPr>
          <w:rFonts w:ascii="Arial"/>
          <w:i/>
          <w:spacing w:val="32"/>
          <w:w w:val="99"/>
          <w:sz w:val="14"/>
        </w:rPr>
        <w:t xml:space="preserve"> </w:t>
      </w:r>
      <w:r>
        <w:rPr>
          <w:rFonts w:ascii="Arial"/>
          <w:i/>
          <w:spacing w:val="-1"/>
          <w:sz w:val="14"/>
        </w:rPr>
        <w:t>application</w:t>
      </w:r>
      <w:r>
        <w:rPr>
          <w:rFonts w:ascii="Arial"/>
          <w:i/>
          <w:spacing w:val="-6"/>
          <w:sz w:val="14"/>
        </w:rPr>
        <w:t xml:space="preserve"> </w:t>
      </w:r>
      <w:r>
        <w:rPr>
          <w:rFonts w:ascii="Arial"/>
          <w:i/>
          <w:spacing w:val="1"/>
          <w:sz w:val="14"/>
        </w:rPr>
        <w:t>to</w:t>
      </w:r>
      <w:r>
        <w:rPr>
          <w:rFonts w:ascii="Arial"/>
          <w:i/>
          <w:spacing w:val="-6"/>
          <w:sz w:val="14"/>
        </w:rPr>
        <w:t xml:space="preserve"> </w:t>
      </w:r>
      <w:r>
        <w:rPr>
          <w:rFonts w:ascii="Arial"/>
          <w:i/>
          <w:sz w:val="14"/>
        </w:rPr>
        <w:t>the</w:t>
      </w:r>
      <w:r>
        <w:rPr>
          <w:rFonts w:ascii="Arial"/>
          <w:i/>
          <w:spacing w:val="-6"/>
          <w:sz w:val="14"/>
        </w:rPr>
        <w:t xml:space="preserve"> </w:t>
      </w:r>
      <w:r>
        <w:rPr>
          <w:rFonts w:ascii="Arial"/>
          <w:i/>
          <w:sz w:val="14"/>
        </w:rPr>
        <w:t>Buyer</w:t>
      </w:r>
      <w:r>
        <w:rPr>
          <w:rFonts w:ascii="Arial"/>
          <w:i/>
          <w:spacing w:val="-6"/>
          <w:sz w:val="14"/>
        </w:rPr>
        <w:t xml:space="preserve"> </w:t>
      </w:r>
      <w:r>
        <w:rPr>
          <w:rFonts w:ascii="Arial"/>
          <w:i/>
          <w:sz w:val="14"/>
        </w:rPr>
        <w:t>(where</w:t>
      </w:r>
      <w:r>
        <w:rPr>
          <w:rFonts w:ascii="Arial"/>
          <w:i/>
          <w:spacing w:val="-3"/>
          <w:sz w:val="14"/>
        </w:rPr>
        <w:t xml:space="preserve"> </w:t>
      </w:r>
      <w:r>
        <w:rPr>
          <w:rFonts w:ascii="Arial"/>
          <w:i/>
          <w:spacing w:val="-1"/>
          <w:sz w:val="14"/>
        </w:rPr>
        <w:t>applicable)</w:t>
      </w:r>
      <w:r>
        <w:rPr>
          <w:rFonts w:ascii="Arial"/>
          <w:i/>
          <w:spacing w:val="-4"/>
          <w:sz w:val="14"/>
        </w:rPr>
        <w:t xml:space="preserve"> </w:t>
      </w:r>
      <w:r>
        <w:rPr>
          <w:rFonts w:ascii="Arial"/>
          <w:i/>
          <w:spacing w:val="-1"/>
          <w:sz w:val="14"/>
        </w:rPr>
        <w:t>prior</w:t>
      </w:r>
      <w:r>
        <w:rPr>
          <w:rFonts w:ascii="Arial"/>
          <w:i/>
          <w:spacing w:val="-3"/>
          <w:sz w:val="14"/>
        </w:rPr>
        <w:t xml:space="preserve"> </w:t>
      </w:r>
      <w:r>
        <w:rPr>
          <w:rFonts w:ascii="Arial"/>
          <w:i/>
          <w:spacing w:val="-1"/>
          <w:sz w:val="14"/>
        </w:rPr>
        <w:t>to</w:t>
      </w:r>
      <w:r>
        <w:rPr>
          <w:rFonts w:ascii="Arial"/>
          <w:i/>
          <w:spacing w:val="54"/>
          <w:w w:val="99"/>
          <w:sz w:val="14"/>
        </w:rPr>
        <w:t xml:space="preserve"> </w:t>
      </w:r>
      <w:r>
        <w:rPr>
          <w:rFonts w:ascii="Arial"/>
          <w:i/>
          <w:spacing w:val="-1"/>
          <w:sz w:val="14"/>
        </w:rPr>
        <w:t>Buyer</w:t>
      </w:r>
      <w:r>
        <w:rPr>
          <w:rFonts w:ascii="Arial"/>
          <w:i/>
          <w:spacing w:val="-3"/>
          <w:sz w:val="14"/>
        </w:rPr>
        <w:t xml:space="preserve"> </w:t>
      </w:r>
      <w:r>
        <w:rPr>
          <w:rFonts w:ascii="Arial"/>
          <w:i/>
          <w:spacing w:val="-1"/>
          <w:sz w:val="14"/>
        </w:rPr>
        <w:t>signing</w:t>
      </w:r>
      <w:r>
        <w:rPr>
          <w:rFonts w:ascii="Arial"/>
          <w:i/>
          <w:spacing w:val="-3"/>
          <w:sz w:val="14"/>
        </w:rPr>
        <w:t xml:space="preserve"> </w:t>
      </w:r>
      <w:r>
        <w:rPr>
          <w:rFonts w:ascii="Arial"/>
          <w:i/>
          <w:sz w:val="14"/>
        </w:rPr>
        <w:t>the</w:t>
      </w:r>
      <w:r>
        <w:rPr>
          <w:rFonts w:ascii="Arial"/>
          <w:i/>
          <w:spacing w:val="-5"/>
          <w:sz w:val="14"/>
        </w:rPr>
        <w:t xml:space="preserve"> </w:t>
      </w:r>
      <w:r>
        <w:rPr>
          <w:rFonts w:ascii="Arial"/>
          <w:i/>
          <w:sz w:val="14"/>
        </w:rPr>
        <w:t>contract</w:t>
      </w:r>
      <w:r>
        <w:rPr>
          <w:rFonts w:ascii="Arial"/>
          <w:i/>
          <w:spacing w:val="-3"/>
          <w:sz w:val="14"/>
        </w:rPr>
        <w:t xml:space="preserve"> </w:t>
      </w:r>
      <w:r>
        <w:rPr>
          <w:rFonts w:ascii="Arial"/>
          <w:i/>
          <w:spacing w:val="-1"/>
          <w:sz w:val="14"/>
        </w:rPr>
        <w:t>will</w:t>
      </w:r>
      <w:r>
        <w:rPr>
          <w:rFonts w:ascii="Arial"/>
          <w:i/>
          <w:spacing w:val="-4"/>
          <w:sz w:val="14"/>
        </w:rPr>
        <w:t xml:space="preserve"> </w:t>
      </w:r>
      <w:r>
        <w:rPr>
          <w:rFonts w:ascii="Arial"/>
          <w:i/>
          <w:sz w:val="14"/>
        </w:rPr>
        <w:t>entitle</w:t>
      </w:r>
      <w:r>
        <w:rPr>
          <w:rFonts w:ascii="Arial"/>
          <w:i/>
          <w:spacing w:val="-5"/>
          <w:sz w:val="14"/>
        </w:rPr>
        <w:t xml:space="preserve"> </w:t>
      </w:r>
      <w:r>
        <w:rPr>
          <w:rFonts w:ascii="Arial"/>
          <w:i/>
          <w:sz w:val="14"/>
        </w:rPr>
        <w:t>the</w:t>
      </w:r>
      <w:r>
        <w:rPr>
          <w:rFonts w:ascii="Arial"/>
          <w:i/>
          <w:spacing w:val="-6"/>
          <w:sz w:val="14"/>
        </w:rPr>
        <w:t xml:space="preserve"> </w:t>
      </w:r>
      <w:r>
        <w:rPr>
          <w:rFonts w:ascii="Arial"/>
          <w:i/>
          <w:sz w:val="14"/>
        </w:rPr>
        <w:t>Buyer</w:t>
      </w:r>
      <w:r>
        <w:rPr>
          <w:rFonts w:ascii="Arial"/>
          <w:i/>
          <w:spacing w:val="-5"/>
          <w:sz w:val="14"/>
        </w:rPr>
        <w:t xml:space="preserve"> </w:t>
      </w:r>
      <w:r>
        <w:rPr>
          <w:rFonts w:ascii="Arial"/>
          <w:i/>
          <w:spacing w:val="1"/>
          <w:sz w:val="14"/>
        </w:rPr>
        <w:t>to</w:t>
      </w:r>
      <w:r>
        <w:rPr>
          <w:rFonts w:ascii="Arial"/>
          <w:i/>
          <w:spacing w:val="24"/>
          <w:w w:val="99"/>
          <w:sz w:val="14"/>
        </w:rPr>
        <w:t xml:space="preserve"> </w:t>
      </w:r>
      <w:r>
        <w:rPr>
          <w:rFonts w:ascii="Arial"/>
          <w:i/>
          <w:spacing w:val="-1"/>
          <w:sz w:val="14"/>
        </w:rPr>
        <w:t>terminate</w:t>
      </w:r>
      <w:r>
        <w:rPr>
          <w:rFonts w:ascii="Arial"/>
          <w:i/>
          <w:spacing w:val="-4"/>
          <w:sz w:val="14"/>
        </w:rPr>
        <w:t xml:space="preserve"> </w:t>
      </w:r>
      <w:r>
        <w:rPr>
          <w:rFonts w:ascii="Arial"/>
          <w:i/>
          <w:spacing w:val="-1"/>
          <w:sz w:val="14"/>
        </w:rPr>
        <w:t>the</w:t>
      </w:r>
      <w:r>
        <w:rPr>
          <w:rFonts w:ascii="Arial"/>
          <w:i/>
          <w:spacing w:val="-4"/>
          <w:sz w:val="14"/>
        </w:rPr>
        <w:t xml:space="preserve"> </w:t>
      </w:r>
      <w:r>
        <w:rPr>
          <w:rFonts w:ascii="Arial"/>
          <w:i/>
          <w:spacing w:val="-1"/>
          <w:sz w:val="14"/>
        </w:rPr>
        <w:t>contract</w:t>
      </w:r>
      <w:r>
        <w:rPr>
          <w:rFonts w:ascii="Arial"/>
          <w:i/>
          <w:spacing w:val="-4"/>
          <w:sz w:val="14"/>
        </w:rPr>
        <w:t xml:space="preserve"> </w:t>
      </w:r>
      <w:r>
        <w:rPr>
          <w:rFonts w:ascii="Arial"/>
          <w:i/>
          <w:spacing w:val="-1"/>
          <w:sz w:val="14"/>
        </w:rPr>
        <w:t>prior</w:t>
      </w:r>
      <w:r>
        <w:rPr>
          <w:rFonts w:ascii="Arial"/>
          <w:i/>
          <w:spacing w:val="-4"/>
          <w:sz w:val="14"/>
        </w:rPr>
        <w:t xml:space="preserve"> </w:t>
      </w:r>
      <w:r>
        <w:rPr>
          <w:rFonts w:ascii="Arial"/>
          <w:i/>
          <w:spacing w:val="-1"/>
          <w:sz w:val="14"/>
        </w:rPr>
        <w:t>to</w:t>
      </w:r>
      <w:r>
        <w:rPr>
          <w:rFonts w:ascii="Arial"/>
          <w:i/>
          <w:spacing w:val="-6"/>
          <w:sz w:val="14"/>
        </w:rPr>
        <w:t xml:space="preserve"> </w:t>
      </w:r>
      <w:r>
        <w:rPr>
          <w:rFonts w:ascii="Arial"/>
          <w:i/>
          <w:spacing w:val="-1"/>
          <w:sz w:val="14"/>
        </w:rPr>
        <w:t>Settlement.</w:t>
      </w:r>
    </w:p>
    <w:p w:rsidR="00CD6F03" w:rsidRDefault="00CD6F03">
      <w:pPr>
        <w:rPr>
          <w:rFonts w:ascii="Arial" w:eastAsia="Arial" w:hAnsi="Arial" w:cs="Arial"/>
          <w:sz w:val="14"/>
          <w:szCs w:val="14"/>
        </w:rPr>
        <w:sectPr w:rsidR="00CD6F03">
          <w:type w:val="continuous"/>
          <w:pgSz w:w="11900" w:h="16850"/>
          <w:pgMar w:top="220" w:right="20" w:bottom="1220" w:left="180" w:header="720" w:footer="720" w:gutter="0"/>
          <w:cols w:num="2" w:space="720" w:equalWidth="0">
            <w:col w:w="7575" w:space="40"/>
            <w:col w:w="4085"/>
          </w:cols>
        </w:sectPr>
      </w:pPr>
    </w:p>
    <w:p w:rsidR="00CD6F03" w:rsidRDefault="00CD6F03">
      <w:pPr>
        <w:rPr>
          <w:rFonts w:ascii="Arial" w:eastAsia="Arial" w:hAnsi="Arial" w:cs="Arial"/>
          <w:i/>
          <w:sz w:val="20"/>
          <w:szCs w:val="20"/>
        </w:rPr>
      </w:pPr>
    </w:p>
    <w:p w:rsidR="00CD6F03" w:rsidRDefault="00CD6F03">
      <w:pPr>
        <w:rPr>
          <w:rFonts w:ascii="Arial" w:eastAsia="Arial" w:hAnsi="Arial" w:cs="Arial"/>
          <w:i/>
          <w:sz w:val="20"/>
          <w:szCs w:val="20"/>
        </w:rPr>
      </w:pPr>
    </w:p>
    <w:p w:rsidR="00CD6F03" w:rsidRDefault="00CD6F03">
      <w:pPr>
        <w:spacing w:before="11"/>
        <w:rPr>
          <w:rFonts w:ascii="Arial" w:eastAsia="Arial" w:hAnsi="Arial" w:cs="Arial"/>
          <w:i/>
          <w:sz w:val="18"/>
          <w:szCs w:val="18"/>
        </w:rPr>
      </w:pPr>
    </w:p>
    <w:p w:rsidR="00CD6F03" w:rsidRDefault="006F1C9B">
      <w:pPr>
        <w:pStyle w:val="BodyText"/>
        <w:ind w:left="1296" w:firstLine="0"/>
      </w:pPr>
      <w:r>
        <w:pict>
          <v:group id="_x0000_s1052" style="position:absolute;left:0;text-align:left;margin-left:14.15pt;margin-top:-29.95pt;width:580.85pt;height:12.65pt;z-index:3808;mso-position-horizontal-relative:page" coordorigin="283,-599" coordsize="11617,253">
            <v:group id="_x0000_s1056" style="position:absolute;left:283;top:-599;width:952;height:253" coordorigin="283,-599" coordsize="952,253">
              <v:shape id="_x0000_s1057" style="position:absolute;left:283;top:-599;width:952;height:253" coordorigin="283,-599" coordsize="952,253" path="m283,-346r952,l1235,-599r-952,l283,-346xe" fillcolor="#dbdbdb" stroked="f">
                <v:path arrowok="t"/>
              </v:shape>
            </v:group>
            <v:group id="_x0000_s1053" style="position:absolute;left:1235;top:-599;width:10665;height:253" coordorigin="1235,-599" coordsize="10665,253">
              <v:shape id="_x0000_s1055" style="position:absolute;left:1235;top:-599;width:10665;height:253" coordorigin="1235,-599" coordsize="10665,253" path="m1235,-346r10664,l11899,-599r-10664,l1235,-346xe" fillcolor="#f1f1f1" stroked="f">
                <v:path arrowok="t"/>
              </v:shape>
              <v:shape id="_x0000_s1054" type="#_x0000_t202" style="position:absolute;left:283;top:-599;width:11617;height:253" filled="f" stroked="f">
                <v:textbox inset="0,0,0,0">
                  <w:txbxContent>
                    <w:p w:rsidR="00CD6F03" w:rsidRDefault="00304A93">
                      <w:pPr>
                        <w:spacing w:before="39"/>
                        <w:ind w:left="1082"/>
                        <w:rPr>
                          <w:rFonts w:ascii="Arial" w:eastAsia="Arial" w:hAnsi="Arial" w:cs="Arial"/>
                          <w:sz w:val="14"/>
                          <w:szCs w:val="14"/>
                        </w:rPr>
                      </w:pPr>
                      <w:r>
                        <w:rPr>
                          <w:rFonts w:ascii="Arial"/>
                          <w:b/>
                          <w:spacing w:val="-1"/>
                          <w:sz w:val="14"/>
                        </w:rPr>
                        <w:t>GST</w:t>
                      </w:r>
                      <w:r>
                        <w:rPr>
                          <w:rFonts w:ascii="Arial"/>
                          <w:b/>
                          <w:spacing w:val="-13"/>
                          <w:sz w:val="14"/>
                        </w:rPr>
                        <w:t xml:space="preserve"> </w:t>
                      </w:r>
                      <w:r>
                        <w:rPr>
                          <w:rFonts w:ascii="Arial"/>
                          <w:b/>
                          <w:sz w:val="14"/>
                        </w:rPr>
                        <w:t>WITHHOLDING</w:t>
                      </w:r>
                      <w:r>
                        <w:rPr>
                          <w:rFonts w:ascii="Arial"/>
                          <w:b/>
                          <w:spacing w:val="-11"/>
                          <w:sz w:val="14"/>
                        </w:rPr>
                        <w:t xml:space="preserve"> </w:t>
                      </w:r>
                      <w:r>
                        <w:rPr>
                          <w:rFonts w:ascii="Arial"/>
                          <w:b/>
                          <w:spacing w:val="-1"/>
                          <w:sz w:val="14"/>
                        </w:rPr>
                        <w:t>OBLIGATIONS</w:t>
                      </w:r>
                    </w:p>
                  </w:txbxContent>
                </v:textbox>
              </v:shape>
            </v:group>
            <w10:wrap anchorx="page"/>
          </v:group>
        </w:pict>
      </w:r>
      <w:r w:rsidR="00304A93">
        <w:t xml:space="preserve">Is </w:t>
      </w:r>
      <w:r w:rsidR="00304A93">
        <w:rPr>
          <w:spacing w:val="-1"/>
        </w:rPr>
        <w:t>the</w:t>
      </w:r>
      <w:r w:rsidR="00304A93">
        <w:rPr>
          <w:spacing w:val="-2"/>
        </w:rPr>
        <w:t xml:space="preserve"> </w:t>
      </w:r>
      <w:r w:rsidR="00304A93">
        <w:rPr>
          <w:spacing w:val="-1"/>
        </w:rPr>
        <w:t>Buyer</w:t>
      </w:r>
      <w:r w:rsidR="00304A93">
        <w:t xml:space="preserve"> </w:t>
      </w:r>
      <w:r w:rsidR="00304A93">
        <w:rPr>
          <w:spacing w:val="-1"/>
        </w:rPr>
        <w:t>registered</w:t>
      </w:r>
      <w:r w:rsidR="00304A93">
        <w:t xml:space="preserve"> </w:t>
      </w:r>
      <w:r w:rsidR="00304A93">
        <w:rPr>
          <w:spacing w:val="-1"/>
        </w:rPr>
        <w:t>for</w:t>
      </w:r>
      <w:r w:rsidR="00304A93">
        <w:rPr>
          <w:spacing w:val="-3"/>
        </w:rPr>
        <w:t xml:space="preserve"> </w:t>
      </w:r>
      <w:r w:rsidR="00304A93">
        <w:rPr>
          <w:spacing w:val="-1"/>
        </w:rPr>
        <w:t>GST</w:t>
      </w:r>
      <w:r w:rsidR="00304A93">
        <w:rPr>
          <w:spacing w:val="-2"/>
        </w:rPr>
        <w:t xml:space="preserve"> and</w:t>
      </w:r>
      <w:r w:rsidR="00304A93">
        <w:t xml:space="preserve"> </w:t>
      </w:r>
      <w:r w:rsidR="00304A93">
        <w:rPr>
          <w:spacing w:val="-1"/>
        </w:rPr>
        <w:t>acquiring</w:t>
      </w:r>
      <w:r w:rsidR="00304A93">
        <w:rPr>
          <w:spacing w:val="-2"/>
        </w:rPr>
        <w:t xml:space="preserve"> </w:t>
      </w:r>
      <w:r w:rsidR="00304A93">
        <w:rPr>
          <w:spacing w:val="-1"/>
        </w:rPr>
        <w:t>the</w:t>
      </w:r>
      <w:r w:rsidR="00304A93">
        <w:t xml:space="preserve"> </w:t>
      </w:r>
      <w:r w:rsidR="00304A93">
        <w:rPr>
          <w:spacing w:val="-1"/>
        </w:rPr>
        <w:t>Land</w:t>
      </w:r>
      <w:r w:rsidR="00304A93">
        <w:rPr>
          <w:spacing w:val="-2"/>
        </w:rPr>
        <w:t xml:space="preserve"> </w:t>
      </w:r>
      <w:r w:rsidR="00304A93">
        <w:rPr>
          <w:spacing w:val="-1"/>
        </w:rPr>
        <w:t>for</w:t>
      </w:r>
      <w:r w:rsidR="00304A93">
        <w:t xml:space="preserve"> a</w:t>
      </w:r>
      <w:r w:rsidR="00304A93">
        <w:rPr>
          <w:spacing w:val="-2"/>
        </w:rPr>
        <w:t xml:space="preserve"> </w:t>
      </w:r>
      <w:r w:rsidR="00304A93">
        <w:rPr>
          <w:spacing w:val="-1"/>
        </w:rPr>
        <w:t>creditable</w:t>
      </w:r>
      <w:r w:rsidR="00304A93">
        <w:t xml:space="preserve"> </w:t>
      </w:r>
      <w:r w:rsidR="00304A93">
        <w:rPr>
          <w:spacing w:val="-1"/>
        </w:rPr>
        <w:t>purpose?</w:t>
      </w:r>
    </w:p>
    <w:p w:rsidR="00CD6F03" w:rsidRDefault="00304A93">
      <w:pPr>
        <w:spacing w:before="27"/>
        <w:ind w:left="1296"/>
        <w:rPr>
          <w:rFonts w:ascii="Arial" w:eastAsia="Arial" w:hAnsi="Arial" w:cs="Arial"/>
          <w:sz w:val="16"/>
          <w:szCs w:val="16"/>
        </w:rPr>
      </w:pPr>
      <w:r>
        <w:rPr>
          <w:rFonts w:ascii="Arial"/>
          <w:i/>
          <w:spacing w:val="-1"/>
          <w:sz w:val="16"/>
        </w:rPr>
        <w:t>(</w:t>
      </w:r>
      <w:proofErr w:type="gramStart"/>
      <w:r>
        <w:rPr>
          <w:rFonts w:ascii="Arial"/>
          <w:i/>
          <w:spacing w:val="-1"/>
          <w:sz w:val="16"/>
        </w:rPr>
        <w:t>select</w:t>
      </w:r>
      <w:proofErr w:type="gramEnd"/>
      <w:r>
        <w:rPr>
          <w:rFonts w:ascii="Arial"/>
          <w:i/>
          <w:spacing w:val="-1"/>
          <w:sz w:val="16"/>
        </w:rPr>
        <w:t xml:space="preserve"> whichever</w:t>
      </w:r>
      <w:r>
        <w:rPr>
          <w:rFonts w:ascii="Arial"/>
          <w:i/>
          <w:spacing w:val="-2"/>
          <w:sz w:val="16"/>
        </w:rPr>
        <w:t xml:space="preserve"> </w:t>
      </w:r>
      <w:r>
        <w:rPr>
          <w:rFonts w:ascii="Arial"/>
          <w:i/>
          <w:sz w:val="16"/>
        </w:rPr>
        <w:t>is</w:t>
      </w:r>
      <w:r>
        <w:rPr>
          <w:rFonts w:ascii="Arial"/>
          <w:i/>
          <w:spacing w:val="-1"/>
          <w:sz w:val="16"/>
        </w:rPr>
        <w:t xml:space="preserve"> applicable)</w:t>
      </w:r>
    </w:p>
    <w:p w:rsidR="00CD6F03" w:rsidRDefault="00CD6F03">
      <w:pPr>
        <w:rPr>
          <w:rFonts w:ascii="Arial" w:eastAsia="Arial" w:hAnsi="Arial" w:cs="Arial"/>
          <w:i/>
          <w:sz w:val="16"/>
          <w:szCs w:val="16"/>
        </w:rPr>
      </w:pPr>
    </w:p>
    <w:p w:rsidR="00CD6F03" w:rsidRDefault="006F1C9B">
      <w:pPr>
        <w:spacing w:before="95"/>
        <w:ind w:left="1549"/>
        <w:rPr>
          <w:rFonts w:ascii="Arial" w:eastAsia="Arial" w:hAnsi="Arial" w:cs="Arial"/>
          <w:sz w:val="13"/>
          <w:szCs w:val="13"/>
        </w:rPr>
      </w:pPr>
      <w:r>
        <w:pict>
          <v:shape id="_x0000_s1051" type="#_x0000_t75" alt="þÿ" style="position:absolute;left:0;text-align:left;margin-left:74.45pt;margin-top:3.65pt;width:9.6pt;height:9.6pt;z-index:3832;mso-position-horizontal-relative:page">
            <v:imagedata r:id="rId14" o:title=""/>
            <w10:wrap anchorx="page"/>
          </v:shape>
        </w:pict>
      </w:r>
      <w:r w:rsidR="00304A93">
        <w:rPr>
          <w:rFonts w:ascii="Arial"/>
          <w:spacing w:val="1"/>
          <w:sz w:val="13"/>
        </w:rPr>
        <w:t>Yes</w:t>
      </w:r>
    </w:p>
    <w:p w:rsidR="00CD6F03" w:rsidRDefault="00CD6F03">
      <w:pPr>
        <w:spacing w:before="11"/>
        <w:rPr>
          <w:rFonts w:ascii="Arial" w:eastAsia="Arial" w:hAnsi="Arial" w:cs="Arial"/>
          <w:sz w:val="24"/>
          <w:szCs w:val="24"/>
        </w:rPr>
      </w:pPr>
    </w:p>
    <w:p w:rsidR="00CD6F03" w:rsidRDefault="00CD6F03">
      <w:pPr>
        <w:rPr>
          <w:rFonts w:ascii="Arial" w:eastAsia="Arial" w:hAnsi="Arial" w:cs="Arial"/>
          <w:sz w:val="24"/>
          <w:szCs w:val="24"/>
        </w:rPr>
        <w:sectPr w:rsidR="00CD6F03">
          <w:pgSz w:w="11900" w:h="16850"/>
          <w:pgMar w:top="220" w:right="0" w:bottom="1220" w:left="180" w:header="0" w:footer="1037" w:gutter="0"/>
          <w:cols w:space="720"/>
        </w:sectPr>
      </w:pPr>
    </w:p>
    <w:p w:rsidR="00CD6F03" w:rsidRDefault="00304A93">
      <w:pPr>
        <w:spacing w:before="63"/>
        <w:ind w:left="1309"/>
        <w:rPr>
          <w:rFonts w:ascii="Arial" w:eastAsia="Arial" w:hAnsi="Arial" w:cs="Arial"/>
          <w:sz w:val="13"/>
          <w:szCs w:val="13"/>
        </w:rPr>
      </w:pPr>
      <w:r>
        <w:rPr>
          <w:noProof/>
          <w:position w:val="-4"/>
          <w:lang w:val="en-AU" w:eastAsia="en-AU"/>
        </w:rPr>
        <w:lastRenderedPageBreak/>
        <w:drawing>
          <wp:inline distT="0" distB="0" distL="0" distR="0">
            <wp:extent cx="121919" cy="121919"/>
            <wp:effectExtent l="0" t="0" r="0" b="0"/>
            <wp:docPr id="39" name="image4.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4.png"/>
                    <pic:cNvPicPr/>
                  </pic:nvPicPr>
                  <pic:blipFill>
                    <a:blip r:embed="rId13" cstate="print"/>
                    <a:stretch>
                      <a:fillRect/>
                    </a:stretch>
                  </pic:blipFill>
                  <pic:spPr>
                    <a:xfrm>
                      <a:off x="0" y="0"/>
                      <a:ext cx="121919" cy="121919"/>
                    </a:xfrm>
                    <a:prstGeom prst="rect">
                      <a:avLst/>
                    </a:prstGeom>
                  </pic:spPr>
                </pic:pic>
              </a:graphicData>
            </a:graphic>
          </wp:inline>
        </w:drawing>
      </w:r>
      <w:r>
        <w:rPr>
          <w:rFonts w:ascii="Times New Roman"/>
          <w:sz w:val="20"/>
        </w:rPr>
        <w:t xml:space="preserve"> </w:t>
      </w:r>
      <w:r>
        <w:rPr>
          <w:rFonts w:ascii="Arial"/>
          <w:spacing w:val="-12"/>
          <w:sz w:val="13"/>
        </w:rPr>
        <w:t>No</w:t>
      </w:r>
    </w:p>
    <w:p w:rsidR="00CD6F03" w:rsidRDefault="00CD6F03">
      <w:pPr>
        <w:spacing w:before="9"/>
        <w:rPr>
          <w:rFonts w:ascii="Arial" w:eastAsia="Arial" w:hAnsi="Arial" w:cs="Arial"/>
          <w:sz w:val="18"/>
          <w:szCs w:val="18"/>
        </w:rPr>
      </w:pPr>
    </w:p>
    <w:p w:rsidR="00CD6F03" w:rsidRDefault="00304A93">
      <w:pPr>
        <w:spacing w:line="275" w:lineRule="auto"/>
        <w:ind w:left="1295"/>
        <w:rPr>
          <w:rFonts w:ascii="Arial" w:eastAsia="Arial" w:hAnsi="Arial" w:cs="Arial"/>
          <w:sz w:val="16"/>
          <w:szCs w:val="16"/>
        </w:rPr>
      </w:pPr>
      <w:r>
        <w:rPr>
          <w:rFonts w:ascii="Arial"/>
          <w:i/>
          <w:spacing w:val="-1"/>
          <w:sz w:val="16"/>
        </w:rPr>
        <w:t>[Note:</w:t>
      </w:r>
      <w:r>
        <w:rPr>
          <w:rFonts w:ascii="Arial"/>
          <w:i/>
          <w:spacing w:val="42"/>
          <w:sz w:val="16"/>
        </w:rPr>
        <w:t xml:space="preserve"> </w:t>
      </w:r>
      <w:r>
        <w:rPr>
          <w:rFonts w:ascii="Arial"/>
          <w:i/>
          <w:sz w:val="16"/>
        </w:rPr>
        <w:t xml:space="preserve">An </w:t>
      </w:r>
      <w:r>
        <w:rPr>
          <w:rFonts w:ascii="Arial"/>
          <w:i/>
          <w:spacing w:val="-1"/>
          <w:sz w:val="16"/>
        </w:rPr>
        <w:t>example</w:t>
      </w:r>
      <w:r>
        <w:rPr>
          <w:rFonts w:ascii="Arial"/>
          <w:i/>
          <w:sz w:val="16"/>
        </w:rPr>
        <w:t xml:space="preserve"> </w:t>
      </w:r>
      <w:r>
        <w:rPr>
          <w:rFonts w:ascii="Arial"/>
          <w:i/>
          <w:spacing w:val="-1"/>
          <w:sz w:val="16"/>
        </w:rPr>
        <w:t>of</w:t>
      </w:r>
      <w:r>
        <w:rPr>
          <w:rFonts w:ascii="Arial"/>
          <w:i/>
          <w:spacing w:val="2"/>
          <w:sz w:val="16"/>
        </w:rPr>
        <w:t xml:space="preserve"> </w:t>
      </w:r>
      <w:r>
        <w:rPr>
          <w:rFonts w:ascii="Arial"/>
          <w:i/>
          <w:spacing w:val="-1"/>
          <w:sz w:val="16"/>
        </w:rPr>
        <w:t>an</w:t>
      </w:r>
      <w:r>
        <w:rPr>
          <w:rFonts w:ascii="Arial"/>
          <w:i/>
          <w:spacing w:val="-2"/>
          <w:sz w:val="16"/>
        </w:rPr>
        <w:t xml:space="preserve"> </w:t>
      </w:r>
      <w:r>
        <w:rPr>
          <w:rFonts w:ascii="Arial"/>
          <w:i/>
          <w:spacing w:val="-1"/>
          <w:sz w:val="16"/>
        </w:rPr>
        <w:t>acquisition</w:t>
      </w:r>
      <w:r>
        <w:rPr>
          <w:rFonts w:ascii="Arial"/>
          <w:i/>
          <w:sz w:val="16"/>
        </w:rPr>
        <w:t xml:space="preserve"> </w:t>
      </w:r>
      <w:r>
        <w:rPr>
          <w:rFonts w:ascii="Arial"/>
          <w:i/>
          <w:spacing w:val="-1"/>
          <w:sz w:val="16"/>
        </w:rPr>
        <w:t>for</w:t>
      </w:r>
      <w:r>
        <w:rPr>
          <w:rFonts w:ascii="Arial"/>
          <w:i/>
          <w:sz w:val="16"/>
        </w:rPr>
        <w:t xml:space="preserve"> a</w:t>
      </w:r>
      <w:r>
        <w:rPr>
          <w:rFonts w:ascii="Arial"/>
          <w:i/>
          <w:spacing w:val="-2"/>
          <w:sz w:val="16"/>
        </w:rPr>
        <w:t xml:space="preserve"> </w:t>
      </w:r>
      <w:r>
        <w:rPr>
          <w:rFonts w:ascii="Arial"/>
          <w:i/>
          <w:spacing w:val="-1"/>
          <w:sz w:val="16"/>
        </w:rPr>
        <w:t>creditable</w:t>
      </w:r>
      <w:r>
        <w:rPr>
          <w:rFonts w:ascii="Arial"/>
          <w:i/>
          <w:spacing w:val="-2"/>
          <w:sz w:val="16"/>
        </w:rPr>
        <w:t xml:space="preserve"> </w:t>
      </w:r>
      <w:r>
        <w:rPr>
          <w:rFonts w:ascii="Arial"/>
          <w:i/>
          <w:spacing w:val="-1"/>
          <w:sz w:val="16"/>
        </w:rPr>
        <w:t>purpose</w:t>
      </w:r>
      <w:r>
        <w:rPr>
          <w:rFonts w:ascii="Arial"/>
          <w:i/>
          <w:spacing w:val="-2"/>
          <w:sz w:val="16"/>
        </w:rPr>
        <w:t xml:space="preserve"> </w:t>
      </w:r>
      <w:r>
        <w:rPr>
          <w:rFonts w:ascii="Arial"/>
          <w:i/>
          <w:spacing w:val="-1"/>
          <w:sz w:val="16"/>
        </w:rPr>
        <w:t>would</w:t>
      </w:r>
      <w:r>
        <w:rPr>
          <w:rFonts w:ascii="Arial"/>
          <w:i/>
          <w:spacing w:val="-5"/>
          <w:sz w:val="16"/>
        </w:rPr>
        <w:t xml:space="preserve"> </w:t>
      </w:r>
      <w:r>
        <w:rPr>
          <w:rFonts w:ascii="Arial"/>
          <w:i/>
          <w:spacing w:val="-1"/>
          <w:sz w:val="16"/>
        </w:rPr>
        <w:t>be</w:t>
      </w:r>
      <w:r>
        <w:rPr>
          <w:rFonts w:ascii="Arial"/>
          <w:i/>
          <w:sz w:val="16"/>
        </w:rPr>
        <w:t xml:space="preserve"> </w:t>
      </w:r>
      <w:r>
        <w:rPr>
          <w:rFonts w:ascii="Arial"/>
          <w:i/>
          <w:spacing w:val="-1"/>
          <w:sz w:val="16"/>
        </w:rPr>
        <w:t>the</w:t>
      </w:r>
      <w:r>
        <w:rPr>
          <w:rFonts w:ascii="Arial"/>
          <w:i/>
          <w:sz w:val="16"/>
        </w:rPr>
        <w:t xml:space="preserve"> </w:t>
      </w:r>
      <w:r>
        <w:rPr>
          <w:rFonts w:ascii="Arial"/>
          <w:i/>
          <w:spacing w:val="-1"/>
          <w:sz w:val="16"/>
        </w:rPr>
        <w:t>purchase</w:t>
      </w:r>
      <w:r>
        <w:rPr>
          <w:rFonts w:ascii="Arial"/>
          <w:i/>
          <w:sz w:val="16"/>
        </w:rPr>
        <w:t xml:space="preserve"> </w:t>
      </w:r>
      <w:r>
        <w:rPr>
          <w:rFonts w:ascii="Arial"/>
          <w:i/>
          <w:spacing w:val="-2"/>
          <w:sz w:val="16"/>
        </w:rPr>
        <w:t>of</w:t>
      </w:r>
      <w:r>
        <w:rPr>
          <w:rFonts w:ascii="Arial"/>
          <w:i/>
          <w:spacing w:val="-1"/>
          <w:sz w:val="16"/>
        </w:rPr>
        <w:t xml:space="preserve"> the</w:t>
      </w:r>
      <w:r>
        <w:rPr>
          <w:rFonts w:ascii="Arial"/>
          <w:i/>
          <w:spacing w:val="58"/>
          <w:sz w:val="16"/>
        </w:rPr>
        <w:t xml:space="preserve"> </w:t>
      </w:r>
      <w:r>
        <w:rPr>
          <w:rFonts w:ascii="Arial"/>
          <w:i/>
          <w:spacing w:val="-1"/>
          <w:sz w:val="16"/>
        </w:rPr>
        <w:t>Land</w:t>
      </w:r>
      <w:r>
        <w:rPr>
          <w:rFonts w:ascii="Arial"/>
          <w:i/>
          <w:sz w:val="16"/>
        </w:rPr>
        <w:t xml:space="preserve"> </w:t>
      </w:r>
      <w:r>
        <w:rPr>
          <w:rFonts w:ascii="Arial"/>
          <w:i/>
          <w:spacing w:val="-1"/>
          <w:sz w:val="16"/>
        </w:rPr>
        <w:t>by</w:t>
      </w:r>
      <w:r>
        <w:rPr>
          <w:rFonts w:ascii="Arial"/>
          <w:i/>
          <w:spacing w:val="2"/>
          <w:sz w:val="16"/>
        </w:rPr>
        <w:t xml:space="preserve"> </w:t>
      </w:r>
      <w:r>
        <w:rPr>
          <w:rFonts w:ascii="Arial"/>
          <w:i/>
          <w:sz w:val="16"/>
        </w:rPr>
        <w:t>a</w:t>
      </w:r>
      <w:r>
        <w:rPr>
          <w:rFonts w:ascii="Arial"/>
          <w:i/>
          <w:spacing w:val="-2"/>
          <w:sz w:val="16"/>
        </w:rPr>
        <w:t xml:space="preserve"> </w:t>
      </w:r>
      <w:r>
        <w:rPr>
          <w:rFonts w:ascii="Arial"/>
          <w:i/>
          <w:spacing w:val="-1"/>
          <w:sz w:val="16"/>
        </w:rPr>
        <w:t>building</w:t>
      </w:r>
      <w:r>
        <w:rPr>
          <w:rFonts w:ascii="Arial"/>
          <w:i/>
          <w:spacing w:val="-2"/>
          <w:sz w:val="16"/>
        </w:rPr>
        <w:t xml:space="preserve"> </w:t>
      </w:r>
      <w:r>
        <w:rPr>
          <w:rFonts w:ascii="Arial"/>
          <w:i/>
          <w:spacing w:val="-1"/>
          <w:sz w:val="16"/>
        </w:rPr>
        <w:t>contractor,</w:t>
      </w:r>
      <w:r>
        <w:rPr>
          <w:rFonts w:ascii="Arial"/>
          <w:i/>
          <w:spacing w:val="-3"/>
          <w:sz w:val="16"/>
        </w:rPr>
        <w:t xml:space="preserve"> </w:t>
      </w:r>
      <w:r>
        <w:rPr>
          <w:rFonts w:ascii="Arial"/>
          <w:i/>
          <w:sz w:val="16"/>
        </w:rPr>
        <w:t xml:space="preserve">who is </w:t>
      </w:r>
      <w:r>
        <w:rPr>
          <w:rFonts w:ascii="Arial"/>
          <w:i/>
          <w:spacing w:val="-1"/>
          <w:sz w:val="16"/>
        </w:rPr>
        <w:t>registered</w:t>
      </w:r>
      <w:r>
        <w:rPr>
          <w:rFonts w:ascii="Arial"/>
          <w:i/>
          <w:sz w:val="16"/>
        </w:rPr>
        <w:t xml:space="preserve"> </w:t>
      </w:r>
      <w:r>
        <w:rPr>
          <w:rFonts w:ascii="Arial"/>
          <w:i/>
          <w:spacing w:val="-1"/>
          <w:sz w:val="16"/>
        </w:rPr>
        <w:t>for</w:t>
      </w:r>
      <w:r>
        <w:rPr>
          <w:rFonts w:ascii="Arial"/>
          <w:i/>
          <w:spacing w:val="-3"/>
          <w:sz w:val="16"/>
        </w:rPr>
        <w:t xml:space="preserve"> </w:t>
      </w:r>
      <w:r>
        <w:rPr>
          <w:rFonts w:ascii="Arial"/>
          <w:i/>
          <w:spacing w:val="-1"/>
          <w:sz w:val="16"/>
        </w:rPr>
        <w:t>GST, for</w:t>
      </w:r>
      <w:r>
        <w:rPr>
          <w:rFonts w:ascii="Arial"/>
          <w:i/>
          <w:spacing w:val="-3"/>
          <w:sz w:val="16"/>
        </w:rPr>
        <w:t xml:space="preserve"> </w:t>
      </w:r>
      <w:r>
        <w:rPr>
          <w:rFonts w:ascii="Arial"/>
          <w:i/>
          <w:spacing w:val="-1"/>
          <w:sz w:val="16"/>
        </w:rPr>
        <w:t>the</w:t>
      </w:r>
      <w:r>
        <w:rPr>
          <w:rFonts w:ascii="Arial"/>
          <w:i/>
          <w:sz w:val="16"/>
        </w:rPr>
        <w:t xml:space="preserve"> </w:t>
      </w:r>
      <w:r>
        <w:rPr>
          <w:rFonts w:ascii="Arial"/>
          <w:i/>
          <w:spacing w:val="-1"/>
          <w:sz w:val="16"/>
        </w:rPr>
        <w:t>purposes</w:t>
      </w:r>
      <w:r>
        <w:rPr>
          <w:rFonts w:ascii="Arial"/>
          <w:i/>
          <w:sz w:val="16"/>
        </w:rPr>
        <w:t xml:space="preserve"> </w:t>
      </w:r>
      <w:r>
        <w:rPr>
          <w:rFonts w:ascii="Arial"/>
          <w:i/>
          <w:spacing w:val="-1"/>
          <w:sz w:val="16"/>
        </w:rPr>
        <w:t>of building</w:t>
      </w:r>
      <w:r>
        <w:rPr>
          <w:rFonts w:ascii="Arial"/>
          <w:i/>
          <w:sz w:val="16"/>
        </w:rPr>
        <w:t xml:space="preserve"> a</w:t>
      </w:r>
      <w:r>
        <w:rPr>
          <w:rFonts w:ascii="Arial"/>
          <w:i/>
          <w:spacing w:val="55"/>
          <w:sz w:val="16"/>
        </w:rPr>
        <w:t xml:space="preserve"> </w:t>
      </w:r>
      <w:r>
        <w:rPr>
          <w:rFonts w:ascii="Arial"/>
          <w:i/>
          <w:spacing w:val="-1"/>
          <w:sz w:val="16"/>
        </w:rPr>
        <w:t>house</w:t>
      </w:r>
      <w:r>
        <w:rPr>
          <w:rFonts w:ascii="Arial"/>
          <w:i/>
          <w:sz w:val="16"/>
        </w:rPr>
        <w:t xml:space="preserve"> </w:t>
      </w:r>
      <w:r>
        <w:rPr>
          <w:rFonts w:ascii="Arial"/>
          <w:i/>
          <w:spacing w:val="-1"/>
          <w:sz w:val="16"/>
        </w:rPr>
        <w:t>on</w:t>
      </w:r>
      <w:r>
        <w:rPr>
          <w:rFonts w:ascii="Arial"/>
          <w:i/>
          <w:spacing w:val="-2"/>
          <w:sz w:val="16"/>
        </w:rPr>
        <w:t xml:space="preserve"> </w:t>
      </w:r>
      <w:r>
        <w:rPr>
          <w:rFonts w:ascii="Arial"/>
          <w:i/>
          <w:spacing w:val="-1"/>
          <w:sz w:val="16"/>
        </w:rPr>
        <w:t>the</w:t>
      </w:r>
      <w:r>
        <w:rPr>
          <w:rFonts w:ascii="Arial"/>
          <w:i/>
          <w:sz w:val="16"/>
        </w:rPr>
        <w:t xml:space="preserve"> </w:t>
      </w:r>
      <w:r>
        <w:rPr>
          <w:rFonts w:ascii="Arial"/>
          <w:i/>
          <w:spacing w:val="-1"/>
          <w:sz w:val="16"/>
        </w:rPr>
        <w:t>Land</w:t>
      </w:r>
      <w:r>
        <w:rPr>
          <w:rFonts w:ascii="Arial"/>
          <w:i/>
          <w:sz w:val="16"/>
        </w:rPr>
        <w:t xml:space="preserve"> </w:t>
      </w:r>
      <w:r>
        <w:rPr>
          <w:rFonts w:ascii="Arial"/>
          <w:i/>
          <w:spacing w:val="-1"/>
          <w:sz w:val="16"/>
        </w:rPr>
        <w:t>and</w:t>
      </w:r>
      <w:r>
        <w:rPr>
          <w:rFonts w:ascii="Arial"/>
          <w:i/>
          <w:spacing w:val="-2"/>
          <w:sz w:val="16"/>
        </w:rPr>
        <w:t xml:space="preserve"> </w:t>
      </w:r>
      <w:r>
        <w:rPr>
          <w:rFonts w:ascii="Arial"/>
          <w:i/>
          <w:spacing w:val="-1"/>
          <w:sz w:val="16"/>
        </w:rPr>
        <w:t>selling</w:t>
      </w:r>
      <w:r>
        <w:rPr>
          <w:rFonts w:ascii="Arial"/>
          <w:i/>
          <w:spacing w:val="-2"/>
          <w:sz w:val="16"/>
        </w:rPr>
        <w:t xml:space="preserve"> </w:t>
      </w:r>
      <w:r>
        <w:rPr>
          <w:rFonts w:ascii="Arial"/>
          <w:i/>
          <w:sz w:val="16"/>
        </w:rPr>
        <w:t>it</w:t>
      </w:r>
      <w:r>
        <w:rPr>
          <w:rFonts w:ascii="Arial"/>
          <w:i/>
          <w:spacing w:val="-1"/>
          <w:sz w:val="16"/>
        </w:rPr>
        <w:t xml:space="preserve"> </w:t>
      </w:r>
      <w:r>
        <w:rPr>
          <w:rFonts w:ascii="Arial"/>
          <w:i/>
          <w:sz w:val="16"/>
        </w:rPr>
        <w:t>in</w:t>
      </w:r>
      <w:r>
        <w:rPr>
          <w:rFonts w:ascii="Arial"/>
          <w:i/>
          <w:spacing w:val="-2"/>
          <w:sz w:val="16"/>
        </w:rPr>
        <w:t xml:space="preserve"> </w:t>
      </w:r>
      <w:r>
        <w:rPr>
          <w:rFonts w:ascii="Arial"/>
          <w:i/>
          <w:spacing w:val="-1"/>
          <w:sz w:val="16"/>
        </w:rPr>
        <w:t>the</w:t>
      </w:r>
      <w:r>
        <w:rPr>
          <w:rFonts w:ascii="Arial"/>
          <w:i/>
          <w:sz w:val="16"/>
        </w:rPr>
        <w:t xml:space="preserve"> </w:t>
      </w:r>
      <w:r>
        <w:rPr>
          <w:rFonts w:ascii="Arial"/>
          <w:i/>
          <w:spacing w:val="-1"/>
          <w:sz w:val="16"/>
        </w:rPr>
        <w:t>ordinary</w:t>
      </w:r>
      <w:r>
        <w:rPr>
          <w:rFonts w:ascii="Arial"/>
          <w:i/>
          <w:spacing w:val="-3"/>
          <w:sz w:val="16"/>
        </w:rPr>
        <w:t xml:space="preserve"> </w:t>
      </w:r>
      <w:r>
        <w:rPr>
          <w:rFonts w:ascii="Arial"/>
          <w:i/>
          <w:spacing w:val="-1"/>
          <w:sz w:val="16"/>
        </w:rPr>
        <w:t>course</w:t>
      </w:r>
      <w:r>
        <w:rPr>
          <w:rFonts w:ascii="Arial"/>
          <w:i/>
          <w:sz w:val="16"/>
        </w:rPr>
        <w:t xml:space="preserve"> </w:t>
      </w:r>
      <w:r>
        <w:rPr>
          <w:rFonts w:ascii="Arial"/>
          <w:i/>
          <w:spacing w:val="-2"/>
          <w:sz w:val="16"/>
        </w:rPr>
        <w:t>of</w:t>
      </w:r>
      <w:r>
        <w:rPr>
          <w:rFonts w:ascii="Arial"/>
          <w:i/>
          <w:spacing w:val="2"/>
          <w:sz w:val="16"/>
        </w:rPr>
        <w:t xml:space="preserve"> </w:t>
      </w:r>
      <w:r>
        <w:rPr>
          <w:rFonts w:ascii="Arial"/>
          <w:i/>
          <w:spacing w:val="-1"/>
          <w:sz w:val="16"/>
        </w:rPr>
        <w:t>its</w:t>
      </w:r>
      <w:r>
        <w:rPr>
          <w:rFonts w:ascii="Arial"/>
          <w:i/>
          <w:sz w:val="16"/>
        </w:rPr>
        <w:t xml:space="preserve"> </w:t>
      </w:r>
      <w:r>
        <w:rPr>
          <w:rFonts w:ascii="Arial"/>
          <w:i/>
          <w:spacing w:val="-1"/>
          <w:sz w:val="16"/>
        </w:rPr>
        <w:t>business.]</w:t>
      </w:r>
    </w:p>
    <w:p w:rsidR="00CD6F03" w:rsidRDefault="00CD6F03">
      <w:pPr>
        <w:spacing w:before="8"/>
        <w:rPr>
          <w:rFonts w:ascii="Arial" w:eastAsia="Arial" w:hAnsi="Arial" w:cs="Arial"/>
          <w:i/>
          <w:sz w:val="20"/>
          <w:szCs w:val="20"/>
        </w:rPr>
      </w:pPr>
    </w:p>
    <w:p w:rsidR="00CD6F03" w:rsidRDefault="00304A93">
      <w:pPr>
        <w:pStyle w:val="BodyText"/>
        <w:spacing w:line="278" w:lineRule="auto"/>
        <w:ind w:left="1296" w:right="556" w:firstLine="0"/>
      </w:pPr>
      <w:r>
        <w:rPr>
          <w:spacing w:val="-1"/>
        </w:rPr>
        <w:t>The</w:t>
      </w:r>
      <w:r>
        <w:t xml:space="preserve"> </w:t>
      </w:r>
      <w:r>
        <w:rPr>
          <w:spacing w:val="-1"/>
        </w:rPr>
        <w:t>Seller</w:t>
      </w:r>
      <w:r>
        <w:rPr>
          <w:spacing w:val="-2"/>
        </w:rPr>
        <w:t xml:space="preserve"> </w:t>
      </w:r>
      <w:r>
        <w:rPr>
          <w:spacing w:val="-1"/>
        </w:rPr>
        <w:t>gives</w:t>
      </w:r>
      <w:r>
        <w:rPr>
          <w:spacing w:val="2"/>
        </w:rPr>
        <w:t xml:space="preserve"> </w:t>
      </w:r>
      <w:r>
        <w:rPr>
          <w:spacing w:val="-1"/>
        </w:rPr>
        <w:t>notice</w:t>
      </w:r>
      <w:r>
        <w:t xml:space="preserve"> to</w:t>
      </w:r>
      <w:r>
        <w:rPr>
          <w:spacing w:val="-2"/>
        </w:rPr>
        <w:t xml:space="preserve"> </w:t>
      </w:r>
      <w:r>
        <w:rPr>
          <w:spacing w:val="-1"/>
        </w:rPr>
        <w:t>the</w:t>
      </w:r>
      <w:r>
        <w:rPr>
          <w:spacing w:val="-2"/>
        </w:rPr>
        <w:t xml:space="preserve"> Buyer</w:t>
      </w:r>
      <w:r>
        <w:t xml:space="preserve"> in </w:t>
      </w:r>
      <w:r>
        <w:rPr>
          <w:spacing w:val="-1"/>
        </w:rPr>
        <w:t>accordance</w:t>
      </w:r>
      <w:r>
        <w:rPr>
          <w:spacing w:val="-2"/>
        </w:rPr>
        <w:t xml:space="preserve"> </w:t>
      </w:r>
      <w:r>
        <w:rPr>
          <w:spacing w:val="-1"/>
        </w:rPr>
        <w:t>with</w:t>
      </w:r>
      <w:r>
        <w:t xml:space="preserve"> </w:t>
      </w:r>
      <w:r>
        <w:rPr>
          <w:spacing w:val="-1"/>
        </w:rPr>
        <w:t>section</w:t>
      </w:r>
      <w:r>
        <w:rPr>
          <w:spacing w:val="-2"/>
        </w:rPr>
        <w:t xml:space="preserve"> </w:t>
      </w:r>
      <w:r>
        <w:rPr>
          <w:spacing w:val="-1"/>
        </w:rPr>
        <w:t>14-255(1</w:t>
      </w:r>
      <w:proofErr w:type="gramStart"/>
      <w:r>
        <w:rPr>
          <w:spacing w:val="-1"/>
        </w:rPr>
        <w:t>)(</w:t>
      </w:r>
      <w:proofErr w:type="gramEnd"/>
      <w:r>
        <w:rPr>
          <w:spacing w:val="-1"/>
        </w:rPr>
        <w:t>a)</w:t>
      </w:r>
      <w:r>
        <w:t xml:space="preserve"> </w:t>
      </w:r>
      <w:r>
        <w:rPr>
          <w:spacing w:val="-1"/>
        </w:rPr>
        <w:t>of</w:t>
      </w:r>
      <w:r>
        <w:rPr>
          <w:spacing w:val="2"/>
        </w:rPr>
        <w:t xml:space="preserve"> </w:t>
      </w:r>
      <w:r>
        <w:rPr>
          <w:spacing w:val="-1"/>
        </w:rPr>
        <w:t>the</w:t>
      </w:r>
      <w:r>
        <w:rPr>
          <w:spacing w:val="48"/>
        </w:rPr>
        <w:t xml:space="preserve"> </w:t>
      </w:r>
      <w:r>
        <w:rPr>
          <w:spacing w:val="-1"/>
        </w:rPr>
        <w:t>Withholding</w:t>
      </w:r>
      <w:r>
        <w:t xml:space="preserve"> </w:t>
      </w:r>
      <w:r>
        <w:rPr>
          <w:spacing w:val="-1"/>
        </w:rPr>
        <w:t>Law</w:t>
      </w:r>
      <w:r>
        <w:rPr>
          <w:spacing w:val="-3"/>
        </w:rPr>
        <w:t xml:space="preserve"> </w:t>
      </w:r>
      <w:r>
        <w:rPr>
          <w:spacing w:val="-1"/>
        </w:rPr>
        <w:t>that:</w:t>
      </w:r>
    </w:p>
    <w:p w:rsidR="00CD6F03" w:rsidRDefault="00304A93">
      <w:pPr>
        <w:spacing w:before="1"/>
        <w:ind w:left="1296"/>
        <w:rPr>
          <w:rFonts w:ascii="Arial" w:eastAsia="Arial" w:hAnsi="Arial" w:cs="Arial"/>
          <w:sz w:val="16"/>
          <w:szCs w:val="16"/>
        </w:rPr>
      </w:pPr>
      <w:r>
        <w:rPr>
          <w:rFonts w:ascii="Arial"/>
          <w:i/>
          <w:spacing w:val="-1"/>
          <w:sz w:val="16"/>
        </w:rPr>
        <w:t>(</w:t>
      </w:r>
      <w:proofErr w:type="gramStart"/>
      <w:r>
        <w:rPr>
          <w:rFonts w:ascii="Arial"/>
          <w:i/>
          <w:spacing w:val="-1"/>
          <w:sz w:val="16"/>
        </w:rPr>
        <w:t>select</w:t>
      </w:r>
      <w:proofErr w:type="gramEnd"/>
      <w:r>
        <w:rPr>
          <w:rFonts w:ascii="Arial"/>
          <w:i/>
          <w:spacing w:val="-1"/>
          <w:sz w:val="16"/>
        </w:rPr>
        <w:t xml:space="preserve"> whichever</w:t>
      </w:r>
      <w:r>
        <w:rPr>
          <w:rFonts w:ascii="Arial"/>
          <w:i/>
          <w:spacing w:val="-2"/>
          <w:sz w:val="16"/>
        </w:rPr>
        <w:t xml:space="preserve"> </w:t>
      </w:r>
      <w:r>
        <w:rPr>
          <w:rFonts w:ascii="Arial"/>
          <w:i/>
          <w:sz w:val="16"/>
        </w:rPr>
        <w:t>is</w:t>
      </w:r>
      <w:r>
        <w:rPr>
          <w:rFonts w:ascii="Arial"/>
          <w:i/>
          <w:spacing w:val="-1"/>
          <w:sz w:val="16"/>
        </w:rPr>
        <w:t xml:space="preserve"> applicable)</w:t>
      </w:r>
    </w:p>
    <w:p w:rsidR="00CD6F03" w:rsidRDefault="00304A93">
      <w:pPr>
        <w:numPr>
          <w:ilvl w:val="0"/>
          <w:numId w:val="14"/>
        </w:numPr>
        <w:tabs>
          <w:tab w:val="left" w:pos="369"/>
        </w:tabs>
        <w:spacing w:before="110" w:line="243" w:lineRule="auto"/>
        <w:ind w:right="415" w:hanging="141"/>
        <w:rPr>
          <w:rFonts w:ascii="Arial" w:eastAsia="Arial" w:hAnsi="Arial" w:cs="Arial"/>
          <w:sz w:val="14"/>
          <w:szCs w:val="14"/>
        </w:rPr>
      </w:pPr>
      <w:r>
        <w:rPr>
          <w:rFonts w:ascii="Arial"/>
          <w:b/>
          <w:i/>
          <w:sz w:val="14"/>
        </w:rPr>
        <w:br w:type="column"/>
      </w:r>
      <w:r>
        <w:rPr>
          <w:rFonts w:ascii="Arial"/>
          <w:b/>
          <w:i/>
          <w:sz w:val="14"/>
        </w:rPr>
        <w:lastRenderedPageBreak/>
        <w:t>WARNING:</w:t>
      </w:r>
      <w:r>
        <w:rPr>
          <w:rFonts w:ascii="Arial"/>
          <w:b/>
          <w:i/>
          <w:spacing w:val="-6"/>
          <w:sz w:val="14"/>
        </w:rPr>
        <w:t xml:space="preserve"> </w:t>
      </w:r>
      <w:r>
        <w:rPr>
          <w:rFonts w:ascii="Arial"/>
          <w:i/>
          <w:sz w:val="14"/>
        </w:rPr>
        <w:t>the</w:t>
      </w:r>
      <w:r>
        <w:rPr>
          <w:rFonts w:ascii="Arial"/>
          <w:i/>
          <w:spacing w:val="-4"/>
          <w:sz w:val="14"/>
        </w:rPr>
        <w:t xml:space="preserve"> </w:t>
      </w:r>
      <w:r>
        <w:rPr>
          <w:rFonts w:ascii="Arial"/>
          <w:i/>
          <w:sz w:val="14"/>
        </w:rPr>
        <w:t>Buyer</w:t>
      </w:r>
      <w:r>
        <w:rPr>
          <w:rFonts w:ascii="Arial"/>
          <w:i/>
          <w:spacing w:val="-4"/>
          <w:sz w:val="14"/>
        </w:rPr>
        <w:t xml:space="preserve"> </w:t>
      </w:r>
      <w:r>
        <w:rPr>
          <w:rFonts w:ascii="Arial"/>
          <w:i/>
          <w:spacing w:val="-1"/>
          <w:sz w:val="14"/>
        </w:rPr>
        <w:t>warrants</w:t>
      </w:r>
      <w:r>
        <w:rPr>
          <w:rFonts w:ascii="Arial"/>
          <w:i/>
          <w:spacing w:val="-5"/>
          <w:sz w:val="14"/>
        </w:rPr>
        <w:t xml:space="preserve"> </w:t>
      </w:r>
      <w:r>
        <w:rPr>
          <w:rFonts w:ascii="Arial"/>
          <w:i/>
          <w:sz w:val="14"/>
        </w:rPr>
        <w:t>in</w:t>
      </w:r>
      <w:r>
        <w:rPr>
          <w:rFonts w:ascii="Arial"/>
          <w:i/>
          <w:spacing w:val="-4"/>
          <w:sz w:val="14"/>
        </w:rPr>
        <w:t xml:space="preserve"> </w:t>
      </w:r>
      <w:r>
        <w:rPr>
          <w:rFonts w:ascii="Arial"/>
          <w:i/>
          <w:sz w:val="14"/>
        </w:rPr>
        <w:t>clause</w:t>
      </w:r>
      <w:r>
        <w:rPr>
          <w:rFonts w:ascii="Arial"/>
          <w:i/>
          <w:spacing w:val="-3"/>
          <w:sz w:val="14"/>
        </w:rPr>
        <w:t xml:space="preserve"> </w:t>
      </w:r>
      <w:r>
        <w:rPr>
          <w:rFonts w:ascii="Arial"/>
          <w:i/>
          <w:spacing w:val="-1"/>
          <w:sz w:val="14"/>
        </w:rPr>
        <w:t>2.5(6)</w:t>
      </w:r>
      <w:r>
        <w:rPr>
          <w:rFonts w:ascii="Arial"/>
          <w:i/>
          <w:spacing w:val="-6"/>
          <w:sz w:val="14"/>
        </w:rPr>
        <w:t xml:space="preserve"> </w:t>
      </w:r>
      <w:r>
        <w:rPr>
          <w:rFonts w:ascii="Arial"/>
          <w:i/>
          <w:spacing w:val="-1"/>
          <w:sz w:val="14"/>
        </w:rPr>
        <w:t>that</w:t>
      </w:r>
      <w:r>
        <w:rPr>
          <w:rFonts w:ascii="Arial"/>
          <w:i/>
          <w:spacing w:val="30"/>
          <w:w w:val="99"/>
          <w:sz w:val="14"/>
        </w:rPr>
        <w:t xml:space="preserve"> </w:t>
      </w:r>
      <w:r>
        <w:rPr>
          <w:rFonts w:ascii="Arial"/>
          <w:i/>
          <w:spacing w:val="-1"/>
          <w:sz w:val="14"/>
        </w:rPr>
        <w:t>this</w:t>
      </w:r>
      <w:r>
        <w:rPr>
          <w:rFonts w:ascii="Arial"/>
          <w:i/>
          <w:spacing w:val="-5"/>
          <w:sz w:val="14"/>
        </w:rPr>
        <w:t xml:space="preserve"> </w:t>
      </w:r>
      <w:r>
        <w:rPr>
          <w:rFonts w:ascii="Arial"/>
          <w:i/>
          <w:sz w:val="14"/>
        </w:rPr>
        <w:t>information</w:t>
      </w:r>
      <w:r>
        <w:rPr>
          <w:rFonts w:ascii="Arial"/>
          <w:i/>
          <w:spacing w:val="-6"/>
          <w:sz w:val="14"/>
        </w:rPr>
        <w:t xml:space="preserve"> </w:t>
      </w:r>
      <w:r>
        <w:rPr>
          <w:rFonts w:ascii="Arial"/>
          <w:i/>
          <w:sz w:val="14"/>
        </w:rPr>
        <w:t>is</w:t>
      </w:r>
      <w:r>
        <w:rPr>
          <w:rFonts w:ascii="Arial"/>
          <w:i/>
          <w:spacing w:val="-5"/>
          <w:sz w:val="14"/>
        </w:rPr>
        <w:t xml:space="preserve"> </w:t>
      </w:r>
      <w:r>
        <w:rPr>
          <w:rFonts w:ascii="Arial"/>
          <w:i/>
          <w:sz w:val="14"/>
        </w:rPr>
        <w:t>true</w:t>
      </w:r>
      <w:r>
        <w:rPr>
          <w:rFonts w:ascii="Arial"/>
          <w:i/>
          <w:spacing w:val="-6"/>
          <w:sz w:val="14"/>
        </w:rPr>
        <w:t xml:space="preserve"> </w:t>
      </w:r>
      <w:r>
        <w:rPr>
          <w:rFonts w:ascii="Arial"/>
          <w:i/>
          <w:sz w:val="14"/>
        </w:rPr>
        <w:t>and</w:t>
      </w:r>
      <w:r>
        <w:rPr>
          <w:rFonts w:ascii="Arial"/>
          <w:i/>
          <w:spacing w:val="-3"/>
          <w:sz w:val="14"/>
        </w:rPr>
        <w:t xml:space="preserve"> </w:t>
      </w:r>
      <w:r>
        <w:rPr>
          <w:rFonts w:ascii="Arial"/>
          <w:i/>
          <w:spacing w:val="-1"/>
          <w:sz w:val="14"/>
        </w:rPr>
        <w:t>correct.</w:t>
      </w:r>
    </w:p>
    <w:p w:rsidR="00CD6F03" w:rsidRDefault="00CD6F03">
      <w:pPr>
        <w:spacing w:before="7"/>
        <w:rPr>
          <w:rFonts w:ascii="Arial" w:eastAsia="Arial" w:hAnsi="Arial" w:cs="Arial"/>
          <w:i/>
          <w:sz w:val="13"/>
          <w:szCs w:val="13"/>
        </w:rPr>
      </w:pPr>
    </w:p>
    <w:p w:rsidR="00CD6F03" w:rsidRDefault="00304A93">
      <w:pPr>
        <w:numPr>
          <w:ilvl w:val="0"/>
          <w:numId w:val="14"/>
        </w:numPr>
        <w:tabs>
          <w:tab w:val="left" w:pos="369"/>
        </w:tabs>
        <w:ind w:left="388" w:right="287" w:hanging="142"/>
        <w:rPr>
          <w:rFonts w:ascii="Arial" w:eastAsia="Arial" w:hAnsi="Arial" w:cs="Arial"/>
          <w:sz w:val="14"/>
          <w:szCs w:val="14"/>
        </w:rPr>
      </w:pPr>
      <w:r>
        <w:rPr>
          <w:rFonts w:ascii="Arial" w:eastAsia="Arial" w:hAnsi="Arial" w:cs="Arial"/>
          <w:b/>
          <w:bCs/>
          <w:i/>
          <w:sz w:val="14"/>
          <w:szCs w:val="14"/>
        </w:rPr>
        <w:t>WARNING:</w:t>
      </w:r>
      <w:r>
        <w:rPr>
          <w:rFonts w:ascii="Arial" w:eastAsia="Arial" w:hAnsi="Arial" w:cs="Arial"/>
          <w:b/>
          <w:bCs/>
          <w:i/>
          <w:spacing w:val="-7"/>
          <w:sz w:val="14"/>
          <w:szCs w:val="14"/>
        </w:rPr>
        <w:t xml:space="preserve"> </w:t>
      </w:r>
      <w:r>
        <w:rPr>
          <w:rFonts w:ascii="Arial" w:eastAsia="Arial" w:hAnsi="Arial" w:cs="Arial"/>
          <w:i/>
          <w:sz w:val="14"/>
          <w:szCs w:val="14"/>
        </w:rPr>
        <w:t>All</w:t>
      </w:r>
      <w:r>
        <w:rPr>
          <w:rFonts w:ascii="Arial" w:eastAsia="Arial" w:hAnsi="Arial" w:cs="Arial"/>
          <w:i/>
          <w:spacing w:val="-5"/>
          <w:sz w:val="14"/>
          <w:szCs w:val="14"/>
        </w:rPr>
        <w:t xml:space="preserve"> </w:t>
      </w:r>
      <w:r>
        <w:rPr>
          <w:rFonts w:ascii="Arial" w:eastAsia="Arial" w:hAnsi="Arial" w:cs="Arial"/>
          <w:i/>
          <w:sz w:val="14"/>
          <w:szCs w:val="14"/>
        </w:rPr>
        <w:t>sellers</w:t>
      </w:r>
      <w:r>
        <w:rPr>
          <w:rFonts w:ascii="Arial" w:eastAsia="Arial" w:hAnsi="Arial" w:cs="Arial"/>
          <w:i/>
          <w:spacing w:val="-4"/>
          <w:sz w:val="14"/>
          <w:szCs w:val="14"/>
        </w:rPr>
        <w:t xml:space="preserve"> </w:t>
      </w:r>
      <w:r>
        <w:rPr>
          <w:rFonts w:ascii="Arial" w:eastAsia="Arial" w:hAnsi="Arial" w:cs="Arial"/>
          <w:i/>
          <w:spacing w:val="-1"/>
          <w:sz w:val="14"/>
          <w:szCs w:val="14"/>
        </w:rPr>
        <w:t>of</w:t>
      </w:r>
      <w:r>
        <w:rPr>
          <w:rFonts w:ascii="Arial" w:eastAsia="Arial" w:hAnsi="Arial" w:cs="Arial"/>
          <w:i/>
          <w:spacing w:val="-6"/>
          <w:sz w:val="14"/>
          <w:szCs w:val="14"/>
        </w:rPr>
        <w:t xml:space="preserve"> </w:t>
      </w:r>
      <w:r>
        <w:rPr>
          <w:rFonts w:ascii="Arial" w:eastAsia="Arial" w:hAnsi="Arial" w:cs="Arial"/>
          <w:i/>
          <w:spacing w:val="-1"/>
          <w:sz w:val="14"/>
          <w:szCs w:val="14"/>
        </w:rPr>
        <w:t>residential</w:t>
      </w:r>
      <w:r>
        <w:rPr>
          <w:rFonts w:ascii="Arial" w:eastAsia="Arial" w:hAnsi="Arial" w:cs="Arial"/>
          <w:i/>
          <w:spacing w:val="-5"/>
          <w:sz w:val="14"/>
          <w:szCs w:val="14"/>
        </w:rPr>
        <w:t xml:space="preserve"> </w:t>
      </w:r>
      <w:r>
        <w:rPr>
          <w:rFonts w:ascii="Arial" w:eastAsia="Arial" w:hAnsi="Arial" w:cs="Arial"/>
          <w:i/>
          <w:spacing w:val="-1"/>
          <w:sz w:val="14"/>
          <w:szCs w:val="14"/>
        </w:rPr>
        <w:t>premises</w:t>
      </w:r>
      <w:r>
        <w:rPr>
          <w:rFonts w:ascii="Arial" w:eastAsia="Arial" w:hAnsi="Arial" w:cs="Arial"/>
          <w:i/>
          <w:spacing w:val="-4"/>
          <w:sz w:val="14"/>
          <w:szCs w:val="14"/>
        </w:rPr>
        <w:t xml:space="preserve"> </w:t>
      </w:r>
      <w:r>
        <w:rPr>
          <w:rFonts w:ascii="Arial" w:eastAsia="Arial" w:hAnsi="Arial" w:cs="Arial"/>
          <w:i/>
          <w:spacing w:val="-1"/>
          <w:sz w:val="14"/>
          <w:szCs w:val="14"/>
        </w:rPr>
        <w:t>or</w:t>
      </w:r>
      <w:r>
        <w:rPr>
          <w:rFonts w:ascii="Arial" w:eastAsia="Arial" w:hAnsi="Arial" w:cs="Arial"/>
          <w:i/>
          <w:spacing w:val="36"/>
          <w:w w:val="99"/>
          <w:sz w:val="14"/>
          <w:szCs w:val="14"/>
        </w:rPr>
        <w:t xml:space="preserve"> </w:t>
      </w:r>
      <w:r>
        <w:rPr>
          <w:rFonts w:ascii="Arial" w:eastAsia="Arial" w:hAnsi="Arial" w:cs="Arial"/>
          <w:i/>
          <w:spacing w:val="-1"/>
          <w:sz w:val="14"/>
          <w:szCs w:val="14"/>
        </w:rPr>
        <w:t>potential</w:t>
      </w:r>
      <w:r>
        <w:rPr>
          <w:rFonts w:ascii="Arial" w:eastAsia="Arial" w:hAnsi="Arial" w:cs="Arial"/>
          <w:i/>
          <w:spacing w:val="-6"/>
          <w:sz w:val="14"/>
          <w:szCs w:val="14"/>
        </w:rPr>
        <w:t xml:space="preserve"> </w:t>
      </w:r>
      <w:r>
        <w:rPr>
          <w:rFonts w:ascii="Arial" w:eastAsia="Arial" w:hAnsi="Arial" w:cs="Arial"/>
          <w:i/>
          <w:spacing w:val="-1"/>
          <w:sz w:val="14"/>
          <w:szCs w:val="14"/>
        </w:rPr>
        <w:t>residential</w:t>
      </w:r>
      <w:r>
        <w:rPr>
          <w:rFonts w:ascii="Arial" w:eastAsia="Arial" w:hAnsi="Arial" w:cs="Arial"/>
          <w:i/>
          <w:spacing w:val="-5"/>
          <w:sz w:val="14"/>
          <w:szCs w:val="14"/>
        </w:rPr>
        <w:t xml:space="preserve"> </w:t>
      </w:r>
      <w:r>
        <w:rPr>
          <w:rFonts w:ascii="Arial" w:eastAsia="Arial" w:hAnsi="Arial" w:cs="Arial"/>
          <w:i/>
          <w:sz w:val="14"/>
          <w:szCs w:val="14"/>
        </w:rPr>
        <w:t>land</w:t>
      </w:r>
      <w:r>
        <w:rPr>
          <w:rFonts w:ascii="Arial" w:eastAsia="Arial" w:hAnsi="Arial" w:cs="Arial"/>
          <w:i/>
          <w:spacing w:val="-4"/>
          <w:sz w:val="14"/>
          <w:szCs w:val="14"/>
        </w:rPr>
        <w:t xml:space="preserve"> </w:t>
      </w:r>
      <w:r>
        <w:rPr>
          <w:rFonts w:ascii="Arial" w:eastAsia="Arial" w:hAnsi="Arial" w:cs="Arial"/>
          <w:i/>
          <w:sz w:val="14"/>
          <w:szCs w:val="14"/>
        </w:rPr>
        <w:t>are</w:t>
      </w:r>
      <w:r>
        <w:rPr>
          <w:rFonts w:ascii="Arial" w:eastAsia="Arial" w:hAnsi="Arial" w:cs="Arial"/>
          <w:i/>
          <w:spacing w:val="-6"/>
          <w:sz w:val="14"/>
          <w:szCs w:val="14"/>
        </w:rPr>
        <w:t xml:space="preserve"> </w:t>
      </w:r>
      <w:r>
        <w:rPr>
          <w:rFonts w:ascii="Arial" w:eastAsia="Arial" w:hAnsi="Arial" w:cs="Arial"/>
          <w:i/>
          <w:sz w:val="14"/>
          <w:szCs w:val="14"/>
        </w:rPr>
        <w:t>required</w:t>
      </w:r>
      <w:r>
        <w:rPr>
          <w:rFonts w:ascii="Arial" w:eastAsia="Arial" w:hAnsi="Arial" w:cs="Arial"/>
          <w:i/>
          <w:spacing w:val="-6"/>
          <w:sz w:val="14"/>
          <w:szCs w:val="14"/>
        </w:rPr>
        <w:t xml:space="preserve"> </w:t>
      </w:r>
      <w:r>
        <w:rPr>
          <w:rFonts w:ascii="Arial" w:eastAsia="Arial" w:hAnsi="Arial" w:cs="Arial"/>
          <w:i/>
          <w:spacing w:val="1"/>
          <w:sz w:val="14"/>
          <w:szCs w:val="14"/>
        </w:rPr>
        <w:t>to</w:t>
      </w:r>
      <w:r>
        <w:rPr>
          <w:rFonts w:ascii="Arial" w:eastAsia="Arial" w:hAnsi="Arial" w:cs="Arial"/>
          <w:i/>
          <w:spacing w:val="-6"/>
          <w:sz w:val="14"/>
          <w:szCs w:val="14"/>
        </w:rPr>
        <w:t xml:space="preserve"> </w:t>
      </w:r>
      <w:r>
        <w:rPr>
          <w:rFonts w:ascii="Arial" w:eastAsia="Arial" w:hAnsi="Arial" w:cs="Arial"/>
          <w:i/>
          <w:spacing w:val="-1"/>
          <w:sz w:val="14"/>
          <w:szCs w:val="14"/>
        </w:rPr>
        <w:t>complete</w:t>
      </w:r>
      <w:r>
        <w:rPr>
          <w:rFonts w:ascii="Arial" w:eastAsia="Arial" w:hAnsi="Arial" w:cs="Arial"/>
          <w:i/>
          <w:spacing w:val="-4"/>
          <w:sz w:val="14"/>
          <w:szCs w:val="14"/>
        </w:rPr>
        <w:t xml:space="preserve"> </w:t>
      </w:r>
      <w:r>
        <w:rPr>
          <w:rFonts w:ascii="Arial" w:eastAsia="Arial" w:hAnsi="Arial" w:cs="Arial"/>
          <w:i/>
          <w:spacing w:val="-1"/>
          <w:sz w:val="14"/>
          <w:szCs w:val="14"/>
        </w:rPr>
        <w:t>this</w:t>
      </w:r>
      <w:r>
        <w:rPr>
          <w:rFonts w:ascii="Arial" w:eastAsia="Arial" w:hAnsi="Arial" w:cs="Arial"/>
          <w:i/>
          <w:spacing w:val="53"/>
          <w:w w:val="99"/>
          <w:sz w:val="14"/>
          <w:szCs w:val="14"/>
        </w:rPr>
        <w:t xml:space="preserve"> </w:t>
      </w:r>
      <w:r>
        <w:rPr>
          <w:rFonts w:ascii="Arial" w:eastAsia="Arial" w:hAnsi="Arial" w:cs="Arial"/>
          <w:i/>
          <w:spacing w:val="-1"/>
          <w:sz w:val="14"/>
          <w:szCs w:val="14"/>
        </w:rPr>
        <w:t>notice.</w:t>
      </w:r>
      <w:r>
        <w:rPr>
          <w:rFonts w:ascii="Arial" w:eastAsia="Arial" w:hAnsi="Arial" w:cs="Arial"/>
          <w:i/>
          <w:spacing w:val="29"/>
          <w:sz w:val="14"/>
          <w:szCs w:val="14"/>
        </w:rPr>
        <w:t xml:space="preserve"> </w:t>
      </w:r>
      <w:r>
        <w:rPr>
          <w:rFonts w:ascii="Arial" w:eastAsia="Arial" w:hAnsi="Arial" w:cs="Arial"/>
          <w:i/>
          <w:sz w:val="14"/>
          <w:szCs w:val="14"/>
        </w:rPr>
        <w:t>Section</w:t>
      </w:r>
      <w:r>
        <w:rPr>
          <w:rFonts w:ascii="Arial" w:eastAsia="Arial" w:hAnsi="Arial" w:cs="Arial"/>
          <w:i/>
          <w:spacing w:val="-3"/>
          <w:sz w:val="14"/>
          <w:szCs w:val="14"/>
        </w:rPr>
        <w:t xml:space="preserve"> </w:t>
      </w:r>
      <w:r>
        <w:rPr>
          <w:rFonts w:ascii="Arial" w:eastAsia="Arial" w:hAnsi="Arial" w:cs="Arial"/>
          <w:i/>
          <w:spacing w:val="-1"/>
          <w:sz w:val="14"/>
          <w:szCs w:val="14"/>
        </w:rPr>
        <w:t>14-250</w:t>
      </w:r>
      <w:r>
        <w:rPr>
          <w:rFonts w:ascii="Arial" w:eastAsia="Arial" w:hAnsi="Arial" w:cs="Arial"/>
          <w:i/>
          <w:spacing w:val="-5"/>
          <w:sz w:val="14"/>
          <w:szCs w:val="14"/>
        </w:rPr>
        <w:t xml:space="preserve"> </w:t>
      </w:r>
      <w:r>
        <w:rPr>
          <w:rFonts w:ascii="Arial" w:eastAsia="Arial" w:hAnsi="Arial" w:cs="Arial"/>
          <w:i/>
          <w:sz w:val="14"/>
          <w:szCs w:val="14"/>
        </w:rPr>
        <w:t>of</w:t>
      </w:r>
      <w:r>
        <w:rPr>
          <w:rFonts w:ascii="Arial" w:eastAsia="Arial" w:hAnsi="Arial" w:cs="Arial"/>
          <w:i/>
          <w:spacing w:val="-5"/>
          <w:sz w:val="14"/>
          <w:szCs w:val="14"/>
        </w:rPr>
        <w:t xml:space="preserve"> </w:t>
      </w:r>
      <w:r>
        <w:rPr>
          <w:rFonts w:ascii="Arial" w:eastAsia="Arial" w:hAnsi="Arial" w:cs="Arial"/>
          <w:i/>
          <w:sz w:val="14"/>
          <w:szCs w:val="14"/>
        </w:rPr>
        <w:t>the</w:t>
      </w:r>
      <w:r>
        <w:rPr>
          <w:rFonts w:ascii="Arial" w:eastAsia="Arial" w:hAnsi="Arial" w:cs="Arial"/>
          <w:i/>
          <w:spacing w:val="-6"/>
          <w:sz w:val="14"/>
          <w:szCs w:val="14"/>
        </w:rPr>
        <w:t xml:space="preserve"> </w:t>
      </w:r>
      <w:r>
        <w:rPr>
          <w:rFonts w:ascii="Arial" w:eastAsia="Arial" w:hAnsi="Arial" w:cs="Arial"/>
          <w:i/>
          <w:sz w:val="14"/>
          <w:szCs w:val="14"/>
        </w:rPr>
        <w:t>Withholding</w:t>
      </w:r>
      <w:r>
        <w:rPr>
          <w:rFonts w:ascii="Arial" w:eastAsia="Arial" w:hAnsi="Arial" w:cs="Arial"/>
          <w:i/>
          <w:spacing w:val="-3"/>
          <w:sz w:val="14"/>
          <w:szCs w:val="14"/>
        </w:rPr>
        <w:t xml:space="preserve"> </w:t>
      </w:r>
      <w:r>
        <w:rPr>
          <w:rFonts w:ascii="Arial" w:eastAsia="Arial" w:hAnsi="Arial" w:cs="Arial"/>
          <w:i/>
          <w:sz w:val="14"/>
          <w:szCs w:val="14"/>
        </w:rPr>
        <w:t>Law</w:t>
      </w:r>
      <w:r>
        <w:rPr>
          <w:rFonts w:ascii="Arial" w:eastAsia="Arial" w:hAnsi="Arial" w:cs="Arial"/>
          <w:i/>
          <w:spacing w:val="28"/>
          <w:w w:val="99"/>
          <w:sz w:val="14"/>
          <w:szCs w:val="14"/>
        </w:rPr>
        <w:t xml:space="preserve"> </w:t>
      </w:r>
      <w:r>
        <w:rPr>
          <w:rFonts w:ascii="Arial" w:eastAsia="Arial" w:hAnsi="Arial" w:cs="Arial"/>
          <w:i/>
          <w:spacing w:val="-1"/>
          <w:sz w:val="14"/>
          <w:szCs w:val="14"/>
        </w:rPr>
        <w:t>applies</w:t>
      </w:r>
      <w:r>
        <w:rPr>
          <w:rFonts w:ascii="Arial" w:eastAsia="Arial" w:hAnsi="Arial" w:cs="Arial"/>
          <w:i/>
          <w:spacing w:val="-5"/>
          <w:sz w:val="14"/>
          <w:szCs w:val="14"/>
        </w:rPr>
        <w:t xml:space="preserve"> </w:t>
      </w:r>
      <w:r>
        <w:rPr>
          <w:rFonts w:ascii="Arial" w:eastAsia="Arial" w:hAnsi="Arial" w:cs="Arial"/>
          <w:i/>
          <w:spacing w:val="1"/>
          <w:sz w:val="14"/>
          <w:szCs w:val="14"/>
        </w:rPr>
        <w:t>to</w:t>
      </w:r>
      <w:r>
        <w:rPr>
          <w:rFonts w:ascii="Arial" w:eastAsia="Arial" w:hAnsi="Arial" w:cs="Arial"/>
          <w:i/>
          <w:spacing w:val="-5"/>
          <w:sz w:val="14"/>
          <w:szCs w:val="14"/>
        </w:rPr>
        <w:t xml:space="preserve"> </w:t>
      </w:r>
      <w:r>
        <w:rPr>
          <w:rFonts w:ascii="Arial" w:eastAsia="Arial" w:hAnsi="Arial" w:cs="Arial"/>
          <w:i/>
          <w:sz w:val="14"/>
          <w:szCs w:val="14"/>
        </w:rPr>
        <w:t>the</w:t>
      </w:r>
      <w:r>
        <w:rPr>
          <w:rFonts w:ascii="Arial" w:eastAsia="Arial" w:hAnsi="Arial" w:cs="Arial"/>
          <w:i/>
          <w:spacing w:val="-6"/>
          <w:sz w:val="14"/>
          <w:szCs w:val="14"/>
        </w:rPr>
        <w:t xml:space="preserve"> </w:t>
      </w:r>
      <w:r>
        <w:rPr>
          <w:rFonts w:ascii="Arial" w:eastAsia="Arial" w:hAnsi="Arial" w:cs="Arial"/>
          <w:i/>
          <w:sz w:val="14"/>
          <w:szCs w:val="14"/>
        </w:rPr>
        <w:t>sale</w:t>
      </w:r>
      <w:r>
        <w:rPr>
          <w:rFonts w:ascii="Arial" w:eastAsia="Arial" w:hAnsi="Arial" w:cs="Arial"/>
          <w:i/>
          <w:spacing w:val="-2"/>
          <w:sz w:val="14"/>
          <w:szCs w:val="14"/>
        </w:rPr>
        <w:t xml:space="preserve"> </w:t>
      </w:r>
      <w:r>
        <w:rPr>
          <w:rFonts w:ascii="Arial" w:eastAsia="Arial" w:hAnsi="Arial" w:cs="Arial"/>
          <w:i/>
          <w:spacing w:val="-1"/>
          <w:sz w:val="14"/>
          <w:szCs w:val="14"/>
        </w:rPr>
        <w:t>of</w:t>
      </w:r>
      <w:r>
        <w:rPr>
          <w:rFonts w:ascii="Arial" w:eastAsia="Arial" w:hAnsi="Arial" w:cs="Arial"/>
          <w:i/>
          <w:spacing w:val="-3"/>
          <w:sz w:val="14"/>
          <w:szCs w:val="14"/>
        </w:rPr>
        <w:t xml:space="preserve"> </w:t>
      </w:r>
      <w:r>
        <w:rPr>
          <w:rFonts w:ascii="Arial" w:eastAsia="Arial" w:hAnsi="Arial" w:cs="Arial"/>
          <w:i/>
          <w:sz w:val="14"/>
          <w:szCs w:val="14"/>
        </w:rPr>
        <w:t>‘new</w:t>
      </w:r>
      <w:r>
        <w:rPr>
          <w:rFonts w:ascii="Arial" w:eastAsia="Arial" w:hAnsi="Arial" w:cs="Arial"/>
          <w:i/>
          <w:spacing w:val="-4"/>
          <w:sz w:val="14"/>
          <w:szCs w:val="14"/>
        </w:rPr>
        <w:t xml:space="preserve"> </w:t>
      </w:r>
      <w:r>
        <w:rPr>
          <w:rFonts w:ascii="Arial" w:eastAsia="Arial" w:hAnsi="Arial" w:cs="Arial"/>
          <w:i/>
          <w:spacing w:val="-1"/>
          <w:sz w:val="14"/>
          <w:szCs w:val="14"/>
        </w:rPr>
        <w:t>residential</w:t>
      </w:r>
      <w:r>
        <w:rPr>
          <w:rFonts w:ascii="Arial" w:eastAsia="Arial" w:hAnsi="Arial" w:cs="Arial"/>
          <w:i/>
          <w:spacing w:val="-2"/>
          <w:sz w:val="14"/>
          <w:szCs w:val="14"/>
        </w:rPr>
        <w:t xml:space="preserve"> </w:t>
      </w:r>
      <w:r>
        <w:rPr>
          <w:rFonts w:ascii="Arial" w:eastAsia="Arial" w:hAnsi="Arial" w:cs="Arial"/>
          <w:i/>
          <w:sz w:val="14"/>
          <w:szCs w:val="14"/>
        </w:rPr>
        <w:t>premises’</w:t>
      </w:r>
      <w:r>
        <w:rPr>
          <w:rFonts w:ascii="Arial" w:eastAsia="Arial" w:hAnsi="Arial" w:cs="Arial"/>
          <w:i/>
          <w:spacing w:val="-6"/>
          <w:sz w:val="14"/>
          <w:szCs w:val="14"/>
        </w:rPr>
        <w:t xml:space="preserve"> </w:t>
      </w:r>
      <w:r>
        <w:rPr>
          <w:rFonts w:ascii="Arial" w:eastAsia="Arial" w:hAnsi="Arial" w:cs="Arial"/>
          <w:i/>
          <w:sz w:val="14"/>
          <w:szCs w:val="14"/>
        </w:rPr>
        <w:t>or</w:t>
      </w:r>
      <w:r>
        <w:rPr>
          <w:rFonts w:ascii="Arial" w:eastAsia="Arial" w:hAnsi="Arial" w:cs="Arial"/>
          <w:i/>
          <w:spacing w:val="36"/>
          <w:w w:val="99"/>
          <w:sz w:val="14"/>
          <w:szCs w:val="14"/>
        </w:rPr>
        <w:t xml:space="preserve"> </w:t>
      </w:r>
      <w:r>
        <w:rPr>
          <w:rFonts w:ascii="Arial" w:eastAsia="Arial" w:hAnsi="Arial" w:cs="Arial"/>
          <w:i/>
          <w:spacing w:val="-1"/>
          <w:sz w:val="14"/>
          <w:szCs w:val="14"/>
        </w:rPr>
        <w:t>‘potential</w:t>
      </w:r>
      <w:r>
        <w:rPr>
          <w:rFonts w:ascii="Arial" w:eastAsia="Arial" w:hAnsi="Arial" w:cs="Arial"/>
          <w:i/>
          <w:spacing w:val="-6"/>
          <w:sz w:val="14"/>
          <w:szCs w:val="14"/>
        </w:rPr>
        <w:t xml:space="preserve"> </w:t>
      </w:r>
      <w:r>
        <w:rPr>
          <w:rFonts w:ascii="Arial" w:eastAsia="Arial" w:hAnsi="Arial" w:cs="Arial"/>
          <w:i/>
          <w:spacing w:val="-1"/>
          <w:sz w:val="14"/>
          <w:szCs w:val="14"/>
        </w:rPr>
        <w:t>residential</w:t>
      </w:r>
      <w:r>
        <w:rPr>
          <w:rFonts w:ascii="Arial" w:eastAsia="Arial" w:hAnsi="Arial" w:cs="Arial"/>
          <w:i/>
          <w:spacing w:val="-6"/>
          <w:sz w:val="14"/>
          <w:szCs w:val="14"/>
        </w:rPr>
        <w:t xml:space="preserve"> </w:t>
      </w:r>
      <w:r>
        <w:rPr>
          <w:rFonts w:ascii="Arial" w:eastAsia="Arial" w:hAnsi="Arial" w:cs="Arial"/>
          <w:i/>
          <w:sz w:val="14"/>
          <w:szCs w:val="14"/>
        </w:rPr>
        <w:t>land’</w:t>
      </w:r>
      <w:r>
        <w:rPr>
          <w:rFonts w:ascii="Arial" w:eastAsia="Arial" w:hAnsi="Arial" w:cs="Arial"/>
          <w:i/>
          <w:spacing w:val="-6"/>
          <w:sz w:val="14"/>
          <w:szCs w:val="14"/>
        </w:rPr>
        <w:t xml:space="preserve"> </w:t>
      </w:r>
      <w:r>
        <w:rPr>
          <w:rFonts w:ascii="Arial" w:eastAsia="Arial" w:hAnsi="Arial" w:cs="Arial"/>
          <w:i/>
          <w:sz w:val="14"/>
          <w:szCs w:val="14"/>
        </w:rPr>
        <w:t>(subject</w:t>
      </w:r>
      <w:r>
        <w:rPr>
          <w:rFonts w:ascii="Arial" w:eastAsia="Arial" w:hAnsi="Arial" w:cs="Arial"/>
          <w:i/>
          <w:spacing w:val="-6"/>
          <w:sz w:val="14"/>
          <w:szCs w:val="14"/>
        </w:rPr>
        <w:t xml:space="preserve"> </w:t>
      </w:r>
      <w:r>
        <w:rPr>
          <w:rFonts w:ascii="Arial" w:eastAsia="Arial" w:hAnsi="Arial" w:cs="Arial"/>
          <w:i/>
          <w:spacing w:val="-1"/>
          <w:sz w:val="14"/>
          <w:szCs w:val="14"/>
        </w:rPr>
        <w:t>to</w:t>
      </w:r>
      <w:r>
        <w:rPr>
          <w:rFonts w:ascii="Arial" w:eastAsia="Arial" w:hAnsi="Arial" w:cs="Arial"/>
          <w:i/>
          <w:spacing w:val="-4"/>
          <w:sz w:val="14"/>
          <w:szCs w:val="14"/>
        </w:rPr>
        <w:t xml:space="preserve"> </w:t>
      </w:r>
      <w:r>
        <w:rPr>
          <w:rFonts w:ascii="Arial" w:eastAsia="Arial" w:hAnsi="Arial" w:cs="Arial"/>
          <w:i/>
          <w:sz w:val="14"/>
          <w:szCs w:val="14"/>
        </w:rPr>
        <w:t>some</w:t>
      </w:r>
      <w:r>
        <w:rPr>
          <w:rFonts w:ascii="Arial" w:eastAsia="Arial" w:hAnsi="Arial" w:cs="Arial"/>
          <w:i/>
          <w:spacing w:val="39"/>
          <w:w w:val="99"/>
          <w:sz w:val="14"/>
          <w:szCs w:val="14"/>
        </w:rPr>
        <w:t xml:space="preserve"> </w:t>
      </w:r>
      <w:r>
        <w:rPr>
          <w:rFonts w:ascii="Arial" w:eastAsia="Arial" w:hAnsi="Arial" w:cs="Arial"/>
          <w:i/>
          <w:spacing w:val="-1"/>
          <w:sz w:val="14"/>
          <w:szCs w:val="14"/>
        </w:rPr>
        <w:t>exceptions)</w:t>
      </w:r>
      <w:r>
        <w:rPr>
          <w:rFonts w:ascii="Arial" w:eastAsia="Arial" w:hAnsi="Arial" w:cs="Arial"/>
          <w:i/>
          <w:spacing w:val="-4"/>
          <w:sz w:val="14"/>
          <w:szCs w:val="14"/>
        </w:rPr>
        <w:t xml:space="preserve"> </w:t>
      </w:r>
      <w:r>
        <w:rPr>
          <w:rFonts w:ascii="Arial" w:eastAsia="Arial" w:hAnsi="Arial" w:cs="Arial"/>
          <w:i/>
          <w:sz w:val="14"/>
          <w:szCs w:val="14"/>
        </w:rPr>
        <w:t>and</w:t>
      </w:r>
      <w:r>
        <w:rPr>
          <w:rFonts w:ascii="Arial" w:eastAsia="Arial" w:hAnsi="Arial" w:cs="Arial"/>
          <w:i/>
          <w:spacing w:val="-3"/>
          <w:sz w:val="14"/>
          <w:szCs w:val="14"/>
        </w:rPr>
        <w:t xml:space="preserve"> </w:t>
      </w:r>
      <w:r>
        <w:rPr>
          <w:rFonts w:ascii="Arial" w:eastAsia="Arial" w:hAnsi="Arial" w:cs="Arial"/>
          <w:i/>
          <w:spacing w:val="-1"/>
          <w:sz w:val="14"/>
          <w:szCs w:val="14"/>
        </w:rPr>
        <w:t>requires</w:t>
      </w:r>
      <w:r>
        <w:rPr>
          <w:rFonts w:ascii="Arial" w:eastAsia="Arial" w:hAnsi="Arial" w:cs="Arial"/>
          <w:i/>
          <w:spacing w:val="-5"/>
          <w:sz w:val="14"/>
          <w:szCs w:val="14"/>
        </w:rPr>
        <w:t xml:space="preserve"> </w:t>
      </w:r>
      <w:r>
        <w:rPr>
          <w:rFonts w:ascii="Arial" w:eastAsia="Arial" w:hAnsi="Arial" w:cs="Arial"/>
          <w:i/>
          <w:sz w:val="14"/>
          <w:szCs w:val="14"/>
        </w:rPr>
        <w:t>an</w:t>
      </w:r>
      <w:r>
        <w:rPr>
          <w:rFonts w:ascii="Arial" w:eastAsia="Arial" w:hAnsi="Arial" w:cs="Arial"/>
          <w:i/>
          <w:spacing w:val="-3"/>
          <w:sz w:val="14"/>
          <w:szCs w:val="14"/>
        </w:rPr>
        <w:t xml:space="preserve"> </w:t>
      </w:r>
      <w:r>
        <w:rPr>
          <w:rFonts w:ascii="Arial" w:eastAsia="Arial" w:hAnsi="Arial" w:cs="Arial"/>
          <w:i/>
          <w:spacing w:val="-1"/>
          <w:sz w:val="14"/>
          <w:szCs w:val="14"/>
        </w:rPr>
        <w:t>amount</w:t>
      </w:r>
      <w:r>
        <w:rPr>
          <w:rFonts w:ascii="Arial" w:eastAsia="Arial" w:hAnsi="Arial" w:cs="Arial"/>
          <w:i/>
          <w:spacing w:val="-5"/>
          <w:sz w:val="14"/>
          <w:szCs w:val="14"/>
        </w:rPr>
        <w:t xml:space="preserve"> </w:t>
      </w:r>
      <w:r>
        <w:rPr>
          <w:rFonts w:ascii="Arial" w:eastAsia="Arial" w:hAnsi="Arial" w:cs="Arial"/>
          <w:i/>
          <w:spacing w:val="1"/>
          <w:sz w:val="14"/>
          <w:szCs w:val="14"/>
        </w:rPr>
        <w:t>to</w:t>
      </w:r>
      <w:r>
        <w:rPr>
          <w:rFonts w:ascii="Arial" w:eastAsia="Arial" w:hAnsi="Arial" w:cs="Arial"/>
          <w:i/>
          <w:spacing w:val="-3"/>
          <w:sz w:val="14"/>
          <w:szCs w:val="14"/>
        </w:rPr>
        <w:t xml:space="preserve"> </w:t>
      </w:r>
      <w:r>
        <w:rPr>
          <w:rFonts w:ascii="Arial" w:eastAsia="Arial" w:hAnsi="Arial" w:cs="Arial"/>
          <w:i/>
          <w:spacing w:val="-1"/>
          <w:sz w:val="14"/>
          <w:szCs w:val="14"/>
        </w:rPr>
        <w:t>be</w:t>
      </w:r>
      <w:r>
        <w:rPr>
          <w:rFonts w:ascii="Arial" w:eastAsia="Arial" w:hAnsi="Arial" w:cs="Arial"/>
          <w:i/>
          <w:spacing w:val="-3"/>
          <w:sz w:val="14"/>
          <w:szCs w:val="14"/>
        </w:rPr>
        <w:t xml:space="preserve"> </w:t>
      </w:r>
      <w:r>
        <w:rPr>
          <w:rFonts w:ascii="Arial" w:eastAsia="Arial" w:hAnsi="Arial" w:cs="Arial"/>
          <w:i/>
          <w:spacing w:val="-1"/>
          <w:sz w:val="14"/>
          <w:szCs w:val="14"/>
        </w:rPr>
        <w:t>withheld</w:t>
      </w:r>
      <w:r>
        <w:rPr>
          <w:rFonts w:ascii="Arial" w:eastAsia="Arial" w:hAnsi="Arial" w:cs="Arial"/>
          <w:i/>
          <w:spacing w:val="55"/>
          <w:w w:val="99"/>
          <w:sz w:val="14"/>
          <w:szCs w:val="14"/>
        </w:rPr>
        <w:t xml:space="preserve"> </w:t>
      </w:r>
      <w:r>
        <w:rPr>
          <w:rFonts w:ascii="Arial" w:eastAsia="Arial" w:hAnsi="Arial" w:cs="Arial"/>
          <w:i/>
          <w:spacing w:val="-1"/>
          <w:sz w:val="14"/>
          <w:szCs w:val="14"/>
        </w:rPr>
        <w:t>from</w:t>
      </w:r>
      <w:r>
        <w:rPr>
          <w:rFonts w:ascii="Arial" w:eastAsia="Arial" w:hAnsi="Arial" w:cs="Arial"/>
          <w:i/>
          <w:spacing w:val="-5"/>
          <w:sz w:val="14"/>
          <w:szCs w:val="14"/>
        </w:rPr>
        <w:t xml:space="preserve"> </w:t>
      </w:r>
      <w:r>
        <w:rPr>
          <w:rFonts w:ascii="Arial" w:eastAsia="Arial" w:hAnsi="Arial" w:cs="Arial"/>
          <w:i/>
          <w:sz w:val="14"/>
          <w:szCs w:val="14"/>
        </w:rPr>
        <w:t>the</w:t>
      </w:r>
      <w:r>
        <w:rPr>
          <w:rFonts w:ascii="Arial" w:eastAsia="Arial" w:hAnsi="Arial" w:cs="Arial"/>
          <w:i/>
          <w:spacing w:val="-5"/>
          <w:sz w:val="14"/>
          <w:szCs w:val="14"/>
        </w:rPr>
        <w:t xml:space="preserve"> </w:t>
      </w:r>
      <w:r>
        <w:rPr>
          <w:rFonts w:ascii="Arial" w:eastAsia="Arial" w:hAnsi="Arial" w:cs="Arial"/>
          <w:i/>
          <w:sz w:val="14"/>
          <w:szCs w:val="14"/>
        </w:rPr>
        <w:t>Purchase</w:t>
      </w:r>
      <w:r>
        <w:rPr>
          <w:rFonts w:ascii="Arial" w:eastAsia="Arial" w:hAnsi="Arial" w:cs="Arial"/>
          <w:i/>
          <w:spacing w:val="-5"/>
          <w:sz w:val="14"/>
          <w:szCs w:val="14"/>
        </w:rPr>
        <w:t xml:space="preserve"> </w:t>
      </w:r>
      <w:r>
        <w:rPr>
          <w:rFonts w:ascii="Arial" w:eastAsia="Arial" w:hAnsi="Arial" w:cs="Arial"/>
          <w:i/>
          <w:sz w:val="14"/>
          <w:szCs w:val="14"/>
        </w:rPr>
        <w:t>Price</w:t>
      </w:r>
      <w:r>
        <w:rPr>
          <w:rFonts w:ascii="Arial" w:eastAsia="Arial" w:hAnsi="Arial" w:cs="Arial"/>
          <w:i/>
          <w:spacing w:val="-4"/>
          <w:sz w:val="14"/>
          <w:szCs w:val="14"/>
        </w:rPr>
        <w:t xml:space="preserve"> </w:t>
      </w:r>
      <w:r>
        <w:rPr>
          <w:rFonts w:ascii="Arial" w:eastAsia="Arial" w:hAnsi="Arial" w:cs="Arial"/>
          <w:i/>
          <w:sz w:val="14"/>
          <w:szCs w:val="14"/>
        </w:rPr>
        <w:t>and</w:t>
      </w:r>
      <w:r>
        <w:rPr>
          <w:rFonts w:ascii="Arial" w:eastAsia="Arial" w:hAnsi="Arial" w:cs="Arial"/>
          <w:i/>
          <w:spacing w:val="-2"/>
          <w:sz w:val="14"/>
          <w:szCs w:val="14"/>
        </w:rPr>
        <w:t xml:space="preserve"> </w:t>
      </w:r>
      <w:r>
        <w:rPr>
          <w:rFonts w:ascii="Arial" w:eastAsia="Arial" w:hAnsi="Arial" w:cs="Arial"/>
          <w:i/>
          <w:sz w:val="14"/>
          <w:szCs w:val="14"/>
        </w:rPr>
        <w:t>paid</w:t>
      </w:r>
      <w:r>
        <w:rPr>
          <w:rFonts w:ascii="Arial" w:eastAsia="Arial" w:hAnsi="Arial" w:cs="Arial"/>
          <w:i/>
          <w:spacing w:val="-5"/>
          <w:sz w:val="14"/>
          <w:szCs w:val="14"/>
        </w:rPr>
        <w:t xml:space="preserve"> </w:t>
      </w:r>
      <w:r>
        <w:rPr>
          <w:rFonts w:ascii="Arial" w:eastAsia="Arial" w:hAnsi="Arial" w:cs="Arial"/>
          <w:i/>
          <w:spacing w:val="1"/>
          <w:sz w:val="14"/>
          <w:szCs w:val="14"/>
        </w:rPr>
        <w:t>to</w:t>
      </w:r>
      <w:r>
        <w:rPr>
          <w:rFonts w:ascii="Arial" w:eastAsia="Arial" w:hAnsi="Arial" w:cs="Arial"/>
          <w:i/>
          <w:spacing w:val="-5"/>
          <w:sz w:val="14"/>
          <w:szCs w:val="14"/>
        </w:rPr>
        <w:t xml:space="preserve"> </w:t>
      </w:r>
      <w:r>
        <w:rPr>
          <w:rFonts w:ascii="Arial" w:eastAsia="Arial" w:hAnsi="Arial" w:cs="Arial"/>
          <w:i/>
          <w:spacing w:val="1"/>
          <w:sz w:val="14"/>
          <w:szCs w:val="14"/>
        </w:rPr>
        <w:t>the</w:t>
      </w:r>
      <w:r>
        <w:rPr>
          <w:rFonts w:ascii="Arial" w:eastAsia="Arial" w:hAnsi="Arial" w:cs="Arial"/>
          <w:i/>
          <w:spacing w:val="-4"/>
          <w:sz w:val="14"/>
          <w:szCs w:val="14"/>
        </w:rPr>
        <w:t xml:space="preserve"> </w:t>
      </w:r>
      <w:r>
        <w:rPr>
          <w:rFonts w:ascii="Arial" w:eastAsia="Arial" w:hAnsi="Arial" w:cs="Arial"/>
          <w:i/>
          <w:sz w:val="14"/>
          <w:szCs w:val="14"/>
        </w:rPr>
        <w:t>ATO.</w:t>
      </w:r>
      <w:r>
        <w:rPr>
          <w:rFonts w:ascii="Arial" w:eastAsia="Arial" w:hAnsi="Arial" w:cs="Arial"/>
          <w:i/>
          <w:spacing w:val="34"/>
          <w:sz w:val="14"/>
          <w:szCs w:val="14"/>
        </w:rPr>
        <w:t xml:space="preserve"> </w:t>
      </w:r>
      <w:r>
        <w:rPr>
          <w:rFonts w:ascii="Arial" w:eastAsia="Arial" w:hAnsi="Arial" w:cs="Arial"/>
          <w:i/>
          <w:spacing w:val="-1"/>
          <w:sz w:val="14"/>
          <w:szCs w:val="14"/>
        </w:rPr>
        <w:t>The</w:t>
      </w:r>
      <w:r>
        <w:rPr>
          <w:rFonts w:ascii="Arial" w:eastAsia="Arial" w:hAnsi="Arial" w:cs="Arial"/>
          <w:i/>
          <w:spacing w:val="30"/>
          <w:w w:val="99"/>
          <w:sz w:val="14"/>
          <w:szCs w:val="14"/>
        </w:rPr>
        <w:t xml:space="preserve"> </w:t>
      </w:r>
      <w:r>
        <w:rPr>
          <w:rFonts w:ascii="Arial" w:eastAsia="Arial" w:hAnsi="Arial" w:cs="Arial"/>
          <w:i/>
          <w:spacing w:val="-1"/>
          <w:sz w:val="14"/>
          <w:szCs w:val="14"/>
        </w:rPr>
        <w:t>Seller</w:t>
      </w:r>
      <w:r>
        <w:rPr>
          <w:rFonts w:ascii="Arial" w:eastAsia="Arial" w:hAnsi="Arial" w:cs="Arial"/>
          <w:i/>
          <w:spacing w:val="-3"/>
          <w:sz w:val="14"/>
          <w:szCs w:val="14"/>
        </w:rPr>
        <w:t xml:space="preserve"> </w:t>
      </w:r>
      <w:r>
        <w:rPr>
          <w:rFonts w:ascii="Arial" w:eastAsia="Arial" w:hAnsi="Arial" w:cs="Arial"/>
          <w:i/>
          <w:spacing w:val="-1"/>
          <w:sz w:val="14"/>
          <w:szCs w:val="14"/>
        </w:rPr>
        <w:t>should</w:t>
      </w:r>
      <w:r>
        <w:rPr>
          <w:rFonts w:ascii="Arial" w:eastAsia="Arial" w:hAnsi="Arial" w:cs="Arial"/>
          <w:i/>
          <w:spacing w:val="-3"/>
          <w:sz w:val="14"/>
          <w:szCs w:val="14"/>
        </w:rPr>
        <w:t xml:space="preserve"> </w:t>
      </w:r>
      <w:r>
        <w:rPr>
          <w:rFonts w:ascii="Arial" w:eastAsia="Arial" w:hAnsi="Arial" w:cs="Arial"/>
          <w:i/>
          <w:sz w:val="14"/>
          <w:szCs w:val="14"/>
        </w:rPr>
        <w:t>seek</w:t>
      </w:r>
      <w:r>
        <w:rPr>
          <w:rFonts w:ascii="Arial" w:eastAsia="Arial" w:hAnsi="Arial" w:cs="Arial"/>
          <w:i/>
          <w:spacing w:val="-5"/>
          <w:sz w:val="14"/>
          <w:szCs w:val="14"/>
        </w:rPr>
        <w:t xml:space="preserve"> </w:t>
      </w:r>
      <w:r>
        <w:rPr>
          <w:rFonts w:ascii="Arial" w:eastAsia="Arial" w:hAnsi="Arial" w:cs="Arial"/>
          <w:i/>
          <w:spacing w:val="-1"/>
          <w:sz w:val="14"/>
          <w:szCs w:val="14"/>
        </w:rPr>
        <w:t>legal</w:t>
      </w:r>
      <w:r>
        <w:rPr>
          <w:rFonts w:ascii="Arial" w:eastAsia="Arial" w:hAnsi="Arial" w:cs="Arial"/>
          <w:i/>
          <w:spacing w:val="-2"/>
          <w:sz w:val="14"/>
          <w:szCs w:val="14"/>
        </w:rPr>
        <w:t xml:space="preserve"> </w:t>
      </w:r>
      <w:r>
        <w:rPr>
          <w:rFonts w:ascii="Arial" w:eastAsia="Arial" w:hAnsi="Arial" w:cs="Arial"/>
          <w:i/>
          <w:sz w:val="14"/>
          <w:szCs w:val="14"/>
        </w:rPr>
        <w:t>advice</w:t>
      </w:r>
      <w:r>
        <w:rPr>
          <w:rFonts w:ascii="Arial" w:eastAsia="Arial" w:hAnsi="Arial" w:cs="Arial"/>
          <w:i/>
          <w:spacing w:val="-5"/>
          <w:sz w:val="14"/>
          <w:szCs w:val="14"/>
        </w:rPr>
        <w:t xml:space="preserve"> </w:t>
      </w:r>
      <w:r>
        <w:rPr>
          <w:rFonts w:ascii="Arial" w:eastAsia="Arial" w:hAnsi="Arial" w:cs="Arial"/>
          <w:i/>
          <w:sz w:val="14"/>
          <w:szCs w:val="14"/>
        </w:rPr>
        <w:t>if</w:t>
      </w:r>
      <w:r>
        <w:rPr>
          <w:rFonts w:ascii="Arial" w:eastAsia="Arial" w:hAnsi="Arial" w:cs="Arial"/>
          <w:i/>
          <w:spacing w:val="-3"/>
          <w:sz w:val="14"/>
          <w:szCs w:val="14"/>
        </w:rPr>
        <w:t xml:space="preserve"> </w:t>
      </w:r>
      <w:r>
        <w:rPr>
          <w:rFonts w:ascii="Arial" w:eastAsia="Arial" w:hAnsi="Arial" w:cs="Arial"/>
          <w:i/>
          <w:sz w:val="14"/>
          <w:szCs w:val="14"/>
        </w:rPr>
        <w:t>unsure</w:t>
      </w:r>
      <w:r>
        <w:rPr>
          <w:rFonts w:ascii="Arial" w:eastAsia="Arial" w:hAnsi="Arial" w:cs="Arial"/>
          <w:i/>
          <w:spacing w:val="-6"/>
          <w:sz w:val="14"/>
          <w:szCs w:val="14"/>
        </w:rPr>
        <w:t xml:space="preserve"> </w:t>
      </w:r>
      <w:r>
        <w:rPr>
          <w:rFonts w:ascii="Arial" w:eastAsia="Arial" w:hAnsi="Arial" w:cs="Arial"/>
          <w:i/>
          <w:sz w:val="14"/>
          <w:szCs w:val="14"/>
        </w:rPr>
        <w:t>about</w:t>
      </w:r>
      <w:r>
        <w:rPr>
          <w:rFonts w:ascii="Arial" w:eastAsia="Arial" w:hAnsi="Arial" w:cs="Arial"/>
          <w:i/>
          <w:spacing w:val="30"/>
          <w:w w:val="99"/>
          <w:sz w:val="14"/>
          <w:szCs w:val="14"/>
        </w:rPr>
        <w:t xml:space="preserve"> </w:t>
      </w:r>
      <w:r>
        <w:rPr>
          <w:rFonts w:ascii="Arial" w:eastAsia="Arial" w:hAnsi="Arial" w:cs="Arial"/>
          <w:i/>
          <w:spacing w:val="-1"/>
          <w:sz w:val="14"/>
          <w:szCs w:val="14"/>
        </w:rPr>
        <w:t>completing</w:t>
      </w:r>
      <w:r>
        <w:rPr>
          <w:rFonts w:ascii="Arial" w:eastAsia="Arial" w:hAnsi="Arial" w:cs="Arial"/>
          <w:i/>
          <w:spacing w:val="-7"/>
          <w:sz w:val="14"/>
          <w:szCs w:val="14"/>
        </w:rPr>
        <w:t xml:space="preserve"> </w:t>
      </w:r>
      <w:r>
        <w:rPr>
          <w:rFonts w:ascii="Arial" w:eastAsia="Arial" w:hAnsi="Arial" w:cs="Arial"/>
          <w:i/>
          <w:spacing w:val="-1"/>
          <w:sz w:val="14"/>
          <w:szCs w:val="14"/>
        </w:rPr>
        <w:t>this</w:t>
      </w:r>
      <w:r>
        <w:rPr>
          <w:rFonts w:ascii="Arial" w:eastAsia="Arial" w:hAnsi="Arial" w:cs="Arial"/>
          <w:i/>
          <w:spacing w:val="-7"/>
          <w:sz w:val="14"/>
          <w:szCs w:val="14"/>
        </w:rPr>
        <w:t xml:space="preserve"> </w:t>
      </w:r>
      <w:r>
        <w:rPr>
          <w:rFonts w:ascii="Arial" w:eastAsia="Arial" w:hAnsi="Arial" w:cs="Arial"/>
          <w:i/>
          <w:spacing w:val="-1"/>
          <w:sz w:val="14"/>
          <w:szCs w:val="14"/>
        </w:rPr>
        <w:t>section.</w:t>
      </w:r>
    </w:p>
    <w:p w:rsidR="00CD6F03" w:rsidRDefault="00CD6F03">
      <w:pPr>
        <w:rPr>
          <w:rFonts w:ascii="Arial" w:eastAsia="Arial" w:hAnsi="Arial" w:cs="Arial"/>
          <w:sz w:val="14"/>
          <w:szCs w:val="14"/>
        </w:rPr>
        <w:sectPr w:rsidR="00CD6F03">
          <w:type w:val="continuous"/>
          <w:pgSz w:w="11900" w:h="16850"/>
          <w:pgMar w:top="220" w:right="0" w:bottom="1220" w:left="180" w:header="720" w:footer="720" w:gutter="0"/>
          <w:cols w:num="2" w:space="720" w:equalWidth="0">
            <w:col w:w="7682" w:space="40"/>
            <w:col w:w="3998"/>
          </w:cols>
        </w:sectPr>
      </w:pPr>
    </w:p>
    <w:tbl>
      <w:tblPr>
        <w:tblW w:w="0" w:type="auto"/>
        <w:tblInd w:w="1187" w:type="dxa"/>
        <w:tblLayout w:type="fixed"/>
        <w:tblCellMar>
          <w:left w:w="0" w:type="dxa"/>
          <w:right w:w="0" w:type="dxa"/>
        </w:tblCellMar>
        <w:tblLook w:val="01E0" w:firstRow="1" w:lastRow="1" w:firstColumn="1" w:lastColumn="1" w:noHBand="0" w:noVBand="0"/>
      </w:tblPr>
      <w:tblGrid>
        <w:gridCol w:w="574"/>
        <w:gridCol w:w="6095"/>
      </w:tblGrid>
      <w:tr w:rsidR="00CD6F03">
        <w:trPr>
          <w:trHeight w:hRule="exact" w:val="469"/>
        </w:trPr>
        <w:tc>
          <w:tcPr>
            <w:tcW w:w="574" w:type="dxa"/>
            <w:tcBorders>
              <w:top w:val="nil"/>
              <w:left w:val="nil"/>
              <w:bottom w:val="nil"/>
              <w:right w:val="nil"/>
            </w:tcBorders>
          </w:tcPr>
          <w:p w:rsidR="00CD6F03" w:rsidRDefault="00CD6F03">
            <w:pPr>
              <w:pStyle w:val="TableParagraph"/>
              <w:spacing w:before="10"/>
              <w:rPr>
                <w:rFonts w:ascii="Arial" w:eastAsia="Arial" w:hAnsi="Arial" w:cs="Arial"/>
                <w:i/>
                <w:sz w:val="9"/>
                <w:szCs w:val="9"/>
              </w:rPr>
            </w:pPr>
          </w:p>
          <w:p w:rsidR="00CD6F03" w:rsidRDefault="00304A93">
            <w:pPr>
              <w:pStyle w:val="TableParagraph"/>
              <w:spacing w:line="190" w:lineRule="atLeast"/>
              <w:ind w:left="230"/>
              <w:rPr>
                <w:rFonts w:ascii="Arial" w:eastAsia="Arial" w:hAnsi="Arial" w:cs="Arial"/>
                <w:sz w:val="19"/>
                <w:szCs w:val="19"/>
              </w:rPr>
            </w:pPr>
            <w:r>
              <w:rPr>
                <w:rFonts w:ascii="Arial" w:eastAsia="Arial" w:hAnsi="Arial" w:cs="Arial"/>
                <w:noProof/>
                <w:sz w:val="19"/>
                <w:szCs w:val="19"/>
                <w:lang w:val="en-AU" w:eastAsia="en-AU"/>
              </w:rPr>
              <w:drawing>
                <wp:inline distT="0" distB="0" distL="0" distR="0">
                  <wp:extent cx="121920" cy="121920"/>
                  <wp:effectExtent l="0" t="0" r="0" b="0"/>
                  <wp:docPr id="41" name="image3.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3.png"/>
                          <pic:cNvPicPr/>
                        </pic:nvPicPr>
                        <pic:blipFill>
                          <a:blip r:embed="rId12" cstate="print"/>
                          <a:stretch>
                            <a:fillRect/>
                          </a:stretch>
                        </pic:blipFill>
                        <pic:spPr>
                          <a:xfrm>
                            <a:off x="0" y="0"/>
                            <a:ext cx="121920" cy="121920"/>
                          </a:xfrm>
                          <a:prstGeom prst="rect">
                            <a:avLst/>
                          </a:prstGeom>
                        </pic:spPr>
                      </pic:pic>
                    </a:graphicData>
                  </a:graphic>
                </wp:inline>
              </w:drawing>
            </w:r>
          </w:p>
        </w:tc>
        <w:tc>
          <w:tcPr>
            <w:tcW w:w="6095" w:type="dxa"/>
            <w:tcBorders>
              <w:top w:val="nil"/>
              <w:left w:val="nil"/>
              <w:bottom w:val="nil"/>
              <w:right w:val="nil"/>
            </w:tcBorders>
          </w:tcPr>
          <w:p w:rsidR="00CD6F03" w:rsidRDefault="00304A93">
            <w:pPr>
              <w:pStyle w:val="TableParagraph"/>
              <w:spacing w:before="41" w:line="275" w:lineRule="auto"/>
              <w:ind w:left="151" w:right="228"/>
              <w:rPr>
                <w:rFonts w:ascii="Arial" w:eastAsia="Arial" w:hAnsi="Arial" w:cs="Arial"/>
                <w:sz w:val="14"/>
                <w:szCs w:val="14"/>
              </w:rPr>
            </w:pPr>
            <w:r>
              <w:rPr>
                <w:rFonts w:ascii="Arial"/>
                <w:spacing w:val="-1"/>
                <w:sz w:val="14"/>
              </w:rPr>
              <w:t>the</w:t>
            </w:r>
            <w:r>
              <w:rPr>
                <w:rFonts w:ascii="Arial"/>
                <w:spacing w:val="-6"/>
                <w:sz w:val="14"/>
              </w:rPr>
              <w:t xml:space="preserve"> </w:t>
            </w:r>
            <w:r>
              <w:rPr>
                <w:rFonts w:ascii="Arial"/>
                <w:sz w:val="14"/>
              </w:rPr>
              <w:t>Buyer</w:t>
            </w:r>
            <w:r>
              <w:rPr>
                <w:rFonts w:ascii="Arial"/>
                <w:spacing w:val="-5"/>
                <w:sz w:val="14"/>
              </w:rPr>
              <w:t xml:space="preserve"> </w:t>
            </w:r>
            <w:r>
              <w:rPr>
                <w:rFonts w:ascii="Arial"/>
                <w:i/>
                <w:sz w:val="14"/>
              </w:rPr>
              <w:t>is</w:t>
            </w:r>
            <w:r>
              <w:rPr>
                <w:rFonts w:ascii="Arial"/>
                <w:i/>
                <w:spacing w:val="-2"/>
                <w:sz w:val="14"/>
              </w:rPr>
              <w:t xml:space="preserve"> </w:t>
            </w:r>
            <w:r>
              <w:rPr>
                <w:rFonts w:ascii="Arial"/>
                <w:i/>
                <w:spacing w:val="-1"/>
                <w:sz w:val="14"/>
              </w:rPr>
              <w:t>not</w:t>
            </w:r>
            <w:r>
              <w:rPr>
                <w:rFonts w:ascii="Arial"/>
                <w:i/>
                <w:spacing w:val="-2"/>
                <w:sz w:val="14"/>
              </w:rPr>
              <w:t xml:space="preserve"> </w:t>
            </w:r>
            <w:r>
              <w:rPr>
                <w:rFonts w:ascii="Arial"/>
                <w:sz w:val="14"/>
              </w:rPr>
              <w:t>required</w:t>
            </w:r>
            <w:r>
              <w:rPr>
                <w:rFonts w:ascii="Arial"/>
                <w:spacing w:val="-5"/>
                <w:sz w:val="14"/>
              </w:rPr>
              <w:t xml:space="preserve"> </w:t>
            </w:r>
            <w:r>
              <w:rPr>
                <w:rFonts w:ascii="Arial"/>
                <w:spacing w:val="-1"/>
                <w:sz w:val="14"/>
              </w:rPr>
              <w:t>to</w:t>
            </w:r>
            <w:r>
              <w:rPr>
                <w:rFonts w:ascii="Arial"/>
                <w:spacing w:val="-3"/>
                <w:sz w:val="14"/>
              </w:rPr>
              <w:t xml:space="preserve"> </w:t>
            </w:r>
            <w:r>
              <w:rPr>
                <w:rFonts w:ascii="Arial"/>
                <w:sz w:val="14"/>
              </w:rPr>
              <w:t>make</w:t>
            </w:r>
            <w:r>
              <w:rPr>
                <w:rFonts w:ascii="Arial"/>
                <w:spacing w:val="-5"/>
                <w:sz w:val="14"/>
              </w:rPr>
              <w:t xml:space="preserve"> </w:t>
            </w:r>
            <w:r>
              <w:rPr>
                <w:rFonts w:ascii="Arial"/>
                <w:sz w:val="14"/>
              </w:rPr>
              <w:t>a</w:t>
            </w:r>
            <w:r>
              <w:rPr>
                <w:rFonts w:ascii="Arial"/>
                <w:spacing w:val="-2"/>
                <w:sz w:val="14"/>
              </w:rPr>
              <w:t xml:space="preserve"> </w:t>
            </w:r>
            <w:r>
              <w:rPr>
                <w:rFonts w:ascii="Arial"/>
                <w:spacing w:val="-1"/>
                <w:sz w:val="14"/>
              </w:rPr>
              <w:t>payment</w:t>
            </w:r>
            <w:r>
              <w:rPr>
                <w:rFonts w:ascii="Arial"/>
                <w:spacing w:val="-4"/>
                <w:sz w:val="14"/>
              </w:rPr>
              <w:t xml:space="preserve"> </w:t>
            </w:r>
            <w:r>
              <w:rPr>
                <w:rFonts w:ascii="Arial"/>
                <w:sz w:val="14"/>
              </w:rPr>
              <w:t>under</w:t>
            </w:r>
            <w:r>
              <w:rPr>
                <w:rFonts w:ascii="Arial"/>
                <w:spacing w:val="-5"/>
                <w:sz w:val="14"/>
              </w:rPr>
              <w:t xml:space="preserve"> </w:t>
            </w:r>
            <w:r>
              <w:rPr>
                <w:rFonts w:ascii="Arial"/>
                <w:sz w:val="14"/>
              </w:rPr>
              <w:t>section</w:t>
            </w:r>
            <w:r>
              <w:rPr>
                <w:rFonts w:ascii="Arial"/>
                <w:spacing w:val="-3"/>
                <w:sz w:val="14"/>
              </w:rPr>
              <w:t xml:space="preserve"> </w:t>
            </w:r>
            <w:r>
              <w:rPr>
                <w:rFonts w:ascii="Arial"/>
                <w:spacing w:val="-1"/>
                <w:sz w:val="14"/>
              </w:rPr>
              <w:t>14-250</w:t>
            </w:r>
            <w:r>
              <w:rPr>
                <w:rFonts w:ascii="Arial"/>
                <w:spacing w:val="-2"/>
                <w:sz w:val="14"/>
              </w:rPr>
              <w:t xml:space="preserve"> </w:t>
            </w:r>
            <w:r>
              <w:rPr>
                <w:rFonts w:ascii="Arial"/>
                <w:spacing w:val="-1"/>
                <w:sz w:val="14"/>
              </w:rPr>
              <w:t>of</w:t>
            </w:r>
            <w:r>
              <w:rPr>
                <w:rFonts w:ascii="Arial"/>
                <w:spacing w:val="-4"/>
                <w:sz w:val="14"/>
              </w:rPr>
              <w:t xml:space="preserve"> </w:t>
            </w:r>
            <w:r>
              <w:rPr>
                <w:rFonts w:ascii="Arial"/>
                <w:sz w:val="14"/>
              </w:rPr>
              <w:t>the</w:t>
            </w:r>
            <w:r>
              <w:rPr>
                <w:rFonts w:ascii="Arial"/>
                <w:spacing w:val="-7"/>
                <w:sz w:val="14"/>
              </w:rPr>
              <w:t xml:space="preserve"> </w:t>
            </w:r>
            <w:r>
              <w:rPr>
                <w:rFonts w:ascii="Arial"/>
                <w:sz w:val="14"/>
              </w:rPr>
              <w:t>Withholding</w:t>
            </w:r>
            <w:r>
              <w:rPr>
                <w:rFonts w:ascii="Arial"/>
                <w:spacing w:val="-5"/>
                <w:sz w:val="14"/>
              </w:rPr>
              <w:t xml:space="preserve"> </w:t>
            </w:r>
            <w:r>
              <w:rPr>
                <w:rFonts w:ascii="Arial"/>
                <w:sz w:val="14"/>
              </w:rPr>
              <w:t>Law</w:t>
            </w:r>
            <w:r>
              <w:rPr>
                <w:rFonts w:ascii="Arial"/>
                <w:spacing w:val="-6"/>
                <w:sz w:val="14"/>
              </w:rPr>
              <w:t xml:space="preserve"> </w:t>
            </w:r>
            <w:r>
              <w:rPr>
                <w:rFonts w:ascii="Arial"/>
                <w:spacing w:val="1"/>
                <w:sz w:val="14"/>
              </w:rPr>
              <w:t>in</w:t>
            </w:r>
            <w:r>
              <w:rPr>
                <w:rFonts w:ascii="Arial"/>
                <w:spacing w:val="56"/>
                <w:w w:val="99"/>
                <w:sz w:val="14"/>
              </w:rPr>
              <w:t xml:space="preserve"> </w:t>
            </w:r>
            <w:r>
              <w:rPr>
                <w:rFonts w:ascii="Arial"/>
                <w:spacing w:val="-1"/>
                <w:sz w:val="14"/>
              </w:rPr>
              <w:t>relation</w:t>
            </w:r>
            <w:r>
              <w:rPr>
                <w:rFonts w:ascii="Arial"/>
                <w:spacing w:val="-3"/>
                <w:sz w:val="14"/>
              </w:rPr>
              <w:t xml:space="preserve"> </w:t>
            </w:r>
            <w:r>
              <w:rPr>
                <w:rFonts w:ascii="Arial"/>
                <w:spacing w:val="-1"/>
                <w:sz w:val="14"/>
              </w:rPr>
              <w:t>to</w:t>
            </w:r>
            <w:r>
              <w:rPr>
                <w:rFonts w:ascii="Arial"/>
                <w:spacing w:val="-2"/>
                <w:sz w:val="14"/>
              </w:rPr>
              <w:t xml:space="preserve"> </w:t>
            </w:r>
            <w:r>
              <w:rPr>
                <w:rFonts w:ascii="Arial"/>
                <w:sz w:val="14"/>
              </w:rPr>
              <w:t>the</w:t>
            </w:r>
            <w:r>
              <w:rPr>
                <w:rFonts w:ascii="Arial"/>
                <w:spacing w:val="-6"/>
                <w:sz w:val="14"/>
              </w:rPr>
              <w:t xml:space="preserve"> </w:t>
            </w:r>
            <w:r>
              <w:rPr>
                <w:rFonts w:ascii="Arial"/>
                <w:sz w:val="14"/>
              </w:rPr>
              <w:t>supply</w:t>
            </w:r>
            <w:r>
              <w:rPr>
                <w:rFonts w:ascii="Arial"/>
                <w:spacing w:val="-4"/>
                <w:sz w:val="14"/>
              </w:rPr>
              <w:t xml:space="preserve"> </w:t>
            </w:r>
            <w:r>
              <w:rPr>
                <w:rFonts w:ascii="Arial"/>
                <w:spacing w:val="-1"/>
                <w:sz w:val="14"/>
              </w:rPr>
              <w:t>of</w:t>
            </w:r>
            <w:r>
              <w:rPr>
                <w:rFonts w:ascii="Arial"/>
                <w:spacing w:val="-2"/>
                <w:sz w:val="14"/>
              </w:rPr>
              <w:t xml:space="preserve"> </w:t>
            </w:r>
            <w:r>
              <w:rPr>
                <w:rFonts w:ascii="Arial"/>
                <w:sz w:val="14"/>
              </w:rPr>
              <w:t>the</w:t>
            </w:r>
            <w:r>
              <w:rPr>
                <w:rFonts w:ascii="Arial"/>
                <w:spacing w:val="-6"/>
                <w:sz w:val="14"/>
              </w:rPr>
              <w:t xml:space="preserve"> </w:t>
            </w:r>
            <w:r>
              <w:rPr>
                <w:rFonts w:ascii="Arial"/>
                <w:sz w:val="14"/>
              </w:rPr>
              <w:t>Property</w:t>
            </w:r>
          </w:p>
        </w:tc>
      </w:tr>
      <w:tr w:rsidR="00CD6F03">
        <w:trPr>
          <w:trHeight w:hRule="exact" w:val="654"/>
        </w:trPr>
        <w:tc>
          <w:tcPr>
            <w:tcW w:w="574" w:type="dxa"/>
            <w:tcBorders>
              <w:top w:val="nil"/>
              <w:left w:val="nil"/>
              <w:bottom w:val="nil"/>
              <w:right w:val="nil"/>
            </w:tcBorders>
          </w:tcPr>
          <w:p w:rsidR="00CD6F03" w:rsidRDefault="00CD6F03">
            <w:pPr>
              <w:pStyle w:val="TableParagraph"/>
              <w:spacing w:before="1"/>
              <w:rPr>
                <w:rFonts w:ascii="Arial" w:eastAsia="Arial" w:hAnsi="Arial" w:cs="Arial"/>
                <w:i/>
                <w:sz w:val="20"/>
                <w:szCs w:val="20"/>
              </w:rPr>
            </w:pPr>
          </w:p>
          <w:p w:rsidR="00CD6F03" w:rsidRDefault="00304A93">
            <w:pPr>
              <w:pStyle w:val="TableParagraph"/>
              <w:spacing w:line="190" w:lineRule="atLeast"/>
              <w:ind w:left="230"/>
              <w:rPr>
                <w:rFonts w:ascii="Arial" w:eastAsia="Arial" w:hAnsi="Arial" w:cs="Arial"/>
                <w:sz w:val="19"/>
                <w:szCs w:val="19"/>
              </w:rPr>
            </w:pPr>
            <w:r>
              <w:rPr>
                <w:rFonts w:ascii="Arial" w:eastAsia="Arial" w:hAnsi="Arial" w:cs="Arial"/>
                <w:noProof/>
                <w:sz w:val="19"/>
                <w:szCs w:val="19"/>
                <w:lang w:val="en-AU" w:eastAsia="en-AU"/>
              </w:rPr>
              <w:drawing>
                <wp:inline distT="0" distB="0" distL="0" distR="0">
                  <wp:extent cx="121920" cy="121920"/>
                  <wp:effectExtent l="0" t="0" r="0" b="0"/>
                  <wp:docPr id="43" name="image4.pn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4.png"/>
                          <pic:cNvPicPr/>
                        </pic:nvPicPr>
                        <pic:blipFill>
                          <a:blip r:embed="rId13" cstate="print"/>
                          <a:stretch>
                            <a:fillRect/>
                          </a:stretch>
                        </pic:blipFill>
                        <pic:spPr>
                          <a:xfrm>
                            <a:off x="0" y="0"/>
                            <a:ext cx="121920" cy="121920"/>
                          </a:xfrm>
                          <a:prstGeom prst="rect">
                            <a:avLst/>
                          </a:prstGeom>
                        </pic:spPr>
                      </pic:pic>
                    </a:graphicData>
                  </a:graphic>
                </wp:inline>
              </w:drawing>
            </w:r>
          </w:p>
          <w:p w:rsidR="00CD6F03" w:rsidRDefault="00CD6F03">
            <w:pPr>
              <w:pStyle w:val="TableParagraph"/>
              <w:spacing w:before="3"/>
              <w:rPr>
                <w:rFonts w:ascii="Arial" w:eastAsia="Arial" w:hAnsi="Arial" w:cs="Arial"/>
                <w:i/>
                <w:sz w:val="17"/>
                <w:szCs w:val="17"/>
              </w:rPr>
            </w:pPr>
          </w:p>
        </w:tc>
        <w:tc>
          <w:tcPr>
            <w:tcW w:w="6095" w:type="dxa"/>
            <w:tcBorders>
              <w:top w:val="nil"/>
              <w:left w:val="nil"/>
              <w:bottom w:val="nil"/>
              <w:right w:val="nil"/>
            </w:tcBorders>
          </w:tcPr>
          <w:p w:rsidR="00CD6F03" w:rsidRDefault="00304A93">
            <w:pPr>
              <w:pStyle w:val="TableParagraph"/>
              <w:spacing w:before="66" w:line="275" w:lineRule="auto"/>
              <w:ind w:left="151" w:right="376"/>
              <w:rPr>
                <w:rFonts w:ascii="Arial" w:eastAsia="Arial" w:hAnsi="Arial" w:cs="Arial"/>
                <w:sz w:val="14"/>
                <w:szCs w:val="14"/>
              </w:rPr>
            </w:pPr>
            <w:proofErr w:type="gramStart"/>
            <w:r>
              <w:rPr>
                <w:rFonts w:ascii="Arial"/>
                <w:spacing w:val="-1"/>
                <w:sz w:val="14"/>
              </w:rPr>
              <w:t>the</w:t>
            </w:r>
            <w:proofErr w:type="gramEnd"/>
            <w:r>
              <w:rPr>
                <w:rFonts w:ascii="Arial"/>
                <w:spacing w:val="-6"/>
                <w:sz w:val="14"/>
              </w:rPr>
              <w:t xml:space="preserve"> </w:t>
            </w:r>
            <w:r>
              <w:rPr>
                <w:rFonts w:ascii="Arial"/>
                <w:sz w:val="14"/>
              </w:rPr>
              <w:t>Buyer</w:t>
            </w:r>
            <w:r>
              <w:rPr>
                <w:rFonts w:ascii="Arial"/>
                <w:spacing w:val="-5"/>
                <w:sz w:val="14"/>
              </w:rPr>
              <w:t xml:space="preserve"> </w:t>
            </w:r>
            <w:r>
              <w:rPr>
                <w:rFonts w:ascii="Arial"/>
                <w:i/>
                <w:sz w:val="14"/>
              </w:rPr>
              <w:t>is</w:t>
            </w:r>
            <w:r>
              <w:rPr>
                <w:rFonts w:ascii="Arial"/>
                <w:i/>
                <w:spacing w:val="-2"/>
                <w:sz w:val="14"/>
              </w:rPr>
              <w:t xml:space="preserve"> </w:t>
            </w:r>
            <w:r>
              <w:rPr>
                <w:rFonts w:ascii="Arial"/>
                <w:spacing w:val="-1"/>
                <w:sz w:val="14"/>
              </w:rPr>
              <w:t>required</w:t>
            </w:r>
            <w:r>
              <w:rPr>
                <w:rFonts w:ascii="Arial"/>
                <w:spacing w:val="-3"/>
                <w:sz w:val="14"/>
              </w:rPr>
              <w:t xml:space="preserve"> </w:t>
            </w:r>
            <w:r>
              <w:rPr>
                <w:rFonts w:ascii="Arial"/>
                <w:spacing w:val="-1"/>
                <w:sz w:val="14"/>
              </w:rPr>
              <w:t>to</w:t>
            </w:r>
            <w:r>
              <w:rPr>
                <w:rFonts w:ascii="Arial"/>
                <w:spacing w:val="-5"/>
                <w:sz w:val="14"/>
              </w:rPr>
              <w:t xml:space="preserve"> </w:t>
            </w:r>
            <w:r>
              <w:rPr>
                <w:rFonts w:ascii="Arial"/>
                <w:sz w:val="14"/>
              </w:rPr>
              <w:t>make</w:t>
            </w:r>
            <w:r>
              <w:rPr>
                <w:rFonts w:ascii="Arial"/>
                <w:spacing w:val="-2"/>
                <w:sz w:val="14"/>
              </w:rPr>
              <w:t xml:space="preserve"> </w:t>
            </w:r>
            <w:r>
              <w:rPr>
                <w:rFonts w:ascii="Arial"/>
                <w:sz w:val="14"/>
              </w:rPr>
              <w:t>a</w:t>
            </w:r>
            <w:r>
              <w:rPr>
                <w:rFonts w:ascii="Arial"/>
                <w:spacing w:val="-5"/>
                <w:sz w:val="14"/>
              </w:rPr>
              <w:t xml:space="preserve"> </w:t>
            </w:r>
            <w:r>
              <w:rPr>
                <w:rFonts w:ascii="Arial"/>
                <w:sz w:val="14"/>
              </w:rPr>
              <w:t>payment</w:t>
            </w:r>
            <w:r>
              <w:rPr>
                <w:rFonts w:ascii="Arial"/>
                <w:spacing w:val="-5"/>
                <w:sz w:val="14"/>
              </w:rPr>
              <w:t xml:space="preserve"> </w:t>
            </w:r>
            <w:r>
              <w:rPr>
                <w:rFonts w:ascii="Arial"/>
                <w:sz w:val="14"/>
              </w:rPr>
              <w:t>under</w:t>
            </w:r>
            <w:r>
              <w:rPr>
                <w:rFonts w:ascii="Arial"/>
                <w:spacing w:val="-5"/>
                <w:sz w:val="14"/>
              </w:rPr>
              <w:t xml:space="preserve"> </w:t>
            </w:r>
            <w:r>
              <w:rPr>
                <w:rFonts w:ascii="Arial"/>
                <w:sz w:val="14"/>
              </w:rPr>
              <w:t>section</w:t>
            </w:r>
            <w:r>
              <w:rPr>
                <w:rFonts w:ascii="Arial"/>
                <w:spacing w:val="-2"/>
                <w:sz w:val="14"/>
              </w:rPr>
              <w:t xml:space="preserve"> </w:t>
            </w:r>
            <w:r>
              <w:rPr>
                <w:rFonts w:ascii="Arial"/>
                <w:spacing w:val="-1"/>
                <w:sz w:val="14"/>
              </w:rPr>
              <w:t>14-250</w:t>
            </w:r>
            <w:r>
              <w:rPr>
                <w:rFonts w:ascii="Arial"/>
                <w:spacing w:val="-3"/>
                <w:sz w:val="14"/>
              </w:rPr>
              <w:t xml:space="preserve"> </w:t>
            </w:r>
            <w:r>
              <w:rPr>
                <w:rFonts w:ascii="Arial"/>
                <w:spacing w:val="-1"/>
                <w:sz w:val="14"/>
              </w:rPr>
              <w:t>of</w:t>
            </w:r>
            <w:r>
              <w:rPr>
                <w:rFonts w:ascii="Arial"/>
                <w:spacing w:val="-4"/>
                <w:sz w:val="14"/>
              </w:rPr>
              <w:t xml:space="preserve"> </w:t>
            </w:r>
            <w:r>
              <w:rPr>
                <w:rFonts w:ascii="Arial"/>
                <w:sz w:val="14"/>
              </w:rPr>
              <w:t>the</w:t>
            </w:r>
            <w:r>
              <w:rPr>
                <w:rFonts w:ascii="Arial"/>
                <w:spacing w:val="-7"/>
                <w:sz w:val="14"/>
              </w:rPr>
              <w:t xml:space="preserve"> </w:t>
            </w:r>
            <w:r>
              <w:rPr>
                <w:rFonts w:ascii="Arial"/>
                <w:sz w:val="14"/>
              </w:rPr>
              <w:t>Withholding</w:t>
            </w:r>
            <w:r>
              <w:rPr>
                <w:rFonts w:ascii="Arial"/>
                <w:spacing w:val="-2"/>
                <w:sz w:val="14"/>
              </w:rPr>
              <w:t xml:space="preserve"> </w:t>
            </w:r>
            <w:r>
              <w:rPr>
                <w:rFonts w:ascii="Arial"/>
                <w:sz w:val="14"/>
              </w:rPr>
              <w:t>Law</w:t>
            </w:r>
            <w:r>
              <w:rPr>
                <w:rFonts w:ascii="Arial"/>
                <w:spacing w:val="-6"/>
                <w:sz w:val="14"/>
              </w:rPr>
              <w:t xml:space="preserve"> </w:t>
            </w:r>
            <w:r>
              <w:rPr>
                <w:rFonts w:ascii="Arial"/>
                <w:spacing w:val="1"/>
                <w:sz w:val="14"/>
              </w:rPr>
              <w:t>in</w:t>
            </w:r>
            <w:r>
              <w:rPr>
                <w:rFonts w:ascii="Arial"/>
                <w:spacing w:val="46"/>
                <w:w w:val="99"/>
                <w:sz w:val="14"/>
              </w:rPr>
              <w:t xml:space="preserve"> </w:t>
            </w:r>
            <w:r>
              <w:rPr>
                <w:rFonts w:ascii="Arial"/>
                <w:spacing w:val="-1"/>
                <w:sz w:val="14"/>
              </w:rPr>
              <w:t>relation</w:t>
            </w:r>
            <w:r>
              <w:rPr>
                <w:rFonts w:ascii="Arial"/>
                <w:spacing w:val="-3"/>
                <w:sz w:val="14"/>
              </w:rPr>
              <w:t xml:space="preserve"> </w:t>
            </w:r>
            <w:r>
              <w:rPr>
                <w:rFonts w:ascii="Arial"/>
                <w:spacing w:val="-1"/>
                <w:sz w:val="14"/>
              </w:rPr>
              <w:t>to</w:t>
            </w:r>
            <w:r>
              <w:rPr>
                <w:rFonts w:ascii="Arial"/>
                <w:spacing w:val="-3"/>
                <w:sz w:val="14"/>
              </w:rPr>
              <w:t xml:space="preserve"> </w:t>
            </w:r>
            <w:r>
              <w:rPr>
                <w:rFonts w:ascii="Arial"/>
                <w:sz w:val="14"/>
              </w:rPr>
              <w:t>the</w:t>
            </w:r>
            <w:r>
              <w:rPr>
                <w:rFonts w:ascii="Arial"/>
                <w:spacing w:val="-5"/>
                <w:sz w:val="14"/>
              </w:rPr>
              <w:t xml:space="preserve"> </w:t>
            </w:r>
            <w:r>
              <w:rPr>
                <w:rFonts w:ascii="Arial"/>
                <w:sz w:val="14"/>
              </w:rPr>
              <w:t>supply</w:t>
            </w:r>
            <w:r>
              <w:rPr>
                <w:rFonts w:ascii="Arial"/>
                <w:spacing w:val="-5"/>
                <w:sz w:val="14"/>
              </w:rPr>
              <w:t xml:space="preserve"> </w:t>
            </w:r>
            <w:r>
              <w:rPr>
                <w:rFonts w:ascii="Arial"/>
                <w:spacing w:val="-1"/>
                <w:sz w:val="14"/>
              </w:rPr>
              <w:t>of</w:t>
            </w:r>
            <w:r>
              <w:rPr>
                <w:rFonts w:ascii="Arial"/>
                <w:spacing w:val="-3"/>
                <w:sz w:val="14"/>
              </w:rPr>
              <w:t xml:space="preserve"> </w:t>
            </w:r>
            <w:r>
              <w:rPr>
                <w:rFonts w:ascii="Arial"/>
                <w:sz w:val="14"/>
              </w:rPr>
              <w:t>the</w:t>
            </w:r>
            <w:r>
              <w:rPr>
                <w:rFonts w:ascii="Arial"/>
                <w:spacing w:val="-5"/>
                <w:sz w:val="14"/>
              </w:rPr>
              <w:t xml:space="preserve"> </w:t>
            </w:r>
            <w:r>
              <w:rPr>
                <w:rFonts w:ascii="Arial"/>
                <w:spacing w:val="-1"/>
                <w:sz w:val="14"/>
              </w:rPr>
              <w:t>Property.</w:t>
            </w:r>
            <w:r>
              <w:rPr>
                <w:rFonts w:ascii="Arial"/>
                <w:spacing w:val="-3"/>
                <w:sz w:val="14"/>
              </w:rPr>
              <w:t xml:space="preserve"> </w:t>
            </w:r>
            <w:r>
              <w:rPr>
                <w:rFonts w:ascii="Arial"/>
                <w:sz w:val="14"/>
              </w:rPr>
              <w:t>Under</w:t>
            </w:r>
            <w:r>
              <w:rPr>
                <w:rFonts w:ascii="Arial"/>
                <w:spacing w:val="-5"/>
                <w:sz w:val="14"/>
              </w:rPr>
              <w:t xml:space="preserve"> </w:t>
            </w:r>
            <w:r>
              <w:rPr>
                <w:rFonts w:ascii="Arial"/>
                <w:sz w:val="14"/>
              </w:rPr>
              <w:t>section</w:t>
            </w:r>
            <w:r>
              <w:rPr>
                <w:rFonts w:ascii="Arial"/>
                <w:spacing w:val="-6"/>
                <w:sz w:val="14"/>
              </w:rPr>
              <w:t xml:space="preserve"> </w:t>
            </w:r>
            <w:r>
              <w:rPr>
                <w:rFonts w:ascii="Arial"/>
                <w:spacing w:val="-1"/>
                <w:sz w:val="14"/>
              </w:rPr>
              <w:t>14-255(1)</w:t>
            </w:r>
            <w:r>
              <w:rPr>
                <w:rFonts w:ascii="Arial"/>
                <w:spacing w:val="-2"/>
                <w:sz w:val="14"/>
              </w:rPr>
              <w:t xml:space="preserve"> </w:t>
            </w:r>
            <w:r>
              <w:rPr>
                <w:rFonts w:ascii="Arial"/>
                <w:spacing w:val="-1"/>
                <w:sz w:val="14"/>
              </w:rPr>
              <w:t>of</w:t>
            </w:r>
            <w:r>
              <w:rPr>
                <w:rFonts w:ascii="Arial"/>
                <w:spacing w:val="-5"/>
                <w:sz w:val="14"/>
              </w:rPr>
              <w:t xml:space="preserve"> </w:t>
            </w:r>
            <w:r>
              <w:rPr>
                <w:rFonts w:ascii="Arial"/>
                <w:sz w:val="14"/>
              </w:rPr>
              <w:t>the</w:t>
            </w:r>
            <w:r>
              <w:rPr>
                <w:rFonts w:ascii="Arial"/>
                <w:spacing w:val="-7"/>
                <w:sz w:val="14"/>
              </w:rPr>
              <w:t xml:space="preserve"> </w:t>
            </w:r>
            <w:r>
              <w:rPr>
                <w:rFonts w:ascii="Arial"/>
                <w:sz w:val="14"/>
              </w:rPr>
              <w:t>Withholding</w:t>
            </w:r>
            <w:r>
              <w:rPr>
                <w:rFonts w:ascii="Arial"/>
                <w:spacing w:val="-3"/>
                <w:sz w:val="14"/>
              </w:rPr>
              <w:t xml:space="preserve"> </w:t>
            </w:r>
            <w:r>
              <w:rPr>
                <w:rFonts w:ascii="Arial"/>
                <w:spacing w:val="-1"/>
                <w:sz w:val="14"/>
              </w:rPr>
              <w:t>Law,</w:t>
            </w:r>
            <w:r>
              <w:rPr>
                <w:rFonts w:ascii="Arial"/>
                <w:spacing w:val="-3"/>
                <w:sz w:val="14"/>
              </w:rPr>
              <w:t xml:space="preserve"> </w:t>
            </w:r>
            <w:r>
              <w:rPr>
                <w:rFonts w:ascii="Arial"/>
                <w:sz w:val="14"/>
              </w:rPr>
              <w:t>the</w:t>
            </w:r>
            <w:r>
              <w:rPr>
                <w:rFonts w:ascii="Arial"/>
                <w:spacing w:val="63"/>
                <w:w w:val="99"/>
                <w:sz w:val="14"/>
              </w:rPr>
              <w:t xml:space="preserve"> </w:t>
            </w:r>
            <w:r>
              <w:rPr>
                <w:rFonts w:ascii="Arial"/>
                <w:spacing w:val="-1"/>
                <w:sz w:val="14"/>
              </w:rPr>
              <w:t>Seller</w:t>
            </w:r>
            <w:r>
              <w:rPr>
                <w:rFonts w:ascii="Arial"/>
                <w:spacing w:val="-6"/>
                <w:sz w:val="14"/>
              </w:rPr>
              <w:t xml:space="preserve"> </w:t>
            </w:r>
            <w:r>
              <w:rPr>
                <w:rFonts w:ascii="Arial"/>
                <w:sz w:val="14"/>
              </w:rPr>
              <w:t>is</w:t>
            </w:r>
            <w:r>
              <w:rPr>
                <w:rFonts w:ascii="Arial"/>
                <w:spacing w:val="-3"/>
                <w:sz w:val="14"/>
              </w:rPr>
              <w:t xml:space="preserve"> </w:t>
            </w:r>
            <w:r>
              <w:rPr>
                <w:rFonts w:ascii="Arial"/>
                <w:sz w:val="14"/>
              </w:rPr>
              <w:t>required</w:t>
            </w:r>
            <w:r>
              <w:rPr>
                <w:rFonts w:ascii="Arial"/>
                <w:spacing w:val="-5"/>
                <w:sz w:val="14"/>
              </w:rPr>
              <w:t xml:space="preserve"> </w:t>
            </w:r>
            <w:r>
              <w:rPr>
                <w:rFonts w:ascii="Arial"/>
                <w:spacing w:val="1"/>
                <w:sz w:val="14"/>
              </w:rPr>
              <w:t>to</w:t>
            </w:r>
            <w:r>
              <w:rPr>
                <w:rFonts w:ascii="Arial"/>
                <w:spacing w:val="-6"/>
                <w:sz w:val="14"/>
              </w:rPr>
              <w:t xml:space="preserve"> </w:t>
            </w:r>
            <w:r>
              <w:rPr>
                <w:rFonts w:ascii="Arial"/>
                <w:sz w:val="14"/>
              </w:rPr>
              <w:t>give</w:t>
            </w:r>
            <w:r>
              <w:rPr>
                <w:rFonts w:ascii="Arial"/>
                <w:spacing w:val="-5"/>
                <w:sz w:val="14"/>
              </w:rPr>
              <w:t xml:space="preserve"> </w:t>
            </w:r>
            <w:r>
              <w:rPr>
                <w:rFonts w:ascii="Arial"/>
                <w:sz w:val="14"/>
              </w:rPr>
              <w:t>further</w:t>
            </w:r>
            <w:r>
              <w:rPr>
                <w:rFonts w:ascii="Arial"/>
                <w:spacing w:val="-6"/>
                <w:sz w:val="14"/>
              </w:rPr>
              <w:t xml:space="preserve"> </w:t>
            </w:r>
            <w:r>
              <w:rPr>
                <w:rFonts w:ascii="Arial"/>
                <w:spacing w:val="-1"/>
                <w:sz w:val="14"/>
              </w:rPr>
              <w:t>details</w:t>
            </w:r>
            <w:r>
              <w:rPr>
                <w:rFonts w:ascii="Arial"/>
                <w:sz w:val="14"/>
              </w:rPr>
              <w:t xml:space="preserve"> </w:t>
            </w:r>
            <w:r>
              <w:rPr>
                <w:rFonts w:ascii="Arial"/>
                <w:spacing w:val="-1"/>
                <w:sz w:val="14"/>
              </w:rPr>
              <w:t>prior</w:t>
            </w:r>
            <w:r>
              <w:rPr>
                <w:rFonts w:ascii="Arial"/>
                <w:spacing w:val="-5"/>
                <w:sz w:val="14"/>
              </w:rPr>
              <w:t xml:space="preserve"> </w:t>
            </w:r>
            <w:r>
              <w:rPr>
                <w:rFonts w:ascii="Arial"/>
                <w:spacing w:val="1"/>
                <w:sz w:val="14"/>
              </w:rPr>
              <w:t>to</w:t>
            </w:r>
            <w:r>
              <w:rPr>
                <w:rFonts w:ascii="Arial"/>
                <w:spacing w:val="-6"/>
                <w:sz w:val="14"/>
              </w:rPr>
              <w:t xml:space="preserve"> </w:t>
            </w:r>
            <w:r>
              <w:rPr>
                <w:rFonts w:ascii="Arial"/>
                <w:spacing w:val="-1"/>
                <w:sz w:val="14"/>
              </w:rPr>
              <w:t>settlement.</w:t>
            </w:r>
          </w:p>
        </w:tc>
      </w:tr>
    </w:tbl>
    <w:p w:rsidR="00CD6F03" w:rsidRDefault="00CD6F03">
      <w:pPr>
        <w:spacing w:line="275" w:lineRule="auto"/>
        <w:rPr>
          <w:rFonts w:ascii="Arial" w:eastAsia="Arial" w:hAnsi="Arial" w:cs="Arial"/>
          <w:sz w:val="14"/>
          <w:szCs w:val="14"/>
        </w:rPr>
        <w:sectPr w:rsidR="00CD6F03">
          <w:type w:val="continuous"/>
          <w:pgSz w:w="11900" w:h="16850"/>
          <w:pgMar w:top="220" w:right="0" w:bottom="1220" w:left="180" w:header="720" w:footer="720" w:gutter="0"/>
          <w:cols w:space="720"/>
        </w:sectPr>
      </w:pPr>
    </w:p>
    <w:p w:rsidR="00CD6F03" w:rsidRDefault="00304A93">
      <w:pPr>
        <w:spacing w:before="57"/>
        <w:ind w:left="3422" w:right="562" w:hanging="1913"/>
        <w:rPr>
          <w:rFonts w:ascii="Arial" w:eastAsia="Arial" w:hAnsi="Arial" w:cs="Arial"/>
          <w:sz w:val="20"/>
          <w:szCs w:val="20"/>
        </w:rPr>
      </w:pPr>
      <w:bookmarkStart w:id="3" w:name="The_REIQ_Terms_of_Contract_for_Residenti"/>
      <w:bookmarkEnd w:id="3"/>
      <w:r>
        <w:rPr>
          <w:rFonts w:ascii="Arial"/>
          <w:b/>
          <w:spacing w:val="1"/>
          <w:sz w:val="20"/>
        </w:rPr>
        <w:lastRenderedPageBreak/>
        <w:t>The</w:t>
      </w:r>
      <w:r>
        <w:rPr>
          <w:rFonts w:ascii="Arial"/>
          <w:b/>
          <w:spacing w:val="-7"/>
          <w:sz w:val="20"/>
        </w:rPr>
        <w:t xml:space="preserve"> </w:t>
      </w:r>
      <w:r>
        <w:rPr>
          <w:rFonts w:ascii="Arial"/>
          <w:b/>
          <w:spacing w:val="-1"/>
          <w:sz w:val="20"/>
        </w:rPr>
        <w:t>REIQ</w:t>
      </w:r>
      <w:r>
        <w:rPr>
          <w:rFonts w:ascii="Arial"/>
          <w:b/>
          <w:spacing w:val="-6"/>
          <w:sz w:val="20"/>
        </w:rPr>
        <w:t xml:space="preserve"> </w:t>
      </w:r>
      <w:r>
        <w:rPr>
          <w:rFonts w:ascii="Arial"/>
          <w:b/>
          <w:sz w:val="20"/>
        </w:rPr>
        <w:t>Terms</w:t>
      </w:r>
      <w:r>
        <w:rPr>
          <w:rFonts w:ascii="Arial"/>
          <w:b/>
          <w:spacing w:val="-7"/>
          <w:sz w:val="20"/>
        </w:rPr>
        <w:t xml:space="preserve"> </w:t>
      </w:r>
      <w:r>
        <w:rPr>
          <w:rFonts w:ascii="Arial"/>
          <w:b/>
          <w:sz w:val="20"/>
        </w:rPr>
        <w:t>of</w:t>
      </w:r>
      <w:r>
        <w:rPr>
          <w:rFonts w:ascii="Arial"/>
          <w:b/>
          <w:spacing w:val="-5"/>
          <w:sz w:val="20"/>
        </w:rPr>
        <w:t xml:space="preserve"> </w:t>
      </w:r>
      <w:r>
        <w:rPr>
          <w:rFonts w:ascii="Arial"/>
          <w:b/>
          <w:spacing w:val="-1"/>
          <w:sz w:val="20"/>
        </w:rPr>
        <w:t>Contract</w:t>
      </w:r>
      <w:r>
        <w:rPr>
          <w:rFonts w:ascii="Arial"/>
          <w:b/>
          <w:spacing w:val="-6"/>
          <w:sz w:val="20"/>
        </w:rPr>
        <w:t xml:space="preserve"> </w:t>
      </w:r>
      <w:r>
        <w:rPr>
          <w:rFonts w:ascii="Arial"/>
          <w:b/>
          <w:sz w:val="20"/>
        </w:rPr>
        <w:t>for</w:t>
      </w:r>
      <w:r>
        <w:rPr>
          <w:rFonts w:ascii="Arial"/>
          <w:b/>
          <w:spacing w:val="-8"/>
          <w:sz w:val="20"/>
        </w:rPr>
        <w:t xml:space="preserve"> </w:t>
      </w:r>
      <w:r>
        <w:rPr>
          <w:rFonts w:ascii="Arial"/>
          <w:b/>
          <w:spacing w:val="-1"/>
          <w:sz w:val="20"/>
        </w:rPr>
        <w:t>Residential</w:t>
      </w:r>
      <w:r>
        <w:rPr>
          <w:rFonts w:ascii="Arial"/>
          <w:b/>
          <w:spacing w:val="-5"/>
          <w:sz w:val="20"/>
        </w:rPr>
        <w:t xml:space="preserve"> </w:t>
      </w:r>
      <w:r>
        <w:rPr>
          <w:rFonts w:ascii="Arial"/>
          <w:b/>
          <w:sz w:val="20"/>
        </w:rPr>
        <w:t>Lots</w:t>
      </w:r>
      <w:r>
        <w:rPr>
          <w:rFonts w:ascii="Arial"/>
          <w:b/>
          <w:spacing w:val="-6"/>
          <w:sz w:val="20"/>
        </w:rPr>
        <w:t xml:space="preserve"> </w:t>
      </w:r>
      <w:r>
        <w:rPr>
          <w:rFonts w:ascii="Arial"/>
          <w:b/>
          <w:spacing w:val="-1"/>
          <w:sz w:val="20"/>
        </w:rPr>
        <w:t>in</w:t>
      </w:r>
      <w:r>
        <w:rPr>
          <w:rFonts w:ascii="Arial"/>
          <w:b/>
          <w:spacing w:val="-4"/>
          <w:sz w:val="20"/>
        </w:rPr>
        <w:t xml:space="preserve"> </w:t>
      </w:r>
      <w:r>
        <w:rPr>
          <w:rFonts w:ascii="Arial"/>
          <w:b/>
          <w:sz w:val="20"/>
        </w:rPr>
        <w:t>a</w:t>
      </w:r>
      <w:r>
        <w:rPr>
          <w:rFonts w:ascii="Arial"/>
          <w:b/>
          <w:spacing w:val="-7"/>
          <w:sz w:val="20"/>
        </w:rPr>
        <w:t xml:space="preserve"> </w:t>
      </w:r>
      <w:r>
        <w:rPr>
          <w:rFonts w:ascii="Arial"/>
          <w:b/>
          <w:sz w:val="20"/>
        </w:rPr>
        <w:t>Community</w:t>
      </w:r>
      <w:r>
        <w:rPr>
          <w:rFonts w:ascii="Arial"/>
          <w:b/>
          <w:spacing w:val="-9"/>
          <w:sz w:val="20"/>
        </w:rPr>
        <w:t xml:space="preserve"> </w:t>
      </w:r>
      <w:r>
        <w:rPr>
          <w:rFonts w:ascii="Arial"/>
          <w:b/>
          <w:sz w:val="20"/>
        </w:rPr>
        <w:t>Titles</w:t>
      </w:r>
      <w:r>
        <w:rPr>
          <w:rFonts w:ascii="Arial"/>
          <w:b/>
          <w:spacing w:val="-5"/>
          <w:sz w:val="20"/>
        </w:rPr>
        <w:t xml:space="preserve"> </w:t>
      </w:r>
      <w:r>
        <w:rPr>
          <w:rFonts w:ascii="Arial"/>
          <w:b/>
          <w:sz w:val="20"/>
        </w:rPr>
        <w:t>Scheme</w:t>
      </w:r>
      <w:r>
        <w:rPr>
          <w:rFonts w:ascii="Arial"/>
          <w:b/>
          <w:spacing w:val="-7"/>
          <w:sz w:val="20"/>
        </w:rPr>
        <w:t xml:space="preserve"> </w:t>
      </w:r>
      <w:r>
        <w:rPr>
          <w:rFonts w:ascii="Arial"/>
          <w:b/>
          <w:sz w:val="20"/>
        </w:rPr>
        <w:t>(Pages</w:t>
      </w:r>
      <w:r>
        <w:rPr>
          <w:rFonts w:ascii="Arial"/>
          <w:b/>
          <w:spacing w:val="-7"/>
          <w:sz w:val="20"/>
        </w:rPr>
        <w:t xml:space="preserve"> </w:t>
      </w:r>
      <w:r>
        <w:rPr>
          <w:rFonts w:ascii="Arial"/>
          <w:b/>
          <w:sz w:val="20"/>
        </w:rPr>
        <w:t>8-16)</w:t>
      </w:r>
      <w:r>
        <w:rPr>
          <w:rFonts w:ascii="Arial"/>
          <w:b/>
          <w:spacing w:val="44"/>
          <w:w w:val="99"/>
          <w:sz w:val="20"/>
        </w:rPr>
        <w:t xml:space="preserve"> </w:t>
      </w:r>
      <w:r>
        <w:rPr>
          <w:rFonts w:ascii="Arial"/>
          <w:b/>
          <w:spacing w:val="-1"/>
          <w:sz w:val="20"/>
        </w:rPr>
        <w:t>Eleventh</w:t>
      </w:r>
      <w:r>
        <w:rPr>
          <w:rFonts w:ascii="Arial"/>
          <w:b/>
          <w:spacing w:val="-7"/>
          <w:sz w:val="20"/>
        </w:rPr>
        <w:t xml:space="preserve"> </w:t>
      </w:r>
      <w:r>
        <w:rPr>
          <w:rFonts w:ascii="Arial"/>
          <w:b/>
          <w:spacing w:val="-1"/>
          <w:sz w:val="20"/>
        </w:rPr>
        <w:t>Edition</w:t>
      </w:r>
      <w:r>
        <w:rPr>
          <w:rFonts w:ascii="Arial"/>
          <w:b/>
          <w:spacing w:val="-7"/>
          <w:sz w:val="20"/>
        </w:rPr>
        <w:t xml:space="preserve"> </w:t>
      </w:r>
      <w:r>
        <w:rPr>
          <w:rFonts w:ascii="Arial"/>
          <w:b/>
          <w:spacing w:val="-1"/>
          <w:sz w:val="20"/>
        </w:rPr>
        <w:t>Contain</w:t>
      </w:r>
      <w:r>
        <w:rPr>
          <w:rFonts w:ascii="Arial"/>
          <w:b/>
          <w:spacing w:val="-4"/>
          <w:sz w:val="20"/>
        </w:rPr>
        <w:t xml:space="preserve"> </w:t>
      </w:r>
      <w:r>
        <w:rPr>
          <w:rFonts w:ascii="Arial"/>
          <w:b/>
          <w:sz w:val="20"/>
        </w:rPr>
        <w:t>the</w:t>
      </w:r>
      <w:r>
        <w:rPr>
          <w:rFonts w:ascii="Arial"/>
          <w:b/>
          <w:spacing w:val="-8"/>
          <w:sz w:val="20"/>
        </w:rPr>
        <w:t xml:space="preserve"> </w:t>
      </w:r>
      <w:r>
        <w:rPr>
          <w:rFonts w:ascii="Arial"/>
          <w:b/>
          <w:sz w:val="20"/>
        </w:rPr>
        <w:t>Terms</w:t>
      </w:r>
      <w:r>
        <w:rPr>
          <w:rFonts w:ascii="Arial"/>
          <w:b/>
          <w:spacing w:val="-7"/>
          <w:sz w:val="20"/>
        </w:rPr>
        <w:t xml:space="preserve"> </w:t>
      </w:r>
      <w:r>
        <w:rPr>
          <w:rFonts w:ascii="Arial"/>
          <w:b/>
          <w:sz w:val="20"/>
        </w:rPr>
        <w:t>of</w:t>
      </w:r>
      <w:r>
        <w:rPr>
          <w:rFonts w:ascii="Arial"/>
          <w:b/>
          <w:spacing w:val="-7"/>
          <w:sz w:val="20"/>
        </w:rPr>
        <w:t xml:space="preserve"> </w:t>
      </w:r>
      <w:r>
        <w:rPr>
          <w:rFonts w:ascii="Arial"/>
          <w:b/>
          <w:spacing w:val="-1"/>
          <w:sz w:val="20"/>
        </w:rPr>
        <w:t>this</w:t>
      </w:r>
      <w:r>
        <w:rPr>
          <w:rFonts w:ascii="Arial"/>
          <w:b/>
          <w:spacing w:val="-7"/>
          <w:sz w:val="20"/>
        </w:rPr>
        <w:t xml:space="preserve"> </w:t>
      </w:r>
      <w:r>
        <w:rPr>
          <w:rFonts w:ascii="Arial"/>
          <w:b/>
          <w:sz w:val="20"/>
        </w:rPr>
        <w:t>Contract.</w:t>
      </w:r>
    </w:p>
    <w:p w:rsidR="00CD6F03" w:rsidRDefault="00CD6F03">
      <w:pPr>
        <w:rPr>
          <w:rFonts w:ascii="Arial" w:eastAsia="Arial" w:hAnsi="Arial" w:cs="Arial"/>
          <w:b/>
          <w:bCs/>
          <w:sz w:val="20"/>
          <w:szCs w:val="20"/>
        </w:rPr>
      </w:pPr>
    </w:p>
    <w:p w:rsidR="00CD6F03" w:rsidRDefault="00CD6F03">
      <w:pPr>
        <w:spacing w:before="2"/>
        <w:rPr>
          <w:rFonts w:ascii="Arial" w:eastAsia="Arial" w:hAnsi="Arial" w:cs="Arial"/>
          <w:b/>
          <w:bCs/>
          <w:sz w:val="25"/>
          <w:szCs w:val="25"/>
        </w:rPr>
      </w:pPr>
    </w:p>
    <w:p w:rsidR="00CD6F03" w:rsidRDefault="006F1C9B">
      <w:pPr>
        <w:pStyle w:val="Heading1"/>
        <w:rPr>
          <w:b w:val="0"/>
          <w:bCs w:val="0"/>
          <w:i w:val="0"/>
        </w:rPr>
      </w:pPr>
      <w:r>
        <w:pict>
          <v:group id="_x0000_s1049" style="position:absolute;left:0;text-align:left;margin-left:14.15pt;margin-top:1.6pt;width:42.5pt;height:11.3pt;z-index:4072;mso-position-horizontal-relative:page" coordorigin="283,32" coordsize="850,226">
            <v:shape id="_x0000_s1050" style="position:absolute;left:283;top:32;width:850;height:226" coordorigin="283,32" coordsize="850,226" path="m283,258r850,l1133,32r-850,l283,258xe" fillcolor="#f1f1f1" stroked="f">
              <v:path arrowok="t"/>
            </v:shape>
            <w10:wrap anchorx="page"/>
          </v:group>
        </w:pict>
      </w:r>
      <w:r w:rsidR="00304A93">
        <w:rPr>
          <w:spacing w:val="-1"/>
        </w:rPr>
        <w:t>SPECIAL</w:t>
      </w:r>
      <w:r w:rsidR="00304A93">
        <w:t xml:space="preserve"> </w:t>
      </w:r>
      <w:r w:rsidR="00304A93">
        <w:rPr>
          <w:spacing w:val="-1"/>
        </w:rPr>
        <w:t>CONDITIONS</w:t>
      </w:r>
    </w:p>
    <w:p w:rsidR="00CD6F03" w:rsidRDefault="00CD6F03">
      <w:pPr>
        <w:spacing w:before="10"/>
        <w:rPr>
          <w:rFonts w:ascii="Arial" w:eastAsia="Arial" w:hAnsi="Arial" w:cs="Arial"/>
          <w:b/>
          <w:bCs/>
          <w:i/>
          <w:sz w:val="14"/>
          <w:szCs w:val="14"/>
        </w:rPr>
      </w:pPr>
    </w:p>
    <w:p w:rsidR="00250801" w:rsidRDefault="00250801" w:rsidP="00250801">
      <w:pPr>
        <w:spacing w:line="200" w:lineRule="atLeast"/>
        <w:ind w:left="1112"/>
        <w:rPr>
          <w:rFonts w:ascii="Arial" w:eastAsia="Arial" w:hAnsi="Arial" w:cs="Arial"/>
          <w:sz w:val="20"/>
          <w:szCs w:val="20"/>
        </w:rPr>
      </w:pPr>
      <w:r>
        <w:rPr>
          <w:rFonts w:ascii="Arial" w:hAnsi="Arial" w:cs="Arial"/>
          <w:b/>
          <w:sz w:val="14"/>
          <w:szCs w:val="16"/>
        </w:rPr>
        <w:t>.</w:t>
      </w:r>
    </w:p>
    <w:tbl>
      <w:tblPr>
        <w:tblW w:w="0" w:type="auto"/>
        <w:tblInd w:w="1078" w:type="dxa"/>
        <w:tblBorders>
          <w:left w:val="single" w:sz="4" w:space="0" w:color="auto"/>
          <w:bottom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0178"/>
      </w:tblGrid>
      <w:tr w:rsidR="00250801" w:rsidRPr="0031558B" w:rsidTr="00982C62">
        <w:trPr>
          <w:trHeight w:val="2358"/>
        </w:trPr>
        <w:tc>
          <w:tcPr>
            <w:tcW w:w="10178" w:type="dxa"/>
            <w:tcBorders>
              <w:bottom w:val="single" w:sz="4" w:space="0" w:color="auto"/>
            </w:tcBorders>
            <w:shd w:val="clear" w:color="auto" w:fill="auto"/>
          </w:tcPr>
          <w:p w:rsidR="00250801" w:rsidRDefault="00250801" w:rsidP="00982C62">
            <w:pPr>
              <w:kinsoku w:val="0"/>
              <w:overflowPunct w:val="0"/>
              <w:ind w:left="621" w:hanging="621"/>
              <w:rPr>
                <w:rFonts w:ascii="Arial" w:hAnsi="Arial" w:cs="Arial"/>
                <w:b/>
                <w:sz w:val="14"/>
                <w:szCs w:val="16"/>
              </w:rPr>
            </w:pPr>
            <w:r>
              <w:rPr>
                <w:rFonts w:ascii="Arial" w:hAnsi="Arial" w:cs="Arial"/>
                <w:b/>
                <w:sz w:val="14"/>
                <w:szCs w:val="16"/>
              </w:rPr>
              <w:t>1.</w:t>
            </w:r>
            <w:r>
              <w:rPr>
                <w:rFonts w:ascii="Arial" w:hAnsi="Arial" w:cs="Arial"/>
                <w:b/>
                <w:sz w:val="14"/>
                <w:szCs w:val="16"/>
              </w:rPr>
              <w:tab/>
              <w:t>The Purchase Price is inclusive of GST if GST is applicable to this sale and the Seller and Buyer agree that the margin scheme is to apply in working out the amount of any GST on the sale of the Lot by the Seller under this Contract if any GST is applicable and if the Margin Scheme can be applied.   If the Margin Scheme is applied the Buyer acknowledges that it will not be entitled to an input tax credit for GST paid on the acquisition of the Lot under this Contract.</w:t>
            </w:r>
          </w:p>
          <w:p w:rsidR="00250801" w:rsidRDefault="00250801" w:rsidP="00982C62">
            <w:pPr>
              <w:kinsoku w:val="0"/>
              <w:overflowPunct w:val="0"/>
              <w:rPr>
                <w:rFonts w:ascii="Arial" w:hAnsi="Arial" w:cs="Arial"/>
                <w:b/>
                <w:sz w:val="14"/>
                <w:szCs w:val="16"/>
              </w:rPr>
            </w:pPr>
          </w:p>
          <w:p w:rsidR="00250801" w:rsidRDefault="00250801" w:rsidP="00982C62">
            <w:pPr>
              <w:kinsoku w:val="0"/>
              <w:overflowPunct w:val="0"/>
              <w:rPr>
                <w:rFonts w:ascii="Arial" w:hAnsi="Arial" w:cs="Arial"/>
                <w:b/>
                <w:sz w:val="14"/>
                <w:szCs w:val="16"/>
              </w:rPr>
            </w:pPr>
            <w:r>
              <w:rPr>
                <w:rFonts w:ascii="Arial" w:hAnsi="Arial" w:cs="Arial"/>
                <w:b/>
                <w:sz w:val="14"/>
                <w:szCs w:val="16"/>
              </w:rPr>
              <w:t>2.</w:t>
            </w:r>
            <w:r>
              <w:rPr>
                <w:rFonts w:ascii="Arial" w:hAnsi="Arial" w:cs="Arial"/>
                <w:b/>
                <w:sz w:val="14"/>
                <w:szCs w:val="16"/>
              </w:rPr>
              <w:tab/>
              <w:t>Standard Clause 2.6(4) does not apply and the following clause 2.64(</w:t>
            </w:r>
            <w:proofErr w:type="spellStart"/>
            <w:r>
              <w:rPr>
                <w:rFonts w:ascii="Arial" w:hAnsi="Arial" w:cs="Arial"/>
                <w:b/>
                <w:sz w:val="14"/>
                <w:szCs w:val="16"/>
              </w:rPr>
              <w:t>i</w:t>
            </w:r>
            <w:proofErr w:type="spellEnd"/>
            <w:r>
              <w:rPr>
                <w:rFonts w:ascii="Arial" w:hAnsi="Arial" w:cs="Arial"/>
                <w:b/>
                <w:sz w:val="14"/>
                <w:szCs w:val="16"/>
              </w:rPr>
              <w:t>) to (iv) inclusive shall be substituted for such clause:-</w:t>
            </w:r>
          </w:p>
          <w:p w:rsidR="00250801" w:rsidRDefault="00250801" w:rsidP="00982C62">
            <w:pPr>
              <w:kinsoku w:val="0"/>
              <w:overflowPunct w:val="0"/>
              <w:rPr>
                <w:rFonts w:ascii="Arial" w:hAnsi="Arial" w:cs="Arial"/>
                <w:b/>
                <w:sz w:val="14"/>
                <w:szCs w:val="16"/>
              </w:rPr>
            </w:pPr>
          </w:p>
          <w:p w:rsidR="00250801" w:rsidRDefault="00250801" w:rsidP="00982C62">
            <w:pPr>
              <w:kinsoku w:val="0"/>
              <w:overflowPunct w:val="0"/>
              <w:ind w:left="621" w:hanging="621"/>
              <w:rPr>
                <w:rFonts w:ascii="Arial" w:hAnsi="Arial" w:cs="Arial"/>
                <w:b/>
                <w:sz w:val="14"/>
                <w:szCs w:val="16"/>
              </w:rPr>
            </w:pPr>
            <w:r>
              <w:rPr>
                <w:rFonts w:ascii="Arial" w:hAnsi="Arial" w:cs="Arial"/>
                <w:b/>
                <w:sz w:val="14"/>
                <w:szCs w:val="16"/>
              </w:rPr>
              <w:t>2.6(4</w:t>
            </w:r>
            <w:proofErr w:type="gramStart"/>
            <w:r>
              <w:rPr>
                <w:rFonts w:ascii="Arial" w:hAnsi="Arial" w:cs="Arial"/>
                <w:b/>
                <w:sz w:val="14"/>
                <w:szCs w:val="16"/>
              </w:rPr>
              <w:t>)(</w:t>
            </w:r>
            <w:proofErr w:type="spellStart"/>
            <w:proofErr w:type="gramEnd"/>
            <w:r>
              <w:rPr>
                <w:rFonts w:ascii="Arial" w:hAnsi="Arial" w:cs="Arial"/>
                <w:b/>
                <w:sz w:val="14"/>
                <w:szCs w:val="16"/>
              </w:rPr>
              <w:t>i</w:t>
            </w:r>
            <w:proofErr w:type="spellEnd"/>
            <w:r>
              <w:rPr>
                <w:rFonts w:ascii="Arial" w:hAnsi="Arial" w:cs="Arial"/>
                <w:b/>
                <w:sz w:val="14"/>
                <w:szCs w:val="16"/>
              </w:rPr>
              <w:t>)</w:t>
            </w:r>
            <w:r>
              <w:rPr>
                <w:rFonts w:ascii="Arial" w:hAnsi="Arial" w:cs="Arial"/>
                <w:b/>
                <w:sz w:val="14"/>
                <w:szCs w:val="16"/>
              </w:rPr>
              <w:tab/>
              <w:t xml:space="preserve">All rates, taxes (including land tax), Body Corporate levies and insurances paid by the Seller in relation to Lots in the Scheme and/or the Scheme Land and/or the Land from which the Scheme Land was created and/or the Buildings constructed on the Scheme Land and other outgoings with respect to the Lot shall be the Seller’s liability up to the date of settlement and then shall be the Buyer’s liability.   The amounts of these items shall if necessary be apportioned, in the case of those paid by the Seller on the amount actually paid and in the case of those unpaid on the amount payable or calculable as payable as reasonably determined by the Seller.  </w:t>
            </w:r>
          </w:p>
          <w:p w:rsidR="00250801" w:rsidRDefault="00250801" w:rsidP="00982C62">
            <w:pPr>
              <w:kinsoku w:val="0"/>
              <w:overflowPunct w:val="0"/>
              <w:ind w:left="621" w:hanging="621"/>
              <w:rPr>
                <w:rFonts w:ascii="Arial" w:hAnsi="Arial" w:cs="Arial"/>
                <w:b/>
                <w:sz w:val="14"/>
                <w:szCs w:val="16"/>
              </w:rPr>
            </w:pPr>
          </w:p>
          <w:p w:rsidR="00250801" w:rsidRDefault="00250801" w:rsidP="00982C62">
            <w:pPr>
              <w:kinsoku w:val="0"/>
              <w:overflowPunct w:val="0"/>
              <w:ind w:left="621"/>
              <w:rPr>
                <w:rFonts w:ascii="Arial" w:hAnsi="Arial" w:cs="Arial"/>
                <w:b/>
                <w:sz w:val="14"/>
                <w:szCs w:val="16"/>
              </w:rPr>
            </w:pPr>
            <w:r>
              <w:rPr>
                <w:rFonts w:ascii="Arial" w:hAnsi="Arial" w:cs="Arial"/>
                <w:b/>
                <w:sz w:val="14"/>
                <w:szCs w:val="16"/>
              </w:rPr>
              <w:t>If a separate assessment of rates, land tax or any other outgoing has not issued in respect of the Lot then an apportionment shall be made of the assessment or outgoings relating to the whole of the lots in the assessment pro rata to the interest schedule lot entitlement of the Lot, as reasonably determined by the Seller, or such other method as reasonably determined by the Seller.</w:t>
            </w:r>
          </w:p>
          <w:p w:rsidR="00250801" w:rsidRDefault="00250801" w:rsidP="00982C62">
            <w:pPr>
              <w:kinsoku w:val="0"/>
              <w:overflowPunct w:val="0"/>
              <w:ind w:left="621"/>
              <w:rPr>
                <w:rFonts w:ascii="Arial" w:hAnsi="Arial" w:cs="Arial"/>
                <w:b/>
                <w:sz w:val="14"/>
                <w:szCs w:val="16"/>
              </w:rPr>
            </w:pPr>
          </w:p>
          <w:p w:rsidR="00250801" w:rsidRDefault="00250801" w:rsidP="00982C62">
            <w:pPr>
              <w:kinsoku w:val="0"/>
              <w:overflowPunct w:val="0"/>
              <w:ind w:left="621" w:hanging="621"/>
              <w:rPr>
                <w:rFonts w:ascii="Arial" w:hAnsi="Arial" w:cs="Arial"/>
                <w:b/>
                <w:sz w:val="14"/>
                <w:szCs w:val="16"/>
              </w:rPr>
            </w:pPr>
            <w:r>
              <w:rPr>
                <w:rFonts w:ascii="Arial" w:hAnsi="Arial" w:cs="Arial"/>
                <w:b/>
                <w:sz w:val="14"/>
                <w:szCs w:val="16"/>
              </w:rPr>
              <w:t>2.6(4</w:t>
            </w:r>
            <w:proofErr w:type="gramStart"/>
            <w:r>
              <w:rPr>
                <w:rFonts w:ascii="Arial" w:hAnsi="Arial" w:cs="Arial"/>
                <w:b/>
                <w:sz w:val="14"/>
                <w:szCs w:val="16"/>
              </w:rPr>
              <w:t>)(</w:t>
            </w:r>
            <w:proofErr w:type="gramEnd"/>
            <w:r>
              <w:rPr>
                <w:rFonts w:ascii="Arial" w:hAnsi="Arial" w:cs="Arial"/>
                <w:b/>
                <w:sz w:val="14"/>
                <w:szCs w:val="16"/>
              </w:rPr>
              <w:t>ii)</w:t>
            </w:r>
            <w:r>
              <w:rPr>
                <w:rFonts w:ascii="Arial" w:hAnsi="Arial" w:cs="Arial"/>
                <w:b/>
                <w:sz w:val="14"/>
                <w:szCs w:val="16"/>
              </w:rPr>
              <w:tab/>
              <w:t>After Settlement or possession has passed the Buyer shall pay all rates, taxes and outgoings charged upon the Lot or upon the owner or occupier thereof and in the event of the Buyer failing to do so the Seller may pay all rates, taxes and outgoings and any amounts so paid (less the Seller’s proportion) shall be immediately recoverable by the Seller from the Buyer.</w:t>
            </w:r>
          </w:p>
          <w:p w:rsidR="00250801" w:rsidRDefault="00250801" w:rsidP="00982C62">
            <w:pPr>
              <w:kinsoku w:val="0"/>
              <w:overflowPunct w:val="0"/>
              <w:ind w:left="621" w:hanging="621"/>
              <w:rPr>
                <w:rFonts w:ascii="Arial" w:hAnsi="Arial" w:cs="Arial"/>
                <w:b/>
                <w:sz w:val="14"/>
                <w:szCs w:val="16"/>
              </w:rPr>
            </w:pPr>
            <w:r>
              <w:rPr>
                <w:rFonts w:ascii="Arial" w:hAnsi="Arial" w:cs="Arial"/>
                <w:b/>
                <w:sz w:val="14"/>
                <w:szCs w:val="16"/>
              </w:rPr>
              <w:t>2.6(4</w:t>
            </w:r>
            <w:proofErr w:type="gramStart"/>
            <w:r>
              <w:rPr>
                <w:rFonts w:ascii="Arial" w:hAnsi="Arial" w:cs="Arial"/>
                <w:b/>
                <w:sz w:val="14"/>
                <w:szCs w:val="16"/>
              </w:rPr>
              <w:t>)(</w:t>
            </w:r>
            <w:proofErr w:type="gramEnd"/>
            <w:r>
              <w:rPr>
                <w:rFonts w:ascii="Arial" w:hAnsi="Arial" w:cs="Arial"/>
                <w:b/>
                <w:sz w:val="14"/>
                <w:szCs w:val="16"/>
              </w:rPr>
              <w:t>iii)</w:t>
            </w:r>
            <w:r>
              <w:rPr>
                <w:rFonts w:ascii="Arial" w:hAnsi="Arial" w:cs="Arial"/>
                <w:b/>
                <w:sz w:val="14"/>
                <w:szCs w:val="16"/>
              </w:rPr>
              <w:tab/>
              <w:t>If the Buyer is not able to obtain a clearance from the relevant authority in respect of the Lot then the Buyer will accept an undertaking by the Seller, which is now given, that it will pay and discharge its proportion (in accordance with the terms of this Contract) of any rates, taxes or other outgoings, as the case may be, owing or to be assessed on the Lot.   The Buyer will not be entitled to withhold or require the retention of any amount nor to require the payment of any amount to the relevant authority so as to obtain a clearance.</w:t>
            </w:r>
          </w:p>
          <w:p w:rsidR="00250801" w:rsidRPr="00F84D45" w:rsidRDefault="00250801" w:rsidP="00982C62">
            <w:pPr>
              <w:kinsoku w:val="0"/>
              <w:overflowPunct w:val="0"/>
              <w:ind w:left="621" w:hanging="621"/>
              <w:rPr>
                <w:rFonts w:ascii="Arial" w:hAnsi="Arial" w:cs="Arial"/>
                <w:b/>
                <w:sz w:val="14"/>
                <w:szCs w:val="16"/>
              </w:rPr>
            </w:pPr>
            <w:r>
              <w:rPr>
                <w:rFonts w:ascii="Arial" w:hAnsi="Arial" w:cs="Arial"/>
                <w:b/>
                <w:sz w:val="14"/>
                <w:szCs w:val="16"/>
              </w:rPr>
              <w:t>2.6(4)(iv)</w:t>
            </w:r>
            <w:r>
              <w:rPr>
                <w:rFonts w:ascii="Arial" w:hAnsi="Arial" w:cs="Arial"/>
                <w:b/>
                <w:sz w:val="14"/>
                <w:szCs w:val="16"/>
              </w:rPr>
              <w:tab/>
              <w:t>The Buyer shall not be entitled to retain any part of the Balance Purchase Price on settlement in respect of any unassessed or unpaid land tax, rates, tax or outgoings and all outgoings and Body Corporate contributions shall be adjusted on the basis that they have been paid.</w:t>
            </w:r>
          </w:p>
        </w:tc>
      </w:tr>
    </w:tbl>
    <w:p w:rsidR="00CD6F03" w:rsidRDefault="00CD6F03" w:rsidP="00250801">
      <w:pPr>
        <w:spacing w:line="200" w:lineRule="atLeast"/>
        <w:ind w:left="1112"/>
        <w:rPr>
          <w:rFonts w:ascii="Arial" w:eastAsia="Arial" w:hAnsi="Arial" w:cs="Arial"/>
          <w:sz w:val="20"/>
          <w:szCs w:val="20"/>
        </w:rPr>
      </w:pPr>
      <w:bookmarkStart w:id="4" w:name="_GoBack"/>
      <w:bookmarkEnd w:id="4"/>
    </w:p>
    <w:p w:rsidR="00CD6F03" w:rsidRDefault="00CD6F03">
      <w:pPr>
        <w:spacing w:before="4"/>
        <w:rPr>
          <w:rFonts w:ascii="Arial" w:eastAsia="Arial" w:hAnsi="Arial" w:cs="Arial"/>
          <w:b/>
          <w:bCs/>
          <w:i/>
          <w:sz w:val="21"/>
          <w:szCs w:val="21"/>
        </w:rPr>
      </w:pPr>
    </w:p>
    <w:p w:rsidR="00CD6F03" w:rsidRDefault="006F1C9B">
      <w:pPr>
        <w:spacing w:line="200" w:lineRule="atLeast"/>
        <w:ind w:left="10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035" style="width:566.65pt;height:11.3pt;mso-position-horizontal-relative:char;mso-position-vertical-relative:line" coordsize="11333,226">
            <v:group id="_x0000_s1039" style="position:absolute;left:850;width:10483;height:226" coordorigin="850" coordsize="10483,226">
              <v:shape id="_x0000_s1040" style="position:absolute;left:850;width:10483;height:226" coordorigin="850" coordsize="10483,226" path="m850,226r10483,l11333,,850,r,226xe" fillcolor="#f1f1f1" stroked="f">
                <v:path arrowok="t"/>
              </v:shape>
            </v:group>
            <v:group id="_x0000_s1036" style="position:absolute;width:850;height:226" coordsize="850,226">
              <v:shape id="_x0000_s1038" style="position:absolute;width:850;height:226" coordsize="850,226" path="m,226r850,l850,,,,,226xe" fillcolor="#dbdbdb" stroked="f">
                <v:path arrowok="t"/>
              </v:shape>
              <v:shape id="_x0000_s1037" type="#_x0000_t202" style="position:absolute;width:11333;height:226" filled="f" stroked="f">
                <v:textbox inset="0,0,0,0">
                  <w:txbxContent>
                    <w:p w:rsidR="00CD6F03" w:rsidRDefault="00304A93">
                      <w:pPr>
                        <w:spacing w:before="33"/>
                        <w:ind w:left="1082"/>
                        <w:rPr>
                          <w:rFonts w:ascii="Arial" w:eastAsia="Arial" w:hAnsi="Arial" w:cs="Arial"/>
                          <w:sz w:val="14"/>
                          <w:szCs w:val="14"/>
                        </w:rPr>
                      </w:pPr>
                      <w:r>
                        <w:rPr>
                          <w:rFonts w:ascii="Arial"/>
                          <w:b/>
                          <w:spacing w:val="-1"/>
                          <w:sz w:val="14"/>
                        </w:rPr>
                        <w:t>SETTLEMENT</w:t>
                      </w:r>
                    </w:p>
                  </w:txbxContent>
                </v:textbox>
              </v:shape>
            </v:group>
            <w10:wrap type="none"/>
            <w10:anchorlock/>
          </v:group>
        </w:pict>
      </w:r>
    </w:p>
    <w:p w:rsidR="00CD6F03" w:rsidRDefault="00CD6F03">
      <w:pPr>
        <w:spacing w:before="1"/>
        <w:rPr>
          <w:rFonts w:ascii="Arial" w:eastAsia="Arial" w:hAnsi="Arial" w:cs="Arial"/>
          <w:b/>
          <w:bCs/>
          <w:i/>
          <w:sz w:val="16"/>
          <w:szCs w:val="16"/>
        </w:rPr>
      </w:pPr>
    </w:p>
    <w:tbl>
      <w:tblPr>
        <w:tblW w:w="0" w:type="auto"/>
        <w:tblInd w:w="953" w:type="dxa"/>
        <w:tblLayout w:type="fixed"/>
        <w:tblCellMar>
          <w:left w:w="0" w:type="dxa"/>
          <w:right w:w="0" w:type="dxa"/>
        </w:tblCellMar>
        <w:tblLook w:val="01E0" w:firstRow="1" w:lastRow="1" w:firstColumn="1" w:lastColumn="1" w:noHBand="0" w:noVBand="0"/>
      </w:tblPr>
      <w:tblGrid>
        <w:gridCol w:w="1560"/>
        <w:gridCol w:w="4200"/>
        <w:gridCol w:w="4731"/>
      </w:tblGrid>
      <w:tr w:rsidR="00CD6F03">
        <w:trPr>
          <w:trHeight w:hRule="exact" w:val="452"/>
        </w:trPr>
        <w:tc>
          <w:tcPr>
            <w:tcW w:w="1560" w:type="dxa"/>
            <w:tcBorders>
              <w:top w:val="nil"/>
              <w:left w:val="nil"/>
              <w:bottom w:val="nil"/>
              <w:right w:val="single" w:sz="5" w:space="0" w:color="000000"/>
            </w:tcBorders>
          </w:tcPr>
          <w:p w:rsidR="00CD6F03" w:rsidRDefault="00304A93">
            <w:pPr>
              <w:pStyle w:val="TableParagraph"/>
              <w:spacing w:before="58"/>
              <w:ind w:left="230" w:right="389"/>
              <w:rPr>
                <w:rFonts w:ascii="Arial" w:eastAsia="Arial" w:hAnsi="Arial" w:cs="Arial"/>
                <w:sz w:val="14"/>
                <w:szCs w:val="14"/>
              </w:rPr>
            </w:pPr>
            <w:r>
              <w:rPr>
                <w:rFonts w:ascii="Arial"/>
                <w:b/>
                <w:spacing w:val="-1"/>
                <w:sz w:val="14"/>
              </w:rPr>
              <w:t>SETTLEMENT</w:t>
            </w:r>
            <w:r>
              <w:rPr>
                <w:rFonts w:ascii="Arial"/>
                <w:b/>
                <w:spacing w:val="28"/>
                <w:w w:val="99"/>
                <w:sz w:val="14"/>
              </w:rPr>
              <w:t xml:space="preserve"> </w:t>
            </w:r>
            <w:r>
              <w:rPr>
                <w:rFonts w:ascii="Arial"/>
                <w:b/>
                <w:spacing w:val="-1"/>
                <w:sz w:val="14"/>
              </w:rPr>
              <w:t>DATE:</w:t>
            </w:r>
          </w:p>
        </w:tc>
        <w:tc>
          <w:tcPr>
            <w:tcW w:w="4200" w:type="dxa"/>
            <w:tcBorders>
              <w:top w:val="nil"/>
              <w:left w:val="single" w:sz="5" w:space="0" w:color="000000"/>
              <w:bottom w:val="single" w:sz="5" w:space="0" w:color="000000"/>
              <w:right w:val="nil"/>
            </w:tcBorders>
          </w:tcPr>
          <w:p w:rsidR="00CD6F03" w:rsidRDefault="00304A93">
            <w:pPr>
              <w:pStyle w:val="TableParagraph"/>
              <w:spacing w:before="58"/>
              <w:ind w:left="51"/>
              <w:rPr>
                <w:rFonts w:ascii="Arial" w:eastAsia="Arial" w:hAnsi="Arial" w:cs="Arial"/>
                <w:sz w:val="16"/>
                <w:szCs w:val="16"/>
              </w:rPr>
            </w:pPr>
            <w:r>
              <w:rPr>
                <w:rFonts w:ascii="Arial"/>
                <w:spacing w:val="-1"/>
                <w:sz w:val="16"/>
              </w:rPr>
              <w:t>28</w:t>
            </w:r>
            <w:r>
              <w:rPr>
                <w:rFonts w:ascii="Arial"/>
                <w:sz w:val="16"/>
              </w:rPr>
              <w:t xml:space="preserve"> </w:t>
            </w:r>
            <w:r>
              <w:rPr>
                <w:rFonts w:ascii="Arial"/>
                <w:spacing w:val="-1"/>
                <w:sz w:val="16"/>
              </w:rPr>
              <w:t>days</w:t>
            </w:r>
            <w:r>
              <w:rPr>
                <w:rFonts w:ascii="Arial"/>
                <w:spacing w:val="2"/>
                <w:sz w:val="16"/>
              </w:rPr>
              <w:t xml:space="preserve"> </w:t>
            </w:r>
            <w:r>
              <w:rPr>
                <w:rFonts w:ascii="Arial"/>
                <w:spacing w:val="-1"/>
                <w:sz w:val="16"/>
              </w:rPr>
              <w:t>fro</w:t>
            </w:r>
            <w:r w:rsidR="007D2D92">
              <w:rPr>
                <w:rFonts w:ascii="Arial"/>
                <w:spacing w:val="-1"/>
                <w:sz w:val="16"/>
              </w:rPr>
              <w:t>m</w:t>
            </w:r>
            <w:r>
              <w:rPr>
                <w:rFonts w:ascii="Arial"/>
                <w:spacing w:val="-2"/>
                <w:sz w:val="16"/>
              </w:rPr>
              <w:t xml:space="preserve"> </w:t>
            </w:r>
            <w:r>
              <w:rPr>
                <w:rFonts w:ascii="Arial"/>
                <w:spacing w:val="-1"/>
                <w:sz w:val="16"/>
              </w:rPr>
              <w:t>the</w:t>
            </w:r>
            <w:r>
              <w:rPr>
                <w:rFonts w:ascii="Arial"/>
                <w:sz w:val="16"/>
              </w:rPr>
              <w:t xml:space="preserve"> </w:t>
            </w:r>
            <w:r>
              <w:rPr>
                <w:rFonts w:ascii="Arial"/>
                <w:spacing w:val="-1"/>
                <w:sz w:val="16"/>
              </w:rPr>
              <w:t>date</w:t>
            </w:r>
            <w:r>
              <w:rPr>
                <w:rFonts w:ascii="Arial"/>
                <w:sz w:val="16"/>
              </w:rPr>
              <w:t xml:space="preserve"> </w:t>
            </w:r>
            <w:r>
              <w:rPr>
                <w:rFonts w:ascii="Arial"/>
                <w:spacing w:val="-2"/>
                <w:sz w:val="16"/>
              </w:rPr>
              <w:t>of</w:t>
            </w:r>
            <w:r>
              <w:rPr>
                <w:rFonts w:ascii="Arial"/>
                <w:spacing w:val="2"/>
                <w:sz w:val="16"/>
              </w:rPr>
              <w:t xml:space="preserve"> </w:t>
            </w:r>
            <w:r>
              <w:rPr>
                <w:rFonts w:ascii="Arial"/>
                <w:spacing w:val="-1"/>
                <w:sz w:val="16"/>
              </w:rPr>
              <w:t>this</w:t>
            </w:r>
            <w:r>
              <w:rPr>
                <w:rFonts w:ascii="Arial"/>
                <w:sz w:val="16"/>
              </w:rPr>
              <w:t xml:space="preserve"> </w:t>
            </w:r>
            <w:r>
              <w:rPr>
                <w:rFonts w:ascii="Arial"/>
                <w:spacing w:val="-1"/>
                <w:sz w:val="16"/>
              </w:rPr>
              <w:t>contract</w:t>
            </w:r>
          </w:p>
        </w:tc>
        <w:tc>
          <w:tcPr>
            <w:tcW w:w="4731" w:type="dxa"/>
            <w:tcBorders>
              <w:top w:val="nil"/>
              <w:left w:val="nil"/>
              <w:bottom w:val="single" w:sz="5" w:space="0" w:color="000000"/>
              <w:right w:val="nil"/>
            </w:tcBorders>
          </w:tcPr>
          <w:p w:rsidR="00CD6F03" w:rsidRDefault="00304A93">
            <w:pPr>
              <w:pStyle w:val="ListParagraph"/>
              <w:numPr>
                <w:ilvl w:val="0"/>
                <w:numId w:val="11"/>
              </w:numPr>
              <w:tabs>
                <w:tab w:val="left" w:pos="1765"/>
              </w:tabs>
              <w:spacing w:before="58" w:line="243" w:lineRule="auto"/>
              <w:ind w:right="400" w:hanging="112"/>
              <w:rPr>
                <w:rFonts w:ascii="Arial" w:eastAsia="Arial" w:hAnsi="Arial" w:cs="Arial"/>
                <w:sz w:val="14"/>
                <w:szCs w:val="14"/>
              </w:rPr>
            </w:pPr>
            <w:proofErr w:type="gramStart"/>
            <w:r>
              <w:rPr>
                <w:rFonts w:ascii="Arial"/>
                <w:i/>
                <w:spacing w:val="-1"/>
                <w:sz w:val="14"/>
              </w:rPr>
              <w:t>or</w:t>
            </w:r>
            <w:proofErr w:type="gramEnd"/>
            <w:r>
              <w:rPr>
                <w:rFonts w:ascii="Arial"/>
                <w:i/>
                <w:spacing w:val="-2"/>
                <w:sz w:val="14"/>
              </w:rPr>
              <w:t xml:space="preserve"> </w:t>
            </w:r>
            <w:r>
              <w:rPr>
                <w:rFonts w:ascii="Arial"/>
                <w:i/>
                <w:sz w:val="14"/>
              </w:rPr>
              <w:t>the</w:t>
            </w:r>
            <w:r>
              <w:rPr>
                <w:rFonts w:ascii="Arial"/>
                <w:i/>
                <w:spacing w:val="-4"/>
                <w:sz w:val="14"/>
              </w:rPr>
              <w:t xml:space="preserve"> </w:t>
            </w:r>
            <w:r>
              <w:rPr>
                <w:rFonts w:ascii="Arial"/>
                <w:i/>
                <w:spacing w:val="-1"/>
                <w:sz w:val="14"/>
              </w:rPr>
              <w:t>next</w:t>
            </w:r>
            <w:r>
              <w:rPr>
                <w:rFonts w:ascii="Arial"/>
                <w:i/>
                <w:spacing w:val="-3"/>
                <w:sz w:val="14"/>
              </w:rPr>
              <w:t xml:space="preserve"> </w:t>
            </w:r>
            <w:r>
              <w:rPr>
                <w:rFonts w:ascii="Arial"/>
                <w:i/>
                <w:sz w:val="14"/>
              </w:rPr>
              <w:t>Business</w:t>
            </w:r>
            <w:r>
              <w:rPr>
                <w:rFonts w:ascii="Arial"/>
                <w:i/>
                <w:spacing w:val="-4"/>
                <w:sz w:val="14"/>
              </w:rPr>
              <w:t xml:space="preserve"> </w:t>
            </w:r>
            <w:r>
              <w:rPr>
                <w:rFonts w:ascii="Arial"/>
                <w:i/>
                <w:sz w:val="14"/>
              </w:rPr>
              <w:t>Day</w:t>
            </w:r>
            <w:r>
              <w:rPr>
                <w:rFonts w:ascii="Arial"/>
                <w:i/>
                <w:spacing w:val="-3"/>
                <w:sz w:val="14"/>
              </w:rPr>
              <w:t xml:space="preserve"> </w:t>
            </w:r>
            <w:r>
              <w:rPr>
                <w:rFonts w:ascii="Arial"/>
                <w:i/>
                <w:sz w:val="14"/>
              </w:rPr>
              <w:t>if</w:t>
            </w:r>
            <w:r>
              <w:rPr>
                <w:rFonts w:ascii="Arial"/>
                <w:i/>
                <w:spacing w:val="-1"/>
                <w:sz w:val="14"/>
              </w:rPr>
              <w:t xml:space="preserve"> that</w:t>
            </w:r>
            <w:r>
              <w:rPr>
                <w:rFonts w:ascii="Arial"/>
                <w:i/>
                <w:spacing w:val="-3"/>
                <w:sz w:val="14"/>
              </w:rPr>
              <w:t xml:space="preserve"> </w:t>
            </w:r>
            <w:r>
              <w:rPr>
                <w:rFonts w:ascii="Arial"/>
                <w:i/>
                <w:sz w:val="14"/>
              </w:rPr>
              <w:t>is</w:t>
            </w:r>
            <w:r>
              <w:rPr>
                <w:rFonts w:ascii="Arial"/>
                <w:i/>
                <w:spacing w:val="-2"/>
                <w:sz w:val="14"/>
              </w:rPr>
              <w:t xml:space="preserve"> </w:t>
            </w:r>
            <w:r>
              <w:rPr>
                <w:rFonts w:ascii="Arial"/>
                <w:i/>
                <w:sz w:val="14"/>
              </w:rPr>
              <w:t>not</w:t>
            </w:r>
            <w:r>
              <w:rPr>
                <w:rFonts w:ascii="Arial"/>
                <w:i/>
                <w:spacing w:val="-1"/>
                <w:sz w:val="14"/>
              </w:rPr>
              <w:t xml:space="preserve"> </w:t>
            </w:r>
            <w:r>
              <w:rPr>
                <w:rFonts w:ascii="Arial"/>
                <w:i/>
                <w:sz w:val="14"/>
              </w:rPr>
              <w:t>a</w:t>
            </w:r>
            <w:r>
              <w:rPr>
                <w:rFonts w:ascii="Arial"/>
                <w:i/>
                <w:spacing w:val="20"/>
                <w:w w:val="99"/>
                <w:sz w:val="14"/>
              </w:rPr>
              <w:t xml:space="preserve"> </w:t>
            </w:r>
            <w:r>
              <w:rPr>
                <w:rFonts w:ascii="Arial"/>
                <w:i/>
                <w:spacing w:val="-1"/>
                <w:sz w:val="14"/>
              </w:rPr>
              <w:t>Business</w:t>
            </w:r>
            <w:r>
              <w:rPr>
                <w:rFonts w:ascii="Arial"/>
                <w:i/>
                <w:spacing w:val="-5"/>
                <w:sz w:val="14"/>
              </w:rPr>
              <w:t xml:space="preserve"> </w:t>
            </w:r>
            <w:r>
              <w:rPr>
                <w:rFonts w:ascii="Arial"/>
                <w:i/>
                <w:sz w:val="14"/>
              </w:rPr>
              <w:t>Day</w:t>
            </w:r>
            <w:r>
              <w:rPr>
                <w:rFonts w:ascii="Arial"/>
                <w:i/>
                <w:spacing w:val="-5"/>
                <w:sz w:val="14"/>
              </w:rPr>
              <w:t xml:space="preserve"> </w:t>
            </w:r>
            <w:r>
              <w:rPr>
                <w:rFonts w:ascii="Arial"/>
                <w:i/>
                <w:sz w:val="14"/>
              </w:rPr>
              <w:t>in</w:t>
            </w:r>
            <w:r>
              <w:rPr>
                <w:rFonts w:ascii="Arial"/>
                <w:i/>
                <w:spacing w:val="-3"/>
                <w:sz w:val="14"/>
              </w:rPr>
              <w:t xml:space="preserve"> </w:t>
            </w:r>
            <w:r>
              <w:rPr>
                <w:rFonts w:ascii="Arial"/>
                <w:i/>
                <w:sz w:val="14"/>
              </w:rPr>
              <w:t>the</w:t>
            </w:r>
            <w:r>
              <w:rPr>
                <w:rFonts w:ascii="Arial"/>
                <w:i/>
                <w:spacing w:val="-6"/>
                <w:sz w:val="14"/>
              </w:rPr>
              <w:t xml:space="preserve"> </w:t>
            </w:r>
            <w:r>
              <w:rPr>
                <w:rFonts w:ascii="Arial"/>
                <w:i/>
                <w:sz w:val="14"/>
              </w:rPr>
              <w:t>Place</w:t>
            </w:r>
            <w:r>
              <w:rPr>
                <w:rFonts w:ascii="Arial"/>
                <w:i/>
                <w:spacing w:val="-6"/>
                <w:sz w:val="14"/>
              </w:rPr>
              <w:t xml:space="preserve"> </w:t>
            </w:r>
            <w:r>
              <w:rPr>
                <w:rFonts w:ascii="Arial"/>
                <w:i/>
                <w:sz w:val="14"/>
              </w:rPr>
              <w:t>for</w:t>
            </w:r>
            <w:r>
              <w:rPr>
                <w:rFonts w:ascii="Arial"/>
                <w:i/>
                <w:spacing w:val="-6"/>
                <w:sz w:val="14"/>
              </w:rPr>
              <w:t xml:space="preserve"> </w:t>
            </w:r>
            <w:r>
              <w:rPr>
                <w:rFonts w:ascii="Arial"/>
                <w:i/>
                <w:spacing w:val="-1"/>
                <w:sz w:val="14"/>
              </w:rPr>
              <w:t>Settlement.</w:t>
            </w:r>
          </w:p>
        </w:tc>
      </w:tr>
      <w:tr w:rsidR="00CD6F03">
        <w:trPr>
          <w:trHeight w:hRule="exact" w:val="446"/>
        </w:trPr>
        <w:tc>
          <w:tcPr>
            <w:tcW w:w="1560" w:type="dxa"/>
            <w:tcBorders>
              <w:top w:val="nil"/>
              <w:left w:val="nil"/>
              <w:bottom w:val="nil"/>
              <w:right w:val="single" w:sz="5" w:space="0" w:color="000000"/>
            </w:tcBorders>
          </w:tcPr>
          <w:p w:rsidR="00CD6F03" w:rsidRDefault="00304A93">
            <w:pPr>
              <w:pStyle w:val="TableParagraph"/>
              <w:spacing w:before="52"/>
              <w:ind w:left="230" w:right="344"/>
              <w:rPr>
                <w:rFonts w:ascii="Arial" w:eastAsia="Arial" w:hAnsi="Arial" w:cs="Arial"/>
                <w:sz w:val="14"/>
                <w:szCs w:val="14"/>
              </w:rPr>
            </w:pPr>
            <w:r>
              <w:rPr>
                <w:rFonts w:ascii="Arial"/>
                <w:b/>
                <w:spacing w:val="-1"/>
                <w:sz w:val="14"/>
              </w:rPr>
              <w:t>PLACE</w:t>
            </w:r>
            <w:r>
              <w:rPr>
                <w:rFonts w:ascii="Arial"/>
                <w:b/>
                <w:spacing w:val="-6"/>
                <w:sz w:val="14"/>
              </w:rPr>
              <w:t xml:space="preserve"> </w:t>
            </w:r>
            <w:r>
              <w:rPr>
                <w:rFonts w:ascii="Arial"/>
                <w:b/>
                <w:spacing w:val="-1"/>
                <w:sz w:val="14"/>
              </w:rPr>
              <w:t>FOR</w:t>
            </w:r>
            <w:r>
              <w:rPr>
                <w:rFonts w:ascii="Arial"/>
                <w:b/>
                <w:spacing w:val="23"/>
                <w:w w:val="99"/>
                <w:sz w:val="14"/>
              </w:rPr>
              <w:t xml:space="preserve"> </w:t>
            </w:r>
            <w:r>
              <w:rPr>
                <w:rFonts w:ascii="Arial"/>
                <w:b/>
                <w:spacing w:val="-1"/>
                <w:sz w:val="14"/>
              </w:rPr>
              <w:t>SETTLEMENT:</w:t>
            </w:r>
          </w:p>
        </w:tc>
        <w:tc>
          <w:tcPr>
            <w:tcW w:w="4200" w:type="dxa"/>
            <w:tcBorders>
              <w:top w:val="single" w:sz="5" w:space="0" w:color="000000"/>
              <w:left w:val="single" w:sz="5" w:space="0" w:color="000000"/>
              <w:bottom w:val="single" w:sz="5" w:space="0" w:color="000000"/>
              <w:right w:val="nil"/>
            </w:tcBorders>
          </w:tcPr>
          <w:p w:rsidR="00CD6F03" w:rsidRDefault="004D0DA1">
            <w:pPr>
              <w:pStyle w:val="TableParagraph"/>
              <w:spacing w:before="53"/>
              <w:ind w:left="51"/>
              <w:rPr>
                <w:rFonts w:ascii="Arial" w:eastAsia="Arial" w:hAnsi="Arial" w:cs="Arial"/>
                <w:sz w:val="16"/>
                <w:szCs w:val="16"/>
              </w:rPr>
            </w:pPr>
            <w:r>
              <w:rPr>
                <w:rFonts w:ascii="Arial"/>
                <w:spacing w:val="-1"/>
                <w:sz w:val="16"/>
              </w:rPr>
              <w:t>Gold Coast</w:t>
            </w:r>
          </w:p>
        </w:tc>
        <w:tc>
          <w:tcPr>
            <w:tcW w:w="4731" w:type="dxa"/>
            <w:tcBorders>
              <w:top w:val="single" w:sz="5" w:space="0" w:color="000000"/>
              <w:left w:val="nil"/>
              <w:bottom w:val="single" w:sz="5" w:space="0" w:color="000000"/>
              <w:right w:val="nil"/>
            </w:tcBorders>
          </w:tcPr>
          <w:p w:rsidR="00CD6F03" w:rsidRDefault="00304A93">
            <w:pPr>
              <w:pStyle w:val="ListParagraph"/>
              <w:numPr>
                <w:ilvl w:val="0"/>
                <w:numId w:val="10"/>
              </w:numPr>
              <w:tabs>
                <w:tab w:val="left" w:pos="1765"/>
              </w:tabs>
              <w:spacing w:before="52" w:line="243" w:lineRule="auto"/>
              <w:ind w:right="280" w:hanging="112"/>
              <w:rPr>
                <w:rFonts w:ascii="Arial" w:eastAsia="Arial" w:hAnsi="Arial" w:cs="Arial"/>
                <w:sz w:val="14"/>
                <w:szCs w:val="14"/>
              </w:rPr>
            </w:pPr>
            <w:r>
              <w:rPr>
                <w:rFonts w:ascii="Arial"/>
                <w:i/>
                <w:spacing w:val="-1"/>
                <w:sz w:val="14"/>
              </w:rPr>
              <w:t>If</w:t>
            </w:r>
            <w:r>
              <w:rPr>
                <w:rFonts w:ascii="Arial"/>
                <w:i/>
                <w:spacing w:val="-4"/>
                <w:sz w:val="14"/>
              </w:rPr>
              <w:t xml:space="preserve"> </w:t>
            </w:r>
            <w:r>
              <w:rPr>
                <w:rFonts w:ascii="Arial"/>
                <w:i/>
                <w:sz w:val="14"/>
              </w:rPr>
              <w:t>Brisbane</w:t>
            </w:r>
            <w:r>
              <w:rPr>
                <w:rFonts w:ascii="Arial"/>
                <w:i/>
                <w:spacing w:val="-3"/>
                <w:sz w:val="14"/>
              </w:rPr>
              <w:t xml:space="preserve"> </w:t>
            </w:r>
            <w:r>
              <w:rPr>
                <w:rFonts w:ascii="Arial"/>
                <w:i/>
                <w:sz w:val="14"/>
              </w:rPr>
              <w:t>is</w:t>
            </w:r>
            <w:r>
              <w:rPr>
                <w:rFonts w:ascii="Arial"/>
                <w:i/>
                <w:spacing w:val="-3"/>
                <w:sz w:val="14"/>
              </w:rPr>
              <w:t xml:space="preserve"> </w:t>
            </w:r>
            <w:r>
              <w:rPr>
                <w:rFonts w:ascii="Arial"/>
                <w:i/>
                <w:sz w:val="14"/>
              </w:rPr>
              <w:t>inserted,</w:t>
            </w:r>
            <w:r>
              <w:rPr>
                <w:rFonts w:ascii="Arial"/>
                <w:i/>
                <w:spacing w:val="-4"/>
                <w:sz w:val="14"/>
              </w:rPr>
              <w:t xml:space="preserve"> </w:t>
            </w:r>
            <w:r>
              <w:rPr>
                <w:rFonts w:ascii="Arial"/>
                <w:i/>
                <w:sz w:val="14"/>
              </w:rPr>
              <w:t>this</w:t>
            </w:r>
            <w:r>
              <w:rPr>
                <w:rFonts w:ascii="Arial"/>
                <w:i/>
                <w:spacing w:val="-4"/>
                <w:sz w:val="14"/>
              </w:rPr>
              <w:t xml:space="preserve"> </w:t>
            </w:r>
            <w:r>
              <w:rPr>
                <w:rFonts w:ascii="Arial"/>
                <w:i/>
                <w:sz w:val="14"/>
              </w:rPr>
              <w:t>is</w:t>
            </w:r>
            <w:r>
              <w:rPr>
                <w:rFonts w:ascii="Arial"/>
                <w:i/>
                <w:spacing w:val="-2"/>
                <w:sz w:val="14"/>
              </w:rPr>
              <w:t xml:space="preserve"> </w:t>
            </w:r>
            <w:r>
              <w:rPr>
                <w:rFonts w:ascii="Arial"/>
                <w:i/>
                <w:sz w:val="14"/>
              </w:rPr>
              <w:t>a</w:t>
            </w:r>
            <w:r>
              <w:rPr>
                <w:rFonts w:ascii="Arial"/>
                <w:i/>
                <w:spacing w:val="-5"/>
                <w:sz w:val="14"/>
              </w:rPr>
              <w:t xml:space="preserve"> </w:t>
            </w:r>
            <w:r>
              <w:rPr>
                <w:rFonts w:ascii="Arial"/>
                <w:i/>
                <w:spacing w:val="-1"/>
                <w:sz w:val="14"/>
              </w:rPr>
              <w:t>reference</w:t>
            </w:r>
            <w:r>
              <w:rPr>
                <w:rFonts w:ascii="Arial"/>
                <w:i/>
                <w:spacing w:val="-5"/>
                <w:sz w:val="14"/>
              </w:rPr>
              <w:t xml:space="preserve"> </w:t>
            </w:r>
            <w:r>
              <w:rPr>
                <w:rFonts w:ascii="Arial"/>
                <w:i/>
                <w:spacing w:val="1"/>
                <w:sz w:val="14"/>
              </w:rPr>
              <w:t>to</w:t>
            </w:r>
            <w:r>
              <w:rPr>
                <w:rFonts w:ascii="Arial"/>
                <w:i/>
                <w:spacing w:val="29"/>
                <w:w w:val="99"/>
                <w:sz w:val="14"/>
              </w:rPr>
              <w:t xml:space="preserve"> </w:t>
            </w:r>
            <w:r>
              <w:rPr>
                <w:rFonts w:ascii="Arial"/>
                <w:i/>
                <w:spacing w:val="-1"/>
                <w:sz w:val="14"/>
              </w:rPr>
              <w:t>Brisbane</w:t>
            </w:r>
            <w:r>
              <w:rPr>
                <w:rFonts w:ascii="Arial"/>
                <w:i/>
                <w:spacing w:val="-8"/>
                <w:sz w:val="14"/>
              </w:rPr>
              <w:t xml:space="preserve"> </w:t>
            </w:r>
            <w:r>
              <w:rPr>
                <w:rFonts w:ascii="Arial"/>
                <w:i/>
                <w:sz w:val="14"/>
              </w:rPr>
              <w:t>CBD.</w:t>
            </w:r>
          </w:p>
        </w:tc>
      </w:tr>
    </w:tbl>
    <w:p w:rsidR="00CD6F03" w:rsidRDefault="00CD6F03">
      <w:pPr>
        <w:spacing w:before="3"/>
        <w:rPr>
          <w:rFonts w:ascii="Arial" w:eastAsia="Arial" w:hAnsi="Arial" w:cs="Arial"/>
          <w:b/>
          <w:bCs/>
          <w:i/>
          <w:sz w:val="25"/>
          <w:szCs w:val="25"/>
        </w:rPr>
      </w:pPr>
    </w:p>
    <w:p w:rsidR="00CD6F03" w:rsidRDefault="006F1C9B">
      <w:pPr>
        <w:spacing w:line="200" w:lineRule="atLeast"/>
        <w:ind w:left="103"/>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v:group id="_x0000_s1029" style="width:566.65pt;height:11.3pt;mso-position-horizontal-relative:char;mso-position-vertical-relative:line" coordsize="11333,226">
            <v:group id="_x0000_s1033" style="position:absolute;left:850;width:10483;height:226" coordorigin="850" coordsize="10483,226">
              <v:shape id="_x0000_s1034" style="position:absolute;left:850;width:10483;height:226" coordorigin="850" coordsize="10483,226" path="m850,226r10483,l11333,,850,r,226xe" fillcolor="#f1f1f1" stroked="f">
                <v:path arrowok="t"/>
              </v:shape>
            </v:group>
            <v:group id="_x0000_s1030" style="position:absolute;width:850;height:226" coordsize="850,226">
              <v:shape id="_x0000_s1032" style="position:absolute;width:850;height:226" coordsize="850,226" path="m,226r850,l850,,,,,226xe" fillcolor="#dbdbdb" stroked="f">
                <v:path arrowok="t"/>
              </v:shape>
              <v:shape id="_x0000_s1031" type="#_x0000_t202" style="position:absolute;left:1083;top:27;width:917;height:140" filled="f" stroked="f">
                <v:textbox inset="0,0,0,0">
                  <w:txbxContent>
                    <w:p w:rsidR="00CD6F03" w:rsidRDefault="00304A93">
                      <w:pPr>
                        <w:spacing w:line="139" w:lineRule="exact"/>
                        <w:rPr>
                          <w:rFonts w:ascii="Arial" w:eastAsia="Arial" w:hAnsi="Arial" w:cs="Arial"/>
                          <w:sz w:val="14"/>
                          <w:szCs w:val="14"/>
                        </w:rPr>
                      </w:pPr>
                      <w:r>
                        <w:rPr>
                          <w:rFonts w:ascii="Arial"/>
                          <w:b/>
                          <w:spacing w:val="-1"/>
                          <w:sz w:val="14"/>
                        </w:rPr>
                        <w:t>SIGNATURES</w:t>
                      </w:r>
                    </w:p>
                  </w:txbxContent>
                </v:textbox>
              </v:shape>
            </v:group>
            <w10:wrap type="none"/>
            <w10:anchorlock/>
          </v:group>
        </w:pict>
      </w:r>
    </w:p>
    <w:p w:rsidR="00CD6F03" w:rsidRDefault="00304A93">
      <w:pPr>
        <w:pStyle w:val="Heading3"/>
        <w:spacing w:before="75" w:line="158" w:lineRule="exact"/>
        <w:ind w:left="1236" w:right="34" w:firstLine="0"/>
        <w:rPr>
          <w:b w:val="0"/>
          <w:bCs w:val="0"/>
        </w:rPr>
      </w:pPr>
      <w:bookmarkStart w:id="5" w:name="The_contract_may_be_subject_to_a_5_busin"/>
      <w:bookmarkEnd w:id="5"/>
      <w:r>
        <w:rPr>
          <w:spacing w:val="-1"/>
        </w:rPr>
        <w:t>The</w:t>
      </w:r>
      <w:r>
        <w:t xml:space="preserve"> </w:t>
      </w:r>
      <w:r>
        <w:rPr>
          <w:spacing w:val="-1"/>
        </w:rPr>
        <w:t>contract</w:t>
      </w:r>
      <w:r>
        <w:t xml:space="preserve"> may</w:t>
      </w:r>
      <w:r>
        <w:rPr>
          <w:spacing w:val="-7"/>
        </w:rPr>
        <w:t xml:space="preserve"> </w:t>
      </w:r>
      <w:r>
        <w:t xml:space="preserve">be </w:t>
      </w:r>
      <w:r>
        <w:rPr>
          <w:spacing w:val="-1"/>
        </w:rPr>
        <w:t>subject</w:t>
      </w:r>
      <w:r>
        <w:t xml:space="preserve"> </w:t>
      </w:r>
      <w:r>
        <w:rPr>
          <w:spacing w:val="-1"/>
        </w:rPr>
        <w:t>to</w:t>
      </w:r>
      <w:r>
        <w:rPr>
          <w:spacing w:val="-2"/>
        </w:rPr>
        <w:t xml:space="preserve"> </w:t>
      </w:r>
      <w:r>
        <w:t xml:space="preserve">a 5 </w:t>
      </w:r>
      <w:r>
        <w:rPr>
          <w:spacing w:val="-1"/>
        </w:rPr>
        <w:t>business</w:t>
      </w:r>
      <w:r>
        <w:rPr>
          <w:spacing w:val="-2"/>
        </w:rPr>
        <w:t xml:space="preserve"> </w:t>
      </w:r>
      <w:r>
        <w:t>day</w:t>
      </w:r>
      <w:r>
        <w:rPr>
          <w:spacing w:val="-7"/>
        </w:rPr>
        <w:t xml:space="preserve"> </w:t>
      </w:r>
      <w:r>
        <w:rPr>
          <w:spacing w:val="-1"/>
        </w:rPr>
        <w:t>statutory</w:t>
      </w:r>
      <w:r>
        <w:rPr>
          <w:spacing w:val="-5"/>
        </w:rPr>
        <w:t xml:space="preserve"> </w:t>
      </w:r>
      <w:r>
        <w:rPr>
          <w:spacing w:val="-1"/>
        </w:rPr>
        <w:t>cooling-off</w:t>
      </w:r>
      <w:r>
        <w:t xml:space="preserve"> </w:t>
      </w:r>
      <w:r>
        <w:rPr>
          <w:spacing w:val="-1"/>
        </w:rPr>
        <w:t>period.</w:t>
      </w:r>
      <w:r>
        <w:rPr>
          <w:spacing w:val="2"/>
        </w:rPr>
        <w:t xml:space="preserve"> </w:t>
      </w:r>
      <w:r>
        <w:t>A</w:t>
      </w:r>
      <w:r>
        <w:rPr>
          <w:spacing w:val="-7"/>
        </w:rPr>
        <w:t xml:space="preserve"> </w:t>
      </w:r>
      <w:r>
        <w:rPr>
          <w:spacing w:val="-1"/>
        </w:rPr>
        <w:t>termination</w:t>
      </w:r>
      <w:r>
        <w:rPr>
          <w:spacing w:val="-2"/>
        </w:rPr>
        <w:t xml:space="preserve"> </w:t>
      </w:r>
      <w:r>
        <w:rPr>
          <w:spacing w:val="-1"/>
        </w:rPr>
        <w:t>penalty</w:t>
      </w:r>
      <w:r>
        <w:rPr>
          <w:spacing w:val="-7"/>
        </w:rPr>
        <w:t xml:space="preserve"> </w:t>
      </w:r>
      <w:r>
        <w:t xml:space="preserve">of </w:t>
      </w:r>
      <w:r>
        <w:rPr>
          <w:spacing w:val="-1"/>
        </w:rPr>
        <w:t xml:space="preserve">0.25% </w:t>
      </w:r>
      <w:r>
        <w:t xml:space="preserve">of </w:t>
      </w:r>
      <w:r>
        <w:rPr>
          <w:spacing w:val="-1"/>
        </w:rPr>
        <w:t>the</w:t>
      </w:r>
      <w:r>
        <w:t xml:space="preserve"> </w:t>
      </w:r>
      <w:r>
        <w:rPr>
          <w:spacing w:val="-1"/>
        </w:rPr>
        <w:t>purchase</w:t>
      </w:r>
      <w:r>
        <w:rPr>
          <w:spacing w:val="-2"/>
        </w:rPr>
        <w:t xml:space="preserve"> </w:t>
      </w:r>
      <w:r>
        <w:rPr>
          <w:spacing w:val="-1"/>
        </w:rPr>
        <w:t>price</w:t>
      </w:r>
      <w:r>
        <w:rPr>
          <w:spacing w:val="98"/>
        </w:rPr>
        <w:t xml:space="preserve"> </w:t>
      </w:r>
      <w:r>
        <w:rPr>
          <w:spacing w:val="-1"/>
        </w:rPr>
        <w:t>applies</w:t>
      </w:r>
      <w:r>
        <w:rPr>
          <w:spacing w:val="-2"/>
        </w:rPr>
        <w:t xml:space="preserve"> </w:t>
      </w:r>
      <w:r>
        <w:t xml:space="preserve">if </w:t>
      </w:r>
      <w:r>
        <w:rPr>
          <w:spacing w:val="-2"/>
        </w:rPr>
        <w:t>the</w:t>
      </w:r>
      <w:r>
        <w:t xml:space="preserve"> </w:t>
      </w:r>
      <w:r>
        <w:rPr>
          <w:spacing w:val="-2"/>
        </w:rPr>
        <w:t>Buyer</w:t>
      </w:r>
      <w:r>
        <w:rPr>
          <w:spacing w:val="1"/>
        </w:rPr>
        <w:t xml:space="preserve"> </w:t>
      </w:r>
      <w:r>
        <w:rPr>
          <w:spacing w:val="-1"/>
        </w:rPr>
        <w:t>terminates</w:t>
      </w:r>
      <w:r>
        <w:t xml:space="preserve"> </w:t>
      </w:r>
      <w:r>
        <w:rPr>
          <w:spacing w:val="-2"/>
        </w:rPr>
        <w:t>the</w:t>
      </w:r>
      <w:r>
        <w:t xml:space="preserve"> </w:t>
      </w:r>
      <w:r>
        <w:rPr>
          <w:spacing w:val="-1"/>
        </w:rPr>
        <w:t>contract</w:t>
      </w:r>
      <w:r>
        <w:t xml:space="preserve"> </w:t>
      </w:r>
      <w:r>
        <w:rPr>
          <w:spacing w:val="-2"/>
        </w:rPr>
        <w:t>during</w:t>
      </w:r>
      <w:r>
        <w:rPr>
          <w:spacing w:val="1"/>
        </w:rPr>
        <w:t xml:space="preserve"> </w:t>
      </w:r>
      <w:r>
        <w:rPr>
          <w:spacing w:val="-1"/>
        </w:rPr>
        <w:t>the</w:t>
      </w:r>
      <w:r>
        <w:rPr>
          <w:spacing w:val="-2"/>
        </w:rPr>
        <w:t xml:space="preserve"> </w:t>
      </w:r>
      <w:r>
        <w:rPr>
          <w:spacing w:val="-1"/>
        </w:rPr>
        <w:t>statutory</w:t>
      </w:r>
      <w:r>
        <w:rPr>
          <w:spacing w:val="-2"/>
        </w:rPr>
        <w:t xml:space="preserve"> </w:t>
      </w:r>
      <w:r>
        <w:rPr>
          <w:spacing w:val="-1"/>
        </w:rPr>
        <w:t>cooling-off</w:t>
      </w:r>
      <w:r>
        <w:t xml:space="preserve"> </w:t>
      </w:r>
      <w:r>
        <w:rPr>
          <w:spacing w:val="-1"/>
        </w:rPr>
        <w:t>period.</w:t>
      </w:r>
    </w:p>
    <w:p w:rsidR="00CD6F03" w:rsidRDefault="00304A93">
      <w:pPr>
        <w:spacing w:before="60" w:line="158" w:lineRule="exact"/>
        <w:ind w:left="1236" w:right="1404"/>
        <w:rPr>
          <w:rFonts w:ascii="Arial" w:eastAsia="Arial" w:hAnsi="Arial" w:cs="Arial"/>
          <w:sz w:val="16"/>
          <w:szCs w:val="16"/>
        </w:rPr>
      </w:pPr>
      <w:r>
        <w:rPr>
          <w:rFonts w:ascii="Arial"/>
          <w:b/>
          <w:sz w:val="16"/>
        </w:rPr>
        <w:t>It is</w:t>
      </w:r>
      <w:r>
        <w:rPr>
          <w:rFonts w:ascii="Arial"/>
          <w:b/>
          <w:spacing w:val="-2"/>
          <w:sz w:val="16"/>
        </w:rPr>
        <w:t xml:space="preserve"> </w:t>
      </w:r>
      <w:r>
        <w:rPr>
          <w:rFonts w:ascii="Arial"/>
          <w:b/>
          <w:spacing w:val="-1"/>
          <w:sz w:val="16"/>
        </w:rPr>
        <w:t>recommended</w:t>
      </w:r>
      <w:r>
        <w:rPr>
          <w:rFonts w:ascii="Arial"/>
          <w:b/>
          <w:spacing w:val="1"/>
          <w:sz w:val="16"/>
        </w:rPr>
        <w:t xml:space="preserve"> </w:t>
      </w:r>
      <w:r>
        <w:rPr>
          <w:rFonts w:ascii="Arial"/>
          <w:b/>
          <w:spacing w:val="-1"/>
          <w:sz w:val="16"/>
        </w:rPr>
        <w:t>the</w:t>
      </w:r>
      <w:r>
        <w:rPr>
          <w:rFonts w:ascii="Arial"/>
          <w:b/>
          <w:spacing w:val="-2"/>
          <w:sz w:val="16"/>
        </w:rPr>
        <w:t xml:space="preserve"> Buyer</w:t>
      </w:r>
      <w:r>
        <w:rPr>
          <w:rFonts w:ascii="Arial"/>
          <w:b/>
          <w:sz w:val="16"/>
        </w:rPr>
        <w:t xml:space="preserve"> </w:t>
      </w:r>
      <w:r>
        <w:rPr>
          <w:rFonts w:ascii="Arial"/>
          <w:b/>
          <w:spacing w:val="-1"/>
          <w:sz w:val="16"/>
        </w:rPr>
        <w:t>obtain</w:t>
      </w:r>
      <w:r>
        <w:rPr>
          <w:rFonts w:ascii="Arial"/>
          <w:b/>
          <w:spacing w:val="1"/>
          <w:sz w:val="16"/>
        </w:rPr>
        <w:t xml:space="preserve"> </w:t>
      </w:r>
      <w:r>
        <w:rPr>
          <w:rFonts w:ascii="Arial"/>
          <w:b/>
          <w:spacing w:val="-1"/>
          <w:sz w:val="16"/>
        </w:rPr>
        <w:t>an</w:t>
      </w:r>
      <w:r>
        <w:rPr>
          <w:rFonts w:ascii="Arial"/>
          <w:b/>
          <w:spacing w:val="-2"/>
          <w:sz w:val="16"/>
        </w:rPr>
        <w:t xml:space="preserve"> </w:t>
      </w:r>
      <w:r>
        <w:rPr>
          <w:rFonts w:ascii="Arial"/>
          <w:b/>
          <w:spacing w:val="-1"/>
          <w:sz w:val="16"/>
        </w:rPr>
        <w:t>independent</w:t>
      </w:r>
      <w:r>
        <w:rPr>
          <w:rFonts w:ascii="Arial"/>
          <w:b/>
          <w:spacing w:val="-3"/>
          <w:sz w:val="16"/>
        </w:rPr>
        <w:t xml:space="preserve"> </w:t>
      </w:r>
      <w:r>
        <w:rPr>
          <w:rFonts w:ascii="Arial"/>
          <w:b/>
          <w:spacing w:val="-1"/>
          <w:sz w:val="16"/>
        </w:rPr>
        <w:t>property</w:t>
      </w:r>
      <w:r>
        <w:rPr>
          <w:rFonts w:ascii="Arial"/>
          <w:b/>
          <w:spacing w:val="-7"/>
          <w:sz w:val="16"/>
        </w:rPr>
        <w:t xml:space="preserve"> </w:t>
      </w:r>
      <w:r>
        <w:rPr>
          <w:rFonts w:ascii="Arial"/>
          <w:b/>
          <w:spacing w:val="-1"/>
          <w:sz w:val="16"/>
        </w:rPr>
        <w:t>valuation</w:t>
      </w:r>
      <w:r>
        <w:rPr>
          <w:rFonts w:ascii="Arial"/>
          <w:b/>
          <w:spacing w:val="-2"/>
          <w:sz w:val="16"/>
        </w:rPr>
        <w:t xml:space="preserve"> </w:t>
      </w:r>
      <w:r>
        <w:rPr>
          <w:rFonts w:ascii="Arial"/>
          <w:b/>
          <w:spacing w:val="-1"/>
          <w:sz w:val="16"/>
        </w:rPr>
        <w:t>and</w:t>
      </w:r>
      <w:r>
        <w:rPr>
          <w:rFonts w:ascii="Arial"/>
          <w:b/>
          <w:spacing w:val="-2"/>
          <w:sz w:val="16"/>
        </w:rPr>
        <w:t xml:space="preserve"> </w:t>
      </w:r>
      <w:r>
        <w:rPr>
          <w:rFonts w:ascii="Arial"/>
          <w:b/>
          <w:spacing w:val="-1"/>
          <w:sz w:val="16"/>
        </w:rPr>
        <w:t>independent</w:t>
      </w:r>
      <w:r>
        <w:rPr>
          <w:rFonts w:ascii="Arial"/>
          <w:b/>
          <w:spacing w:val="-3"/>
          <w:sz w:val="16"/>
        </w:rPr>
        <w:t xml:space="preserve"> </w:t>
      </w:r>
      <w:r>
        <w:rPr>
          <w:rFonts w:ascii="Arial"/>
          <w:b/>
          <w:spacing w:val="-1"/>
          <w:sz w:val="16"/>
        </w:rPr>
        <w:t>legal advice</w:t>
      </w:r>
      <w:r>
        <w:rPr>
          <w:rFonts w:ascii="Arial"/>
          <w:b/>
          <w:sz w:val="16"/>
        </w:rPr>
        <w:t xml:space="preserve"> </w:t>
      </w:r>
      <w:r>
        <w:rPr>
          <w:rFonts w:ascii="Arial"/>
          <w:b/>
          <w:spacing w:val="-1"/>
          <w:sz w:val="16"/>
        </w:rPr>
        <w:t>about</w:t>
      </w:r>
      <w:r>
        <w:rPr>
          <w:rFonts w:ascii="Arial"/>
          <w:b/>
          <w:sz w:val="16"/>
        </w:rPr>
        <w:t xml:space="preserve"> </w:t>
      </w:r>
      <w:r>
        <w:rPr>
          <w:rFonts w:ascii="Arial"/>
          <w:b/>
          <w:spacing w:val="-1"/>
          <w:sz w:val="16"/>
        </w:rPr>
        <w:t>the</w:t>
      </w:r>
      <w:r>
        <w:rPr>
          <w:rFonts w:ascii="Arial"/>
          <w:b/>
          <w:spacing w:val="77"/>
          <w:sz w:val="16"/>
        </w:rPr>
        <w:t xml:space="preserve"> </w:t>
      </w:r>
      <w:r>
        <w:rPr>
          <w:rFonts w:ascii="Arial"/>
          <w:b/>
          <w:spacing w:val="-1"/>
          <w:sz w:val="16"/>
        </w:rPr>
        <w:t>contract</w:t>
      </w:r>
      <w:r>
        <w:rPr>
          <w:rFonts w:ascii="Arial"/>
          <w:b/>
          <w:sz w:val="16"/>
        </w:rPr>
        <w:t xml:space="preserve"> </w:t>
      </w:r>
      <w:r>
        <w:rPr>
          <w:rFonts w:ascii="Arial"/>
          <w:b/>
          <w:spacing w:val="-1"/>
          <w:sz w:val="16"/>
        </w:rPr>
        <w:t>and</w:t>
      </w:r>
      <w:r>
        <w:rPr>
          <w:rFonts w:ascii="Arial"/>
          <w:b/>
          <w:spacing w:val="-2"/>
          <w:sz w:val="16"/>
        </w:rPr>
        <w:t xml:space="preserve"> </w:t>
      </w:r>
      <w:r>
        <w:rPr>
          <w:rFonts w:ascii="Arial"/>
          <w:b/>
          <w:sz w:val="16"/>
        </w:rPr>
        <w:t>his</w:t>
      </w:r>
      <w:r>
        <w:rPr>
          <w:rFonts w:ascii="Arial"/>
          <w:b/>
          <w:spacing w:val="-2"/>
          <w:sz w:val="16"/>
        </w:rPr>
        <w:t xml:space="preserve"> </w:t>
      </w:r>
      <w:r>
        <w:rPr>
          <w:rFonts w:ascii="Arial"/>
          <w:b/>
          <w:sz w:val="16"/>
        </w:rPr>
        <w:t>or</w:t>
      </w:r>
      <w:r>
        <w:rPr>
          <w:rFonts w:ascii="Arial"/>
          <w:b/>
          <w:spacing w:val="-2"/>
          <w:sz w:val="16"/>
        </w:rPr>
        <w:t xml:space="preserve"> </w:t>
      </w:r>
      <w:r>
        <w:rPr>
          <w:rFonts w:ascii="Arial"/>
          <w:b/>
          <w:spacing w:val="-1"/>
          <w:sz w:val="16"/>
        </w:rPr>
        <w:t>her</w:t>
      </w:r>
      <w:r>
        <w:rPr>
          <w:rFonts w:ascii="Arial"/>
          <w:b/>
          <w:sz w:val="16"/>
        </w:rPr>
        <w:t xml:space="preserve"> </w:t>
      </w:r>
      <w:r>
        <w:rPr>
          <w:rFonts w:ascii="Arial"/>
          <w:b/>
          <w:spacing w:val="-1"/>
          <w:sz w:val="16"/>
        </w:rPr>
        <w:t>cooling-off</w:t>
      </w:r>
      <w:r>
        <w:rPr>
          <w:rFonts w:ascii="Arial"/>
          <w:b/>
          <w:sz w:val="16"/>
        </w:rPr>
        <w:t xml:space="preserve"> </w:t>
      </w:r>
      <w:r>
        <w:rPr>
          <w:rFonts w:ascii="Arial"/>
          <w:b/>
          <w:spacing w:val="-1"/>
          <w:sz w:val="16"/>
        </w:rPr>
        <w:t>rights,</w:t>
      </w:r>
      <w:r>
        <w:rPr>
          <w:rFonts w:ascii="Arial"/>
          <w:b/>
          <w:spacing w:val="2"/>
          <w:sz w:val="16"/>
        </w:rPr>
        <w:t xml:space="preserve"> </w:t>
      </w:r>
      <w:r>
        <w:rPr>
          <w:rFonts w:ascii="Arial"/>
          <w:b/>
          <w:spacing w:val="-1"/>
          <w:sz w:val="16"/>
        </w:rPr>
        <w:t>before</w:t>
      </w:r>
      <w:r>
        <w:rPr>
          <w:rFonts w:ascii="Arial"/>
          <w:b/>
          <w:spacing w:val="-2"/>
          <w:sz w:val="16"/>
        </w:rPr>
        <w:t xml:space="preserve"> </w:t>
      </w:r>
      <w:r>
        <w:rPr>
          <w:rFonts w:ascii="Arial"/>
          <w:b/>
          <w:spacing w:val="-1"/>
          <w:sz w:val="16"/>
        </w:rPr>
        <w:t>signing.</w:t>
      </w:r>
    </w:p>
    <w:p w:rsidR="00CD6F03" w:rsidRDefault="00CD6F03">
      <w:pPr>
        <w:rPr>
          <w:rFonts w:ascii="Arial" w:eastAsia="Arial" w:hAnsi="Arial" w:cs="Arial"/>
          <w:b/>
          <w:bCs/>
          <w:sz w:val="20"/>
          <w:szCs w:val="20"/>
        </w:rPr>
      </w:pPr>
    </w:p>
    <w:p w:rsidR="00CD6F03" w:rsidRDefault="00CD6F03">
      <w:pPr>
        <w:spacing w:before="4"/>
        <w:rPr>
          <w:rFonts w:ascii="Arial" w:eastAsia="Arial" w:hAnsi="Arial" w:cs="Arial"/>
          <w:b/>
          <w:bCs/>
          <w:sz w:val="23"/>
          <w:szCs w:val="23"/>
        </w:rPr>
      </w:pPr>
    </w:p>
    <w:tbl>
      <w:tblPr>
        <w:tblW w:w="0" w:type="auto"/>
        <w:tblInd w:w="610" w:type="dxa"/>
        <w:tblLayout w:type="fixed"/>
        <w:tblCellMar>
          <w:left w:w="0" w:type="dxa"/>
          <w:right w:w="0" w:type="dxa"/>
        </w:tblCellMar>
        <w:tblLook w:val="01E0" w:firstRow="1" w:lastRow="1" w:firstColumn="1" w:lastColumn="1" w:noHBand="0" w:noVBand="0"/>
      </w:tblPr>
      <w:tblGrid>
        <w:gridCol w:w="950"/>
        <w:gridCol w:w="3859"/>
        <w:gridCol w:w="972"/>
        <w:gridCol w:w="3967"/>
      </w:tblGrid>
      <w:tr w:rsidR="00CD6F03">
        <w:trPr>
          <w:trHeight w:hRule="exact" w:val="272"/>
        </w:trPr>
        <w:tc>
          <w:tcPr>
            <w:tcW w:w="950" w:type="dxa"/>
            <w:tcBorders>
              <w:top w:val="nil"/>
              <w:left w:val="nil"/>
              <w:bottom w:val="nil"/>
              <w:right w:val="nil"/>
            </w:tcBorders>
          </w:tcPr>
          <w:p w:rsidR="00CD6F03" w:rsidRDefault="00304A93">
            <w:pPr>
              <w:pStyle w:val="TableParagraph"/>
              <w:spacing w:before="41"/>
              <w:ind w:left="230"/>
              <w:rPr>
                <w:rFonts w:ascii="Arial" w:eastAsia="Arial" w:hAnsi="Arial" w:cs="Arial"/>
                <w:sz w:val="14"/>
                <w:szCs w:val="14"/>
              </w:rPr>
            </w:pPr>
            <w:r>
              <w:rPr>
                <w:rFonts w:ascii="Arial"/>
                <w:b/>
                <w:spacing w:val="-1"/>
                <w:sz w:val="14"/>
              </w:rPr>
              <w:t>BUYER:</w:t>
            </w:r>
          </w:p>
        </w:tc>
        <w:tc>
          <w:tcPr>
            <w:tcW w:w="3859" w:type="dxa"/>
            <w:tcBorders>
              <w:top w:val="nil"/>
              <w:left w:val="nil"/>
              <w:bottom w:val="single" w:sz="5" w:space="0" w:color="000000"/>
              <w:right w:val="nil"/>
            </w:tcBorders>
          </w:tcPr>
          <w:p w:rsidR="00CD6F03" w:rsidRDefault="00CD6F03"/>
        </w:tc>
        <w:tc>
          <w:tcPr>
            <w:tcW w:w="972" w:type="dxa"/>
            <w:tcBorders>
              <w:top w:val="nil"/>
              <w:left w:val="nil"/>
              <w:bottom w:val="nil"/>
              <w:right w:val="nil"/>
            </w:tcBorders>
          </w:tcPr>
          <w:p w:rsidR="00CD6F03" w:rsidRDefault="00304A93">
            <w:pPr>
              <w:pStyle w:val="TableParagraph"/>
              <w:spacing w:before="41"/>
              <w:ind w:left="196"/>
              <w:rPr>
                <w:rFonts w:ascii="Arial" w:eastAsia="Arial" w:hAnsi="Arial" w:cs="Arial"/>
                <w:sz w:val="14"/>
                <w:szCs w:val="14"/>
              </w:rPr>
            </w:pPr>
            <w:r>
              <w:rPr>
                <w:rFonts w:ascii="Arial"/>
                <w:b/>
                <w:spacing w:val="-1"/>
                <w:sz w:val="14"/>
              </w:rPr>
              <w:t>WITNESS:</w:t>
            </w:r>
          </w:p>
        </w:tc>
        <w:tc>
          <w:tcPr>
            <w:tcW w:w="3967" w:type="dxa"/>
            <w:tcBorders>
              <w:top w:val="nil"/>
              <w:left w:val="nil"/>
              <w:bottom w:val="single" w:sz="5" w:space="0" w:color="000000"/>
              <w:right w:val="nil"/>
            </w:tcBorders>
          </w:tcPr>
          <w:p w:rsidR="00CD6F03" w:rsidRDefault="00CD6F03"/>
        </w:tc>
      </w:tr>
      <w:tr w:rsidR="00CD6F03">
        <w:trPr>
          <w:trHeight w:hRule="exact" w:val="646"/>
        </w:trPr>
        <w:tc>
          <w:tcPr>
            <w:tcW w:w="950" w:type="dxa"/>
            <w:tcBorders>
              <w:top w:val="nil"/>
              <w:left w:val="nil"/>
              <w:bottom w:val="nil"/>
              <w:right w:val="nil"/>
            </w:tcBorders>
          </w:tcPr>
          <w:p w:rsidR="00CD6F03" w:rsidRDefault="00CD6F03">
            <w:pPr>
              <w:pStyle w:val="TableParagraph"/>
              <w:rPr>
                <w:rFonts w:ascii="Arial" w:eastAsia="Arial" w:hAnsi="Arial" w:cs="Arial"/>
                <w:b/>
                <w:bCs/>
                <w:sz w:val="14"/>
                <w:szCs w:val="14"/>
              </w:rPr>
            </w:pPr>
          </w:p>
          <w:p w:rsidR="00CD6F03" w:rsidRDefault="00CD6F03">
            <w:pPr>
              <w:pStyle w:val="TableParagraph"/>
              <w:rPr>
                <w:rFonts w:ascii="Arial" w:eastAsia="Arial" w:hAnsi="Arial" w:cs="Arial"/>
                <w:b/>
                <w:bCs/>
                <w:sz w:val="14"/>
                <w:szCs w:val="14"/>
              </w:rPr>
            </w:pPr>
          </w:p>
          <w:p w:rsidR="00CD6F03" w:rsidRDefault="00304A93">
            <w:pPr>
              <w:pStyle w:val="TableParagraph"/>
              <w:spacing w:before="90"/>
              <w:ind w:left="230"/>
              <w:rPr>
                <w:rFonts w:ascii="Arial" w:eastAsia="Arial" w:hAnsi="Arial" w:cs="Arial"/>
                <w:sz w:val="14"/>
                <w:szCs w:val="14"/>
              </w:rPr>
            </w:pPr>
            <w:r>
              <w:rPr>
                <w:rFonts w:ascii="Arial"/>
                <w:b/>
                <w:spacing w:val="-1"/>
                <w:sz w:val="14"/>
              </w:rPr>
              <w:t>BUYER:</w:t>
            </w:r>
          </w:p>
        </w:tc>
        <w:tc>
          <w:tcPr>
            <w:tcW w:w="3859" w:type="dxa"/>
            <w:tcBorders>
              <w:top w:val="single" w:sz="5" w:space="0" w:color="000000"/>
              <w:left w:val="nil"/>
              <w:bottom w:val="single" w:sz="5" w:space="0" w:color="000000"/>
              <w:right w:val="nil"/>
            </w:tcBorders>
          </w:tcPr>
          <w:p w:rsidR="00CD6F03" w:rsidRDefault="00CD6F03"/>
        </w:tc>
        <w:tc>
          <w:tcPr>
            <w:tcW w:w="972" w:type="dxa"/>
            <w:tcBorders>
              <w:top w:val="nil"/>
              <w:left w:val="nil"/>
              <w:bottom w:val="nil"/>
              <w:right w:val="nil"/>
            </w:tcBorders>
          </w:tcPr>
          <w:p w:rsidR="00CD6F03" w:rsidRDefault="00CD6F03">
            <w:pPr>
              <w:pStyle w:val="TableParagraph"/>
              <w:rPr>
                <w:rFonts w:ascii="Arial" w:eastAsia="Arial" w:hAnsi="Arial" w:cs="Arial"/>
                <w:b/>
                <w:bCs/>
                <w:sz w:val="14"/>
                <w:szCs w:val="14"/>
              </w:rPr>
            </w:pPr>
          </w:p>
          <w:p w:rsidR="00CD6F03" w:rsidRDefault="00CD6F03">
            <w:pPr>
              <w:pStyle w:val="TableParagraph"/>
              <w:rPr>
                <w:rFonts w:ascii="Arial" w:eastAsia="Arial" w:hAnsi="Arial" w:cs="Arial"/>
                <w:b/>
                <w:bCs/>
                <w:sz w:val="14"/>
                <w:szCs w:val="14"/>
              </w:rPr>
            </w:pPr>
          </w:p>
          <w:p w:rsidR="00CD6F03" w:rsidRDefault="00304A93">
            <w:pPr>
              <w:pStyle w:val="TableParagraph"/>
              <w:spacing w:before="90"/>
              <w:ind w:left="196"/>
              <w:rPr>
                <w:rFonts w:ascii="Arial" w:eastAsia="Arial" w:hAnsi="Arial" w:cs="Arial"/>
                <w:sz w:val="14"/>
                <w:szCs w:val="14"/>
              </w:rPr>
            </w:pPr>
            <w:r>
              <w:rPr>
                <w:rFonts w:ascii="Arial"/>
                <w:b/>
                <w:spacing w:val="-1"/>
                <w:sz w:val="14"/>
              </w:rPr>
              <w:t>WITNESS:</w:t>
            </w:r>
          </w:p>
        </w:tc>
        <w:tc>
          <w:tcPr>
            <w:tcW w:w="3967" w:type="dxa"/>
            <w:tcBorders>
              <w:top w:val="single" w:sz="5" w:space="0" w:color="000000"/>
              <w:left w:val="nil"/>
              <w:bottom w:val="single" w:sz="5" w:space="0" w:color="000000"/>
              <w:right w:val="nil"/>
            </w:tcBorders>
          </w:tcPr>
          <w:p w:rsidR="00CD6F03" w:rsidRDefault="00CD6F03"/>
        </w:tc>
      </w:tr>
      <w:tr w:rsidR="00CD6F03">
        <w:trPr>
          <w:trHeight w:hRule="exact" w:val="1265"/>
        </w:trPr>
        <w:tc>
          <w:tcPr>
            <w:tcW w:w="950" w:type="dxa"/>
            <w:tcBorders>
              <w:top w:val="nil"/>
              <w:left w:val="nil"/>
              <w:bottom w:val="nil"/>
              <w:right w:val="nil"/>
            </w:tcBorders>
          </w:tcPr>
          <w:p w:rsidR="00CD6F03" w:rsidRDefault="00CD6F03">
            <w:pPr>
              <w:pStyle w:val="TableParagraph"/>
              <w:rPr>
                <w:rFonts w:ascii="Arial" w:eastAsia="Arial" w:hAnsi="Arial" w:cs="Arial"/>
                <w:b/>
                <w:bCs/>
                <w:sz w:val="14"/>
                <w:szCs w:val="14"/>
              </w:rPr>
            </w:pPr>
          </w:p>
          <w:p w:rsidR="00CD6F03" w:rsidRDefault="00CD6F03">
            <w:pPr>
              <w:pStyle w:val="TableParagraph"/>
              <w:rPr>
                <w:rFonts w:ascii="Arial" w:eastAsia="Arial" w:hAnsi="Arial" w:cs="Arial"/>
                <w:b/>
                <w:bCs/>
                <w:sz w:val="14"/>
                <w:szCs w:val="14"/>
              </w:rPr>
            </w:pPr>
          </w:p>
          <w:p w:rsidR="00CD6F03" w:rsidRDefault="00CD6F03">
            <w:pPr>
              <w:pStyle w:val="TableParagraph"/>
              <w:rPr>
                <w:rFonts w:ascii="Arial" w:eastAsia="Arial" w:hAnsi="Arial" w:cs="Arial"/>
                <w:b/>
                <w:bCs/>
                <w:sz w:val="14"/>
                <w:szCs w:val="14"/>
              </w:rPr>
            </w:pPr>
          </w:p>
          <w:p w:rsidR="00CD6F03" w:rsidRDefault="00CD6F03">
            <w:pPr>
              <w:pStyle w:val="TableParagraph"/>
              <w:rPr>
                <w:rFonts w:ascii="Arial" w:eastAsia="Arial" w:hAnsi="Arial" w:cs="Arial"/>
                <w:b/>
                <w:bCs/>
                <w:sz w:val="14"/>
                <w:szCs w:val="14"/>
              </w:rPr>
            </w:pPr>
          </w:p>
          <w:p w:rsidR="00CD6F03" w:rsidRDefault="00CD6F03">
            <w:pPr>
              <w:pStyle w:val="TableParagraph"/>
              <w:rPr>
                <w:rFonts w:ascii="Arial" w:eastAsia="Arial" w:hAnsi="Arial" w:cs="Arial"/>
                <w:b/>
                <w:bCs/>
                <w:sz w:val="14"/>
                <w:szCs w:val="14"/>
              </w:rPr>
            </w:pPr>
          </w:p>
          <w:p w:rsidR="00CD6F03" w:rsidRDefault="00CD6F03">
            <w:pPr>
              <w:pStyle w:val="TableParagraph"/>
              <w:spacing w:before="8"/>
              <w:rPr>
                <w:rFonts w:ascii="Arial" w:eastAsia="Arial" w:hAnsi="Arial" w:cs="Arial"/>
                <w:b/>
                <w:bCs/>
                <w:sz w:val="19"/>
                <w:szCs w:val="19"/>
              </w:rPr>
            </w:pPr>
          </w:p>
          <w:p w:rsidR="00CD6F03" w:rsidRDefault="00304A93">
            <w:pPr>
              <w:pStyle w:val="TableParagraph"/>
              <w:ind w:left="230"/>
              <w:rPr>
                <w:rFonts w:ascii="Arial" w:eastAsia="Arial" w:hAnsi="Arial" w:cs="Arial"/>
                <w:sz w:val="14"/>
                <w:szCs w:val="14"/>
              </w:rPr>
            </w:pPr>
            <w:r>
              <w:rPr>
                <w:rFonts w:ascii="Arial"/>
                <w:b/>
                <w:spacing w:val="-1"/>
                <w:sz w:val="14"/>
              </w:rPr>
              <w:t>SELLER:</w:t>
            </w:r>
          </w:p>
        </w:tc>
        <w:tc>
          <w:tcPr>
            <w:tcW w:w="3859" w:type="dxa"/>
            <w:tcBorders>
              <w:top w:val="single" w:sz="5" w:space="0" w:color="000000"/>
              <w:left w:val="nil"/>
              <w:bottom w:val="single" w:sz="5" w:space="0" w:color="000000"/>
              <w:right w:val="nil"/>
            </w:tcBorders>
          </w:tcPr>
          <w:p w:rsidR="00CD6F03" w:rsidRDefault="00304A93">
            <w:pPr>
              <w:pStyle w:val="TableParagraph"/>
              <w:spacing w:before="45"/>
              <w:ind w:left="93" w:right="54"/>
              <w:rPr>
                <w:rFonts w:ascii="Arial" w:eastAsia="Arial" w:hAnsi="Arial" w:cs="Arial"/>
                <w:sz w:val="14"/>
                <w:szCs w:val="14"/>
              </w:rPr>
            </w:pPr>
            <w:r>
              <w:rPr>
                <w:rFonts w:ascii="Arial"/>
                <w:spacing w:val="1"/>
                <w:sz w:val="14"/>
              </w:rPr>
              <w:t>By</w:t>
            </w:r>
            <w:r>
              <w:rPr>
                <w:rFonts w:ascii="Arial"/>
                <w:spacing w:val="-6"/>
                <w:sz w:val="14"/>
              </w:rPr>
              <w:t xml:space="preserve"> </w:t>
            </w:r>
            <w:r>
              <w:rPr>
                <w:rFonts w:ascii="Arial"/>
                <w:spacing w:val="-1"/>
                <w:sz w:val="14"/>
              </w:rPr>
              <w:t>placing</w:t>
            </w:r>
            <w:r>
              <w:rPr>
                <w:rFonts w:ascii="Arial"/>
                <w:spacing w:val="-5"/>
                <w:sz w:val="14"/>
              </w:rPr>
              <w:t xml:space="preserve"> </w:t>
            </w:r>
            <w:r>
              <w:rPr>
                <w:rFonts w:ascii="Arial"/>
                <w:spacing w:val="2"/>
                <w:sz w:val="14"/>
              </w:rPr>
              <w:t>my</w:t>
            </w:r>
            <w:r>
              <w:rPr>
                <w:rFonts w:ascii="Arial"/>
                <w:spacing w:val="-4"/>
                <w:sz w:val="14"/>
              </w:rPr>
              <w:t xml:space="preserve"> </w:t>
            </w:r>
            <w:r>
              <w:rPr>
                <w:rFonts w:ascii="Arial"/>
                <w:spacing w:val="-1"/>
                <w:sz w:val="14"/>
              </w:rPr>
              <w:t>signature</w:t>
            </w:r>
            <w:r>
              <w:rPr>
                <w:rFonts w:ascii="Arial"/>
                <w:spacing w:val="-2"/>
                <w:sz w:val="14"/>
              </w:rPr>
              <w:t xml:space="preserve"> </w:t>
            </w:r>
            <w:r>
              <w:rPr>
                <w:rFonts w:ascii="Arial"/>
                <w:spacing w:val="-1"/>
                <w:sz w:val="14"/>
              </w:rPr>
              <w:t>above</w:t>
            </w:r>
            <w:r>
              <w:rPr>
                <w:rFonts w:ascii="Arial"/>
                <w:sz w:val="14"/>
              </w:rPr>
              <w:t xml:space="preserve"> I</w:t>
            </w:r>
            <w:r>
              <w:rPr>
                <w:rFonts w:ascii="Arial"/>
                <w:spacing w:val="-4"/>
                <w:sz w:val="14"/>
              </w:rPr>
              <w:t xml:space="preserve"> </w:t>
            </w:r>
            <w:r>
              <w:rPr>
                <w:rFonts w:ascii="Arial"/>
                <w:spacing w:val="-1"/>
                <w:sz w:val="14"/>
              </w:rPr>
              <w:t>warrant</w:t>
            </w:r>
            <w:r>
              <w:rPr>
                <w:rFonts w:ascii="Arial"/>
                <w:spacing w:val="-4"/>
                <w:sz w:val="14"/>
              </w:rPr>
              <w:t xml:space="preserve"> </w:t>
            </w:r>
            <w:r>
              <w:rPr>
                <w:rFonts w:ascii="Arial"/>
                <w:spacing w:val="-1"/>
                <w:sz w:val="14"/>
              </w:rPr>
              <w:t>that</w:t>
            </w:r>
            <w:r>
              <w:rPr>
                <w:rFonts w:ascii="Arial"/>
                <w:spacing w:val="-2"/>
                <w:sz w:val="14"/>
              </w:rPr>
              <w:t xml:space="preserve"> </w:t>
            </w:r>
            <w:r>
              <w:rPr>
                <w:rFonts w:ascii="Arial"/>
                <w:sz w:val="14"/>
              </w:rPr>
              <w:t>I</w:t>
            </w:r>
            <w:r>
              <w:rPr>
                <w:rFonts w:ascii="Arial"/>
                <w:spacing w:val="-4"/>
                <w:sz w:val="14"/>
              </w:rPr>
              <w:t xml:space="preserve"> </w:t>
            </w:r>
            <w:r>
              <w:rPr>
                <w:rFonts w:ascii="Arial"/>
                <w:spacing w:val="-1"/>
                <w:sz w:val="14"/>
              </w:rPr>
              <w:t>am</w:t>
            </w:r>
            <w:r>
              <w:rPr>
                <w:rFonts w:ascii="Arial"/>
                <w:spacing w:val="-2"/>
                <w:sz w:val="14"/>
              </w:rPr>
              <w:t xml:space="preserve"> </w:t>
            </w:r>
            <w:r>
              <w:rPr>
                <w:rFonts w:ascii="Arial"/>
                <w:sz w:val="14"/>
              </w:rPr>
              <w:t>the</w:t>
            </w:r>
            <w:r>
              <w:rPr>
                <w:rFonts w:ascii="Arial"/>
                <w:spacing w:val="-5"/>
                <w:sz w:val="14"/>
              </w:rPr>
              <w:t xml:space="preserve"> </w:t>
            </w:r>
            <w:r>
              <w:rPr>
                <w:rFonts w:ascii="Arial"/>
                <w:spacing w:val="-1"/>
                <w:sz w:val="14"/>
              </w:rPr>
              <w:t>Buyer</w:t>
            </w:r>
            <w:r>
              <w:rPr>
                <w:rFonts w:ascii="Arial"/>
                <w:spacing w:val="64"/>
                <w:w w:val="99"/>
                <w:sz w:val="14"/>
              </w:rPr>
              <w:t xml:space="preserve"> </w:t>
            </w:r>
            <w:r>
              <w:rPr>
                <w:rFonts w:ascii="Arial"/>
                <w:spacing w:val="-1"/>
                <w:sz w:val="14"/>
              </w:rPr>
              <w:t>named</w:t>
            </w:r>
            <w:r>
              <w:rPr>
                <w:rFonts w:ascii="Arial"/>
                <w:spacing w:val="-3"/>
                <w:sz w:val="14"/>
              </w:rPr>
              <w:t xml:space="preserve"> </w:t>
            </w:r>
            <w:r>
              <w:rPr>
                <w:rFonts w:ascii="Arial"/>
                <w:sz w:val="14"/>
              </w:rPr>
              <w:t>in</w:t>
            </w:r>
            <w:r>
              <w:rPr>
                <w:rFonts w:ascii="Arial"/>
                <w:spacing w:val="-6"/>
                <w:sz w:val="14"/>
              </w:rPr>
              <w:t xml:space="preserve"> </w:t>
            </w:r>
            <w:r>
              <w:rPr>
                <w:rFonts w:ascii="Arial"/>
                <w:sz w:val="14"/>
              </w:rPr>
              <w:t>the</w:t>
            </w:r>
            <w:r>
              <w:rPr>
                <w:rFonts w:ascii="Arial"/>
                <w:spacing w:val="-3"/>
                <w:sz w:val="14"/>
              </w:rPr>
              <w:t xml:space="preserve"> </w:t>
            </w:r>
            <w:r>
              <w:rPr>
                <w:rFonts w:ascii="Arial"/>
                <w:sz w:val="14"/>
              </w:rPr>
              <w:t>Reference</w:t>
            </w:r>
            <w:r>
              <w:rPr>
                <w:rFonts w:ascii="Arial"/>
                <w:spacing w:val="-6"/>
                <w:sz w:val="14"/>
              </w:rPr>
              <w:t xml:space="preserve"> </w:t>
            </w:r>
            <w:r>
              <w:rPr>
                <w:rFonts w:ascii="Arial"/>
                <w:sz w:val="14"/>
              </w:rPr>
              <w:t>Schedule</w:t>
            </w:r>
            <w:r>
              <w:rPr>
                <w:rFonts w:ascii="Arial"/>
                <w:spacing w:val="-3"/>
                <w:sz w:val="14"/>
              </w:rPr>
              <w:t xml:space="preserve"> </w:t>
            </w:r>
            <w:r>
              <w:rPr>
                <w:rFonts w:ascii="Arial"/>
                <w:spacing w:val="-1"/>
                <w:sz w:val="14"/>
              </w:rPr>
              <w:t>or</w:t>
            </w:r>
            <w:r>
              <w:rPr>
                <w:rFonts w:ascii="Arial"/>
                <w:spacing w:val="-3"/>
                <w:sz w:val="14"/>
              </w:rPr>
              <w:t xml:space="preserve"> </w:t>
            </w:r>
            <w:proofErr w:type="spellStart"/>
            <w:r>
              <w:rPr>
                <w:rFonts w:ascii="Arial"/>
                <w:spacing w:val="-1"/>
                <w:sz w:val="14"/>
              </w:rPr>
              <w:t>authorised</w:t>
            </w:r>
            <w:proofErr w:type="spellEnd"/>
            <w:r>
              <w:rPr>
                <w:rFonts w:ascii="Arial"/>
                <w:spacing w:val="-3"/>
                <w:sz w:val="14"/>
              </w:rPr>
              <w:t xml:space="preserve"> </w:t>
            </w:r>
            <w:r>
              <w:rPr>
                <w:rFonts w:ascii="Arial"/>
                <w:sz w:val="14"/>
              </w:rPr>
              <w:t>by</w:t>
            </w:r>
            <w:r>
              <w:rPr>
                <w:rFonts w:ascii="Arial"/>
                <w:spacing w:val="-6"/>
                <w:sz w:val="14"/>
              </w:rPr>
              <w:t xml:space="preserve"> </w:t>
            </w:r>
            <w:r>
              <w:rPr>
                <w:rFonts w:ascii="Arial"/>
                <w:sz w:val="14"/>
              </w:rPr>
              <w:t>the</w:t>
            </w:r>
            <w:r>
              <w:rPr>
                <w:rFonts w:ascii="Arial"/>
                <w:spacing w:val="31"/>
                <w:w w:val="99"/>
                <w:sz w:val="14"/>
              </w:rPr>
              <w:t xml:space="preserve"> </w:t>
            </w:r>
            <w:r>
              <w:rPr>
                <w:rFonts w:ascii="Arial"/>
                <w:spacing w:val="-1"/>
                <w:sz w:val="14"/>
              </w:rPr>
              <w:t>Buyer</w:t>
            </w:r>
            <w:r>
              <w:rPr>
                <w:rFonts w:ascii="Arial"/>
                <w:spacing w:val="-3"/>
                <w:sz w:val="14"/>
              </w:rPr>
              <w:t xml:space="preserve"> </w:t>
            </w:r>
            <w:r>
              <w:rPr>
                <w:rFonts w:ascii="Arial"/>
                <w:spacing w:val="-1"/>
                <w:sz w:val="14"/>
              </w:rPr>
              <w:t>to</w:t>
            </w:r>
            <w:r>
              <w:rPr>
                <w:rFonts w:ascii="Arial"/>
                <w:spacing w:val="-3"/>
                <w:sz w:val="14"/>
              </w:rPr>
              <w:t xml:space="preserve"> </w:t>
            </w:r>
            <w:r>
              <w:rPr>
                <w:rFonts w:ascii="Arial"/>
                <w:sz w:val="14"/>
              </w:rPr>
              <w:t>sign.</w:t>
            </w:r>
          </w:p>
        </w:tc>
        <w:tc>
          <w:tcPr>
            <w:tcW w:w="972" w:type="dxa"/>
            <w:tcBorders>
              <w:top w:val="nil"/>
              <w:left w:val="nil"/>
              <w:bottom w:val="nil"/>
              <w:right w:val="nil"/>
            </w:tcBorders>
          </w:tcPr>
          <w:p w:rsidR="00CD6F03" w:rsidRDefault="00CD6F03">
            <w:pPr>
              <w:pStyle w:val="TableParagraph"/>
              <w:rPr>
                <w:rFonts w:ascii="Arial" w:eastAsia="Arial" w:hAnsi="Arial" w:cs="Arial"/>
                <w:b/>
                <w:bCs/>
                <w:sz w:val="14"/>
                <w:szCs w:val="14"/>
              </w:rPr>
            </w:pPr>
          </w:p>
          <w:p w:rsidR="00CD6F03" w:rsidRDefault="00CD6F03">
            <w:pPr>
              <w:pStyle w:val="TableParagraph"/>
              <w:rPr>
                <w:rFonts w:ascii="Arial" w:eastAsia="Arial" w:hAnsi="Arial" w:cs="Arial"/>
                <w:b/>
                <w:bCs/>
                <w:sz w:val="14"/>
                <w:szCs w:val="14"/>
              </w:rPr>
            </w:pPr>
          </w:p>
          <w:p w:rsidR="00CD6F03" w:rsidRDefault="00CD6F03">
            <w:pPr>
              <w:pStyle w:val="TableParagraph"/>
              <w:rPr>
                <w:rFonts w:ascii="Arial" w:eastAsia="Arial" w:hAnsi="Arial" w:cs="Arial"/>
                <w:b/>
                <w:bCs/>
                <w:sz w:val="14"/>
                <w:szCs w:val="14"/>
              </w:rPr>
            </w:pPr>
          </w:p>
          <w:p w:rsidR="00CD6F03" w:rsidRDefault="00CD6F03">
            <w:pPr>
              <w:pStyle w:val="TableParagraph"/>
              <w:rPr>
                <w:rFonts w:ascii="Arial" w:eastAsia="Arial" w:hAnsi="Arial" w:cs="Arial"/>
                <w:b/>
                <w:bCs/>
                <w:sz w:val="14"/>
                <w:szCs w:val="14"/>
              </w:rPr>
            </w:pPr>
          </w:p>
          <w:p w:rsidR="00CD6F03" w:rsidRDefault="00CD6F03">
            <w:pPr>
              <w:pStyle w:val="TableParagraph"/>
              <w:rPr>
                <w:rFonts w:ascii="Arial" w:eastAsia="Arial" w:hAnsi="Arial" w:cs="Arial"/>
                <w:b/>
                <w:bCs/>
                <w:sz w:val="14"/>
                <w:szCs w:val="14"/>
              </w:rPr>
            </w:pPr>
          </w:p>
          <w:p w:rsidR="00CD6F03" w:rsidRDefault="00CD6F03">
            <w:pPr>
              <w:pStyle w:val="TableParagraph"/>
              <w:spacing w:before="8"/>
              <w:rPr>
                <w:rFonts w:ascii="Arial" w:eastAsia="Arial" w:hAnsi="Arial" w:cs="Arial"/>
                <w:b/>
                <w:bCs/>
                <w:sz w:val="19"/>
                <w:szCs w:val="19"/>
              </w:rPr>
            </w:pPr>
          </w:p>
          <w:p w:rsidR="00CD6F03" w:rsidRDefault="00304A93">
            <w:pPr>
              <w:pStyle w:val="TableParagraph"/>
              <w:ind w:left="235"/>
              <w:rPr>
                <w:rFonts w:ascii="Arial" w:eastAsia="Arial" w:hAnsi="Arial" w:cs="Arial"/>
                <w:sz w:val="14"/>
                <w:szCs w:val="14"/>
              </w:rPr>
            </w:pPr>
            <w:r>
              <w:rPr>
                <w:rFonts w:ascii="Arial"/>
                <w:b/>
                <w:spacing w:val="-1"/>
                <w:sz w:val="14"/>
              </w:rPr>
              <w:t>WITNESS:</w:t>
            </w:r>
          </w:p>
        </w:tc>
        <w:tc>
          <w:tcPr>
            <w:tcW w:w="3967" w:type="dxa"/>
            <w:tcBorders>
              <w:top w:val="single" w:sz="5" w:space="0" w:color="000000"/>
              <w:left w:val="nil"/>
              <w:bottom w:val="single" w:sz="5" w:space="0" w:color="000000"/>
              <w:right w:val="nil"/>
            </w:tcBorders>
          </w:tcPr>
          <w:p w:rsidR="00CD6F03" w:rsidRDefault="00304A93">
            <w:pPr>
              <w:pStyle w:val="TableParagraph"/>
              <w:spacing w:before="45"/>
              <w:ind w:left="88" w:right="383"/>
              <w:rPr>
                <w:rFonts w:ascii="Arial" w:eastAsia="Arial" w:hAnsi="Arial" w:cs="Arial"/>
                <w:sz w:val="14"/>
                <w:szCs w:val="14"/>
              </w:rPr>
            </w:pPr>
            <w:r>
              <w:rPr>
                <w:rFonts w:ascii="Arial"/>
                <w:spacing w:val="-1"/>
                <w:sz w:val="14"/>
              </w:rPr>
              <w:t>[</w:t>
            </w:r>
            <w:r>
              <w:rPr>
                <w:rFonts w:ascii="Arial"/>
                <w:b/>
                <w:i/>
                <w:spacing w:val="-1"/>
                <w:sz w:val="14"/>
              </w:rPr>
              <w:t>Note:</w:t>
            </w:r>
            <w:r>
              <w:rPr>
                <w:rFonts w:ascii="Arial"/>
                <w:b/>
                <w:i/>
                <w:spacing w:val="-3"/>
                <w:sz w:val="14"/>
              </w:rPr>
              <w:t xml:space="preserve"> </w:t>
            </w:r>
            <w:r>
              <w:rPr>
                <w:rFonts w:ascii="Arial"/>
                <w:sz w:val="14"/>
              </w:rPr>
              <w:t>No</w:t>
            </w:r>
            <w:r>
              <w:rPr>
                <w:rFonts w:ascii="Arial"/>
                <w:spacing w:val="-2"/>
                <w:sz w:val="14"/>
              </w:rPr>
              <w:t xml:space="preserve"> </w:t>
            </w:r>
            <w:r>
              <w:rPr>
                <w:rFonts w:ascii="Arial"/>
                <w:spacing w:val="-1"/>
                <w:sz w:val="14"/>
              </w:rPr>
              <w:t>witness</w:t>
            </w:r>
            <w:r>
              <w:rPr>
                <w:rFonts w:ascii="Arial"/>
                <w:spacing w:val="-4"/>
                <w:sz w:val="14"/>
              </w:rPr>
              <w:t xml:space="preserve"> </w:t>
            </w:r>
            <w:r>
              <w:rPr>
                <w:rFonts w:ascii="Arial"/>
                <w:sz w:val="14"/>
              </w:rPr>
              <w:t>is</w:t>
            </w:r>
            <w:r>
              <w:rPr>
                <w:rFonts w:ascii="Arial"/>
                <w:spacing w:val="-2"/>
                <w:sz w:val="14"/>
              </w:rPr>
              <w:t xml:space="preserve"> </w:t>
            </w:r>
            <w:r>
              <w:rPr>
                <w:rFonts w:ascii="Arial"/>
                <w:spacing w:val="-1"/>
                <w:sz w:val="14"/>
              </w:rPr>
              <w:t>required</w:t>
            </w:r>
            <w:r>
              <w:rPr>
                <w:rFonts w:ascii="Arial"/>
                <w:spacing w:val="-2"/>
                <w:sz w:val="14"/>
              </w:rPr>
              <w:t xml:space="preserve"> </w:t>
            </w:r>
            <w:r>
              <w:rPr>
                <w:rFonts w:ascii="Arial"/>
                <w:sz w:val="14"/>
              </w:rPr>
              <w:t>if</w:t>
            </w:r>
            <w:r>
              <w:rPr>
                <w:rFonts w:ascii="Arial"/>
                <w:spacing w:val="-4"/>
                <w:sz w:val="14"/>
              </w:rPr>
              <w:t xml:space="preserve"> </w:t>
            </w:r>
            <w:r>
              <w:rPr>
                <w:rFonts w:ascii="Arial"/>
                <w:sz w:val="14"/>
              </w:rPr>
              <w:t>the</w:t>
            </w:r>
            <w:r>
              <w:rPr>
                <w:rFonts w:ascii="Arial"/>
                <w:spacing w:val="-5"/>
                <w:sz w:val="14"/>
              </w:rPr>
              <w:t xml:space="preserve"> </w:t>
            </w:r>
            <w:r>
              <w:rPr>
                <w:rFonts w:ascii="Arial"/>
                <w:sz w:val="14"/>
              </w:rPr>
              <w:t>Buyer</w:t>
            </w:r>
            <w:r>
              <w:rPr>
                <w:rFonts w:ascii="Arial"/>
                <w:spacing w:val="-5"/>
                <w:sz w:val="14"/>
              </w:rPr>
              <w:t xml:space="preserve"> </w:t>
            </w:r>
            <w:r>
              <w:rPr>
                <w:rFonts w:ascii="Arial"/>
                <w:sz w:val="14"/>
              </w:rPr>
              <w:t>signs</w:t>
            </w:r>
            <w:r>
              <w:rPr>
                <w:rFonts w:ascii="Arial"/>
                <w:spacing w:val="-2"/>
                <w:sz w:val="14"/>
              </w:rPr>
              <w:t xml:space="preserve"> </w:t>
            </w:r>
            <w:r>
              <w:rPr>
                <w:rFonts w:ascii="Arial"/>
                <w:sz w:val="14"/>
              </w:rPr>
              <w:t>using</w:t>
            </w:r>
            <w:r>
              <w:rPr>
                <w:rFonts w:ascii="Arial"/>
                <w:spacing w:val="-3"/>
                <w:sz w:val="14"/>
              </w:rPr>
              <w:t xml:space="preserve"> </w:t>
            </w:r>
            <w:r>
              <w:rPr>
                <w:rFonts w:ascii="Arial"/>
                <w:spacing w:val="-1"/>
                <w:sz w:val="14"/>
              </w:rPr>
              <w:t>an</w:t>
            </w:r>
            <w:r>
              <w:rPr>
                <w:rFonts w:ascii="Arial"/>
                <w:spacing w:val="36"/>
                <w:w w:val="99"/>
                <w:sz w:val="14"/>
              </w:rPr>
              <w:t xml:space="preserve"> </w:t>
            </w:r>
            <w:r>
              <w:rPr>
                <w:rFonts w:ascii="Arial"/>
                <w:spacing w:val="-1"/>
                <w:sz w:val="14"/>
              </w:rPr>
              <w:t>Electronic</w:t>
            </w:r>
            <w:r>
              <w:rPr>
                <w:rFonts w:ascii="Arial"/>
                <w:spacing w:val="-14"/>
                <w:sz w:val="14"/>
              </w:rPr>
              <w:t xml:space="preserve"> </w:t>
            </w:r>
            <w:r>
              <w:rPr>
                <w:rFonts w:ascii="Arial"/>
                <w:spacing w:val="-1"/>
                <w:sz w:val="14"/>
              </w:rPr>
              <w:t>Signature]</w:t>
            </w:r>
          </w:p>
        </w:tc>
      </w:tr>
      <w:tr w:rsidR="00CD6F03">
        <w:trPr>
          <w:trHeight w:hRule="exact" w:val="646"/>
        </w:trPr>
        <w:tc>
          <w:tcPr>
            <w:tcW w:w="950" w:type="dxa"/>
            <w:tcBorders>
              <w:top w:val="nil"/>
              <w:left w:val="nil"/>
              <w:bottom w:val="nil"/>
              <w:right w:val="nil"/>
            </w:tcBorders>
          </w:tcPr>
          <w:p w:rsidR="00CD6F03" w:rsidRDefault="00CD6F03">
            <w:pPr>
              <w:pStyle w:val="TableParagraph"/>
              <w:rPr>
                <w:rFonts w:ascii="Arial" w:eastAsia="Arial" w:hAnsi="Arial" w:cs="Arial"/>
                <w:b/>
                <w:bCs/>
                <w:sz w:val="14"/>
                <w:szCs w:val="14"/>
              </w:rPr>
            </w:pPr>
          </w:p>
          <w:p w:rsidR="00CD6F03" w:rsidRDefault="00CD6F03">
            <w:pPr>
              <w:pStyle w:val="TableParagraph"/>
              <w:rPr>
                <w:rFonts w:ascii="Arial" w:eastAsia="Arial" w:hAnsi="Arial" w:cs="Arial"/>
                <w:b/>
                <w:bCs/>
                <w:sz w:val="14"/>
                <w:szCs w:val="14"/>
              </w:rPr>
            </w:pPr>
          </w:p>
          <w:p w:rsidR="00CD6F03" w:rsidRDefault="00304A93">
            <w:pPr>
              <w:pStyle w:val="TableParagraph"/>
              <w:spacing w:before="90"/>
              <w:ind w:left="230"/>
              <w:rPr>
                <w:rFonts w:ascii="Arial" w:eastAsia="Arial" w:hAnsi="Arial" w:cs="Arial"/>
                <w:sz w:val="14"/>
                <w:szCs w:val="14"/>
              </w:rPr>
            </w:pPr>
            <w:r>
              <w:rPr>
                <w:rFonts w:ascii="Arial"/>
                <w:b/>
                <w:spacing w:val="-1"/>
                <w:sz w:val="14"/>
              </w:rPr>
              <w:t>SELLER:</w:t>
            </w:r>
          </w:p>
        </w:tc>
        <w:tc>
          <w:tcPr>
            <w:tcW w:w="3859" w:type="dxa"/>
            <w:tcBorders>
              <w:top w:val="single" w:sz="5" w:space="0" w:color="000000"/>
              <w:left w:val="nil"/>
              <w:bottom w:val="single" w:sz="5" w:space="0" w:color="000000"/>
              <w:right w:val="nil"/>
            </w:tcBorders>
          </w:tcPr>
          <w:p w:rsidR="00CD6F03" w:rsidRDefault="00CD6F03"/>
        </w:tc>
        <w:tc>
          <w:tcPr>
            <w:tcW w:w="972" w:type="dxa"/>
            <w:tcBorders>
              <w:top w:val="nil"/>
              <w:left w:val="nil"/>
              <w:bottom w:val="nil"/>
              <w:right w:val="nil"/>
            </w:tcBorders>
          </w:tcPr>
          <w:p w:rsidR="00CD6F03" w:rsidRDefault="00CD6F03">
            <w:pPr>
              <w:pStyle w:val="TableParagraph"/>
              <w:rPr>
                <w:rFonts w:ascii="Arial" w:eastAsia="Arial" w:hAnsi="Arial" w:cs="Arial"/>
                <w:b/>
                <w:bCs/>
                <w:sz w:val="14"/>
                <w:szCs w:val="14"/>
              </w:rPr>
            </w:pPr>
          </w:p>
          <w:p w:rsidR="00CD6F03" w:rsidRDefault="00CD6F03">
            <w:pPr>
              <w:pStyle w:val="TableParagraph"/>
              <w:rPr>
                <w:rFonts w:ascii="Arial" w:eastAsia="Arial" w:hAnsi="Arial" w:cs="Arial"/>
                <w:b/>
                <w:bCs/>
                <w:sz w:val="14"/>
                <w:szCs w:val="14"/>
              </w:rPr>
            </w:pPr>
          </w:p>
          <w:p w:rsidR="00CD6F03" w:rsidRDefault="00304A93">
            <w:pPr>
              <w:pStyle w:val="TableParagraph"/>
              <w:spacing w:before="96"/>
              <w:ind w:left="235"/>
              <w:rPr>
                <w:rFonts w:ascii="Arial" w:eastAsia="Arial" w:hAnsi="Arial" w:cs="Arial"/>
                <w:sz w:val="14"/>
                <w:szCs w:val="14"/>
              </w:rPr>
            </w:pPr>
            <w:r>
              <w:rPr>
                <w:rFonts w:ascii="Arial"/>
                <w:b/>
                <w:spacing w:val="-1"/>
                <w:sz w:val="14"/>
              </w:rPr>
              <w:t>WITNESS:</w:t>
            </w:r>
          </w:p>
        </w:tc>
        <w:tc>
          <w:tcPr>
            <w:tcW w:w="3967" w:type="dxa"/>
            <w:tcBorders>
              <w:top w:val="single" w:sz="5" w:space="0" w:color="000000"/>
              <w:left w:val="nil"/>
              <w:bottom w:val="single" w:sz="5" w:space="0" w:color="000000"/>
              <w:right w:val="nil"/>
            </w:tcBorders>
          </w:tcPr>
          <w:p w:rsidR="00CD6F03" w:rsidRDefault="00CD6F03"/>
        </w:tc>
      </w:tr>
      <w:tr w:rsidR="00CD6F03">
        <w:trPr>
          <w:trHeight w:hRule="exact" w:val="594"/>
        </w:trPr>
        <w:tc>
          <w:tcPr>
            <w:tcW w:w="950" w:type="dxa"/>
            <w:tcBorders>
              <w:top w:val="nil"/>
              <w:left w:val="nil"/>
              <w:bottom w:val="nil"/>
              <w:right w:val="nil"/>
            </w:tcBorders>
          </w:tcPr>
          <w:p w:rsidR="00CD6F03" w:rsidRDefault="00CD6F03"/>
        </w:tc>
        <w:tc>
          <w:tcPr>
            <w:tcW w:w="3859" w:type="dxa"/>
            <w:tcBorders>
              <w:top w:val="single" w:sz="5" w:space="0" w:color="000000"/>
              <w:left w:val="nil"/>
              <w:bottom w:val="nil"/>
              <w:right w:val="nil"/>
            </w:tcBorders>
          </w:tcPr>
          <w:p w:rsidR="00CD6F03" w:rsidRDefault="00304A93">
            <w:pPr>
              <w:pStyle w:val="TableParagraph"/>
              <w:spacing w:before="52" w:line="241" w:lineRule="auto"/>
              <w:ind w:left="93" w:right="62"/>
              <w:rPr>
                <w:rFonts w:ascii="Arial" w:eastAsia="Arial" w:hAnsi="Arial" w:cs="Arial"/>
                <w:sz w:val="14"/>
                <w:szCs w:val="14"/>
              </w:rPr>
            </w:pPr>
            <w:r>
              <w:rPr>
                <w:rFonts w:ascii="Arial"/>
                <w:spacing w:val="1"/>
                <w:sz w:val="14"/>
              </w:rPr>
              <w:t>By</w:t>
            </w:r>
            <w:r>
              <w:rPr>
                <w:rFonts w:ascii="Arial"/>
                <w:spacing w:val="-6"/>
                <w:sz w:val="14"/>
              </w:rPr>
              <w:t xml:space="preserve"> </w:t>
            </w:r>
            <w:r>
              <w:rPr>
                <w:rFonts w:ascii="Arial"/>
                <w:spacing w:val="-1"/>
                <w:sz w:val="14"/>
              </w:rPr>
              <w:t>placing</w:t>
            </w:r>
            <w:r>
              <w:rPr>
                <w:rFonts w:ascii="Arial"/>
                <w:spacing w:val="-5"/>
                <w:sz w:val="14"/>
              </w:rPr>
              <w:t xml:space="preserve"> </w:t>
            </w:r>
            <w:r>
              <w:rPr>
                <w:rFonts w:ascii="Arial"/>
                <w:spacing w:val="2"/>
                <w:sz w:val="14"/>
              </w:rPr>
              <w:t>my</w:t>
            </w:r>
            <w:r>
              <w:rPr>
                <w:rFonts w:ascii="Arial"/>
                <w:spacing w:val="-4"/>
                <w:sz w:val="14"/>
              </w:rPr>
              <w:t xml:space="preserve"> </w:t>
            </w:r>
            <w:r>
              <w:rPr>
                <w:rFonts w:ascii="Arial"/>
                <w:spacing w:val="-1"/>
                <w:sz w:val="14"/>
              </w:rPr>
              <w:t>signature</w:t>
            </w:r>
            <w:r>
              <w:rPr>
                <w:rFonts w:ascii="Arial"/>
                <w:spacing w:val="-2"/>
                <w:sz w:val="14"/>
              </w:rPr>
              <w:t xml:space="preserve"> </w:t>
            </w:r>
            <w:r>
              <w:rPr>
                <w:rFonts w:ascii="Arial"/>
                <w:spacing w:val="-1"/>
                <w:sz w:val="14"/>
              </w:rPr>
              <w:t>above</w:t>
            </w:r>
            <w:r>
              <w:rPr>
                <w:rFonts w:ascii="Arial"/>
                <w:sz w:val="14"/>
              </w:rPr>
              <w:t xml:space="preserve"> I</w:t>
            </w:r>
            <w:r>
              <w:rPr>
                <w:rFonts w:ascii="Arial"/>
                <w:spacing w:val="-4"/>
                <w:sz w:val="14"/>
              </w:rPr>
              <w:t xml:space="preserve"> </w:t>
            </w:r>
            <w:r>
              <w:rPr>
                <w:rFonts w:ascii="Arial"/>
                <w:spacing w:val="-1"/>
                <w:sz w:val="14"/>
              </w:rPr>
              <w:t>warrant</w:t>
            </w:r>
            <w:r>
              <w:rPr>
                <w:rFonts w:ascii="Arial"/>
                <w:spacing w:val="-4"/>
                <w:sz w:val="14"/>
              </w:rPr>
              <w:t xml:space="preserve"> </w:t>
            </w:r>
            <w:r>
              <w:rPr>
                <w:rFonts w:ascii="Arial"/>
                <w:spacing w:val="-1"/>
                <w:sz w:val="14"/>
              </w:rPr>
              <w:t>that</w:t>
            </w:r>
            <w:r>
              <w:rPr>
                <w:rFonts w:ascii="Arial"/>
                <w:spacing w:val="-2"/>
                <w:sz w:val="14"/>
              </w:rPr>
              <w:t xml:space="preserve"> </w:t>
            </w:r>
            <w:r>
              <w:rPr>
                <w:rFonts w:ascii="Arial"/>
                <w:sz w:val="14"/>
              </w:rPr>
              <w:t>I</w:t>
            </w:r>
            <w:r>
              <w:rPr>
                <w:rFonts w:ascii="Arial"/>
                <w:spacing w:val="-5"/>
                <w:sz w:val="14"/>
              </w:rPr>
              <w:t xml:space="preserve"> </w:t>
            </w:r>
            <w:r>
              <w:rPr>
                <w:rFonts w:ascii="Arial"/>
                <w:spacing w:val="-1"/>
                <w:sz w:val="14"/>
              </w:rPr>
              <w:t>am</w:t>
            </w:r>
            <w:r>
              <w:rPr>
                <w:rFonts w:ascii="Arial"/>
                <w:spacing w:val="-2"/>
                <w:sz w:val="14"/>
              </w:rPr>
              <w:t xml:space="preserve"> </w:t>
            </w:r>
            <w:r>
              <w:rPr>
                <w:rFonts w:ascii="Arial"/>
                <w:sz w:val="14"/>
              </w:rPr>
              <w:t>the</w:t>
            </w:r>
            <w:r>
              <w:rPr>
                <w:rFonts w:ascii="Arial"/>
                <w:spacing w:val="-5"/>
                <w:sz w:val="14"/>
              </w:rPr>
              <w:t xml:space="preserve"> </w:t>
            </w:r>
            <w:r>
              <w:rPr>
                <w:rFonts w:ascii="Arial"/>
                <w:spacing w:val="-1"/>
                <w:sz w:val="14"/>
              </w:rPr>
              <w:t>Seller</w:t>
            </w:r>
            <w:r>
              <w:rPr>
                <w:rFonts w:ascii="Arial"/>
                <w:spacing w:val="65"/>
                <w:w w:val="99"/>
                <w:sz w:val="14"/>
              </w:rPr>
              <w:t xml:space="preserve"> </w:t>
            </w:r>
            <w:r>
              <w:rPr>
                <w:rFonts w:ascii="Arial"/>
                <w:spacing w:val="-1"/>
                <w:sz w:val="14"/>
              </w:rPr>
              <w:t>named</w:t>
            </w:r>
            <w:r>
              <w:rPr>
                <w:rFonts w:ascii="Arial"/>
                <w:spacing w:val="-3"/>
                <w:sz w:val="14"/>
              </w:rPr>
              <w:t xml:space="preserve"> </w:t>
            </w:r>
            <w:r>
              <w:rPr>
                <w:rFonts w:ascii="Arial"/>
                <w:sz w:val="14"/>
              </w:rPr>
              <w:t>in</w:t>
            </w:r>
            <w:r>
              <w:rPr>
                <w:rFonts w:ascii="Arial"/>
                <w:spacing w:val="-6"/>
                <w:sz w:val="14"/>
              </w:rPr>
              <w:t xml:space="preserve"> </w:t>
            </w:r>
            <w:r>
              <w:rPr>
                <w:rFonts w:ascii="Arial"/>
                <w:sz w:val="14"/>
              </w:rPr>
              <w:t>the</w:t>
            </w:r>
            <w:r>
              <w:rPr>
                <w:rFonts w:ascii="Arial"/>
                <w:spacing w:val="-3"/>
                <w:sz w:val="14"/>
              </w:rPr>
              <w:t xml:space="preserve"> </w:t>
            </w:r>
            <w:r>
              <w:rPr>
                <w:rFonts w:ascii="Arial"/>
                <w:sz w:val="14"/>
              </w:rPr>
              <w:t>Reference</w:t>
            </w:r>
            <w:r>
              <w:rPr>
                <w:rFonts w:ascii="Arial"/>
                <w:spacing w:val="-6"/>
                <w:sz w:val="14"/>
              </w:rPr>
              <w:t xml:space="preserve"> </w:t>
            </w:r>
            <w:r>
              <w:rPr>
                <w:rFonts w:ascii="Arial"/>
                <w:sz w:val="14"/>
              </w:rPr>
              <w:t>Schedule</w:t>
            </w:r>
            <w:r>
              <w:rPr>
                <w:rFonts w:ascii="Arial"/>
                <w:spacing w:val="-3"/>
                <w:sz w:val="14"/>
              </w:rPr>
              <w:t xml:space="preserve"> </w:t>
            </w:r>
            <w:r>
              <w:rPr>
                <w:rFonts w:ascii="Arial"/>
                <w:spacing w:val="-1"/>
                <w:sz w:val="14"/>
              </w:rPr>
              <w:t>or</w:t>
            </w:r>
            <w:r>
              <w:rPr>
                <w:rFonts w:ascii="Arial"/>
                <w:spacing w:val="-3"/>
                <w:sz w:val="14"/>
              </w:rPr>
              <w:t xml:space="preserve"> </w:t>
            </w:r>
            <w:proofErr w:type="spellStart"/>
            <w:r>
              <w:rPr>
                <w:rFonts w:ascii="Arial"/>
                <w:spacing w:val="-1"/>
                <w:sz w:val="14"/>
              </w:rPr>
              <w:t>authorised</w:t>
            </w:r>
            <w:proofErr w:type="spellEnd"/>
            <w:r>
              <w:rPr>
                <w:rFonts w:ascii="Arial"/>
                <w:spacing w:val="-3"/>
                <w:sz w:val="14"/>
              </w:rPr>
              <w:t xml:space="preserve"> </w:t>
            </w:r>
            <w:r>
              <w:rPr>
                <w:rFonts w:ascii="Arial"/>
                <w:sz w:val="14"/>
              </w:rPr>
              <w:t>by</w:t>
            </w:r>
            <w:r>
              <w:rPr>
                <w:rFonts w:ascii="Arial"/>
                <w:spacing w:val="-6"/>
                <w:sz w:val="14"/>
              </w:rPr>
              <w:t xml:space="preserve"> </w:t>
            </w:r>
            <w:r>
              <w:rPr>
                <w:rFonts w:ascii="Arial"/>
                <w:sz w:val="14"/>
              </w:rPr>
              <w:t>the</w:t>
            </w:r>
            <w:r>
              <w:rPr>
                <w:rFonts w:ascii="Arial"/>
                <w:spacing w:val="31"/>
                <w:w w:val="99"/>
                <w:sz w:val="14"/>
              </w:rPr>
              <w:t xml:space="preserve"> </w:t>
            </w:r>
            <w:r>
              <w:rPr>
                <w:rFonts w:ascii="Arial"/>
                <w:spacing w:val="-1"/>
                <w:sz w:val="14"/>
              </w:rPr>
              <w:t>Seller</w:t>
            </w:r>
            <w:r>
              <w:rPr>
                <w:rFonts w:ascii="Arial"/>
                <w:spacing w:val="-3"/>
                <w:sz w:val="14"/>
              </w:rPr>
              <w:t xml:space="preserve"> </w:t>
            </w:r>
            <w:r>
              <w:rPr>
                <w:rFonts w:ascii="Arial"/>
                <w:spacing w:val="-1"/>
                <w:sz w:val="14"/>
              </w:rPr>
              <w:t>to</w:t>
            </w:r>
            <w:r>
              <w:rPr>
                <w:rFonts w:ascii="Arial"/>
                <w:spacing w:val="-6"/>
                <w:sz w:val="14"/>
              </w:rPr>
              <w:t xml:space="preserve"> </w:t>
            </w:r>
            <w:r>
              <w:rPr>
                <w:rFonts w:ascii="Arial"/>
                <w:spacing w:val="-1"/>
                <w:sz w:val="14"/>
              </w:rPr>
              <w:t>sign.</w:t>
            </w:r>
          </w:p>
        </w:tc>
        <w:tc>
          <w:tcPr>
            <w:tcW w:w="972" w:type="dxa"/>
            <w:tcBorders>
              <w:top w:val="nil"/>
              <w:left w:val="nil"/>
              <w:bottom w:val="nil"/>
              <w:right w:val="nil"/>
            </w:tcBorders>
          </w:tcPr>
          <w:p w:rsidR="00CD6F03" w:rsidRDefault="00CD6F03"/>
        </w:tc>
        <w:tc>
          <w:tcPr>
            <w:tcW w:w="3967" w:type="dxa"/>
            <w:tcBorders>
              <w:top w:val="single" w:sz="5" w:space="0" w:color="000000"/>
              <w:left w:val="nil"/>
              <w:bottom w:val="nil"/>
              <w:right w:val="nil"/>
            </w:tcBorders>
          </w:tcPr>
          <w:p w:rsidR="00CD6F03" w:rsidRDefault="00304A93">
            <w:pPr>
              <w:pStyle w:val="TableParagraph"/>
              <w:spacing w:before="52" w:line="243" w:lineRule="auto"/>
              <w:ind w:left="88" w:right="391"/>
              <w:rPr>
                <w:rFonts w:ascii="Arial" w:eastAsia="Arial" w:hAnsi="Arial" w:cs="Arial"/>
                <w:sz w:val="14"/>
                <w:szCs w:val="14"/>
              </w:rPr>
            </w:pPr>
            <w:r>
              <w:rPr>
                <w:rFonts w:ascii="Arial"/>
                <w:spacing w:val="-1"/>
                <w:sz w:val="14"/>
              </w:rPr>
              <w:t>[</w:t>
            </w:r>
            <w:r>
              <w:rPr>
                <w:rFonts w:ascii="Arial"/>
                <w:b/>
                <w:i/>
                <w:spacing w:val="-1"/>
                <w:sz w:val="14"/>
              </w:rPr>
              <w:t>Note:</w:t>
            </w:r>
            <w:r>
              <w:rPr>
                <w:rFonts w:ascii="Arial"/>
                <w:b/>
                <w:i/>
                <w:spacing w:val="-3"/>
                <w:sz w:val="14"/>
              </w:rPr>
              <w:t xml:space="preserve"> </w:t>
            </w:r>
            <w:r>
              <w:rPr>
                <w:rFonts w:ascii="Arial"/>
                <w:sz w:val="14"/>
              </w:rPr>
              <w:t>No</w:t>
            </w:r>
            <w:r>
              <w:rPr>
                <w:rFonts w:ascii="Arial"/>
                <w:spacing w:val="-2"/>
                <w:sz w:val="14"/>
              </w:rPr>
              <w:t xml:space="preserve"> </w:t>
            </w:r>
            <w:r>
              <w:rPr>
                <w:rFonts w:ascii="Arial"/>
                <w:spacing w:val="-1"/>
                <w:sz w:val="14"/>
              </w:rPr>
              <w:t>witness</w:t>
            </w:r>
            <w:r>
              <w:rPr>
                <w:rFonts w:ascii="Arial"/>
                <w:spacing w:val="-4"/>
                <w:sz w:val="14"/>
              </w:rPr>
              <w:t xml:space="preserve"> </w:t>
            </w:r>
            <w:r>
              <w:rPr>
                <w:rFonts w:ascii="Arial"/>
                <w:sz w:val="14"/>
              </w:rPr>
              <w:t>is</w:t>
            </w:r>
            <w:r>
              <w:rPr>
                <w:rFonts w:ascii="Arial"/>
                <w:spacing w:val="-2"/>
                <w:sz w:val="14"/>
              </w:rPr>
              <w:t xml:space="preserve"> </w:t>
            </w:r>
            <w:r>
              <w:rPr>
                <w:rFonts w:ascii="Arial"/>
                <w:spacing w:val="-1"/>
                <w:sz w:val="14"/>
              </w:rPr>
              <w:t>required</w:t>
            </w:r>
            <w:r>
              <w:rPr>
                <w:rFonts w:ascii="Arial"/>
                <w:spacing w:val="-2"/>
                <w:sz w:val="14"/>
              </w:rPr>
              <w:t xml:space="preserve"> </w:t>
            </w:r>
            <w:r>
              <w:rPr>
                <w:rFonts w:ascii="Arial"/>
                <w:sz w:val="14"/>
              </w:rPr>
              <w:t>if</w:t>
            </w:r>
            <w:r>
              <w:rPr>
                <w:rFonts w:ascii="Arial"/>
                <w:spacing w:val="-4"/>
                <w:sz w:val="14"/>
              </w:rPr>
              <w:t xml:space="preserve"> </w:t>
            </w:r>
            <w:r>
              <w:rPr>
                <w:rFonts w:ascii="Arial"/>
                <w:sz w:val="14"/>
              </w:rPr>
              <w:t>the</w:t>
            </w:r>
            <w:r>
              <w:rPr>
                <w:rFonts w:ascii="Arial"/>
                <w:spacing w:val="-5"/>
                <w:sz w:val="14"/>
              </w:rPr>
              <w:t xml:space="preserve"> </w:t>
            </w:r>
            <w:r>
              <w:rPr>
                <w:rFonts w:ascii="Arial"/>
                <w:sz w:val="14"/>
              </w:rPr>
              <w:t>Seller</w:t>
            </w:r>
            <w:r>
              <w:rPr>
                <w:rFonts w:ascii="Arial"/>
                <w:spacing w:val="-5"/>
                <w:sz w:val="14"/>
              </w:rPr>
              <w:t xml:space="preserve"> </w:t>
            </w:r>
            <w:r>
              <w:rPr>
                <w:rFonts w:ascii="Arial"/>
                <w:sz w:val="14"/>
              </w:rPr>
              <w:t>signs</w:t>
            </w:r>
            <w:r>
              <w:rPr>
                <w:rFonts w:ascii="Arial"/>
                <w:spacing w:val="-2"/>
                <w:sz w:val="14"/>
              </w:rPr>
              <w:t xml:space="preserve"> </w:t>
            </w:r>
            <w:r>
              <w:rPr>
                <w:rFonts w:ascii="Arial"/>
                <w:sz w:val="14"/>
              </w:rPr>
              <w:t>using</w:t>
            </w:r>
            <w:r>
              <w:rPr>
                <w:rFonts w:ascii="Arial"/>
                <w:spacing w:val="-2"/>
                <w:sz w:val="14"/>
              </w:rPr>
              <w:t xml:space="preserve"> </w:t>
            </w:r>
            <w:r>
              <w:rPr>
                <w:rFonts w:ascii="Arial"/>
                <w:spacing w:val="-1"/>
                <w:sz w:val="14"/>
              </w:rPr>
              <w:t>an</w:t>
            </w:r>
            <w:r>
              <w:rPr>
                <w:rFonts w:ascii="Arial"/>
                <w:spacing w:val="36"/>
                <w:w w:val="99"/>
                <w:sz w:val="14"/>
              </w:rPr>
              <w:t xml:space="preserve"> </w:t>
            </w:r>
            <w:r>
              <w:rPr>
                <w:rFonts w:ascii="Arial"/>
                <w:spacing w:val="-1"/>
                <w:sz w:val="14"/>
              </w:rPr>
              <w:t>Electronic</w:t>
            </w:r>
            <w:r>
              <w:rPr>
                <w:rFonts w:ascii="Arial"/>
                <w:spacing w:val="-14"/>
                <w:sz w:val="14"/>
              </w:rPr>
              <w:t xml:space="preserve"> </w:t>
            </w:r>
            <w:r>
              <w:rPr>
                <w:rFonts w:ascii="Arial"/>
                <w:spacing w:val="-1"/>
                <w:sz w:val="14"/>
              </w:rPr>
              <w:t>Signature]</w:t>
            </w:r>
          </w:p>
        </w:tc>
      </w:tr>
    </w:tbl>
    <w:p w:rsidR="00CD6F03" w:rsidRDefault="00CD6F03">
      <w:pPr>
        <w:rPr>
          <w:rFonts w:ascii="Arial" w:eastAsia="Arial" w:hAnsi="Arial" w:cs="Arial"/>
          <w:b/>
          <w:bCs/>
          <w:sz w:val="20"/>
          <w:szCs w:val="20"/>
        </w:rPr>
      </w:pPr>
    </w:p>
    <w:p w:rsidR="00CD6F03" w:rsidRDefault="00CD6F03">
      <w:pPr>
        <w:spacing w:before="2"/>
        <w:rPr>
          <w:rFonts w:ascii="Arial" w:eastAsia="Arial" w:hAnsi="Arial" w:cs="Arial"/>
          <w:b/>
          <w:bCs/>
          <w:sz w:val="20"/>
          <w:szCs w:val="20"/>
        </w:rPr>
      </w:pPr>
    </w:p>
    <w:p w:rsidR="00CD6F03" w:rsidRDefault="00CD6F03">
      <w:pPr>
        <w:rPr>
          <w:rFonts w:ascii="Arial" w:eastAsia="Arial" w:hAnsi="Arial" w:cs="Arial"/>
          <w:sz w:val="20"/>
          <w:szCs w:val="20"/>
        </w:rPr>
        <w:sectPr w:rsidR="00CD6F03">
          <w:pgSz w:w="11900" w:h="16850"/>
          <w:pgMar w:top="220" w:right="160" w:bottom="1220" w:left="180" w:header="0" w:footer="1037" w:gutter="0"/>
          <w:cols w:space="720"/>
        </w:sectPr>
      </w:pPr>
    </w:p>
    <w:p w:rsidR="00CD6F03" w:rsidRDefault="00CD6F03">
      <w:pPr>
        <w:rPr>
          <w:rFonts w:ascii="Arial" w:eastAsia="Arial" w:hAnsi="Arial" w:cs="Arial"/>
          <w:b/>
          <w:bCs/>
          <w:sz w:val="14"/>
          <w:szCs w:val="14"/>
        </w:rPr>
      </w:pPr>
    </w:p>
    <w:p w:rsidR="00CD6F03" w:rsidRDefault="00304A93">
      <w:pPr>
        <w:spacing w:before="81"/>
        <w:ind w:left="840"/>
        <w:rPr>
          <w:rFonts w:ascii="Arial" w:eastAsia="Arial" w:hAnsi="Arial" w:cs="Arial"/>
          <w:sz w:val="14"/>
          <w:szCs w:val="14"/>
        </w:rPr>
      </w:pPr>
      <w:r>
        <w:rPr>
          <w:rFonts w:ascii="Arial"/>
          <w:b/>
          <w:spacing w:val="-1"/>
          <w:sz w:val="14"/>
        </w:rPr>
        <w:t>DEPOSIT</w:t>
      </w:r>
      <w:r>
        <w:rPr>
          <w:rFonts w:ascii="Arial"/>
          <w:b/>
          <w:spacing w:val="25"/>
          <w:w w:val="99"/>
          <w:sz w:val="14"/>
        </w:rPr>
        <w:t xml:space="preserve"> </w:t>
      </w:r>
      <w:r>
        <w:rPr>
          <w:rFonts w:ascii="Arial"/>
          <w:b/>
          <w:spacing w:val="-1"/>
          <w:sz w:val="14"/>
        </w:rPr>
        <w:t>HOLDER:</w:t>
      </w:r>
    </w:p>
    <w:p w:rsidR="00CD6F03" w:rsidRDefault="00304A93">
      <w:pPr>
        <w:numPr>
          <w:ilvl w:val="1"/>
          <w:numId w:val="14"/>
        </w:numPr>
        <w:tabs>
          <w:tab w:val="left" w:pos="963"/>
        </w:tabs>
        <w:spacing w:before="81" w:line="241" w:lineRule="auto"/>
        <w:ind w:right="1284" w:hanging="112"/>
        <w:rPr>
          <w:rFonts w:ascii="Arial" w:eastAsia="Arial" w:hAnsi="Arial" w:cs="Arial"/>
          <w:sz w:val="14"/>
          <w:szCs w:val="14"/>
        </w:rPr>
      </w:pPr>
      <w:r>
        <w:rPr>
          <w:rFonts w:ascii="Arial"/>
          <w:i/>
          <w:sz w:val="14"/>
        </w:rPr>
        <w:br w:type="column"/>
      </w:r>
      <w:r>
        <w:rPr>
          <w:rFonts w:ascii="Arial"/>
          <w:i/>
          <w:spacing w:val="1"/>
          <w:sz w:val="14"/>
        </w:rPr>
        <w:lastRenderedPageBreak/>
        <w:t>Who</w:t>
      </w:r>
      <w:r>
        <w:rPr>
          <w:rFonts w:ascii="Arial"/>
          <w:i/>
          <w:spacing w:val="-7"/>
          <w:sz w:val="14"/>
        </w:rPr>
        <w:t xml:space="preserve"> </w:t>
      </w:r>
      <w:r>
        <w:rPr>
          <w:rFonts w:ascii="Arial"/>
          <w:i/>
          <w:spacing w:val="-1"/>
          <w:sz w:val="14"/>
        </w:rPr>
        <w:t>acknowledges</w:t>
      </w:r>
      <w:r>
        <w:rPr>
          <w:rFonts w:ascii="Arial"/>
          <w:i/>
          <w:spacing w:val="-3"/>
          <w:sz w:val="14"/>
        </w:rPr>
        <w:t xml:space="preserve"> </w:t>
      </w:r>
      <w:r>
        <w:rPr>
          <w:rFonts w:ascii="Arial"/>
          <w:i/>
          <w:spacing w:val="-1"/>
          <w:sz w:val="14"/>
        </w:rPr>
        <w:t>having</w:t>
      </w:r>
      <w:r>
        <w:rPr>
          <w:rFonts w:ascii="Arial"/>
          <w:i/>
          <w:spacing w:val="-3"/>
          <w:sz w:val="14"/>
        </w:rPr>
        <w:t xml:space="preserve"> </w:t>
      </w:r>
      <w:r>
        <w:rPr>
          <w:rFonts w:ascii="Arial"/>
          <w:i/>
          <w:sz w:val="14"/>
        </w:rPr>
        <w:t>received</w:t>
      </w:r>
      <w:r>
        <w:rPr>
          <w:rFonts w:ascii="Arial"/>
          <w:i/>
          <w:spacing w:val="-4"/>
          <w:sz w:val="14"/>
        </w:rPr>
        <w:t xml:space="preserve"> </w:t>
      </w:r>
      <w:r>
        <w:rPr>
          <w:rFonts w:ascii="Arial"/>
          <w:i/>
          <w:sz w:val="14"/>
        </w:rPr>
        <w:t>the</w:t>
      </w:r>
      <w:r>
        <w:rPr>
          <w:rFonts w:ascii="Arial"/>
          <w:i/>
          <w:spacing w:val="-6"/>
          <w:sz w:val="14"/>
        </w:rPr>
        <w:t xml:space="preserve"> </w:t>
      </w:r>
      <w:r>
        <w:rPr>
          <w:rFonts w:ascii="Arial"/>
          <w:i/>
          <w:spacing w:val="-1"/>
          <w:sz w:val="14"/>
        </w:rPr>
        <w:t>Initial</w:t>
      </w:r>
      <w:r>
        <w:rPr>
          <w:rFonts w:ascii="Arial"/>
          <w:i/>
          <w:spacing w:val="-2"/>
          <w:sz w:val="14"/>
        </w:rPr>
        <w:t xml:space="preserve"> </w:t>
      </w:r>
      <w:r>
        <w:rPr>
          <w:rFonts w:ascii="Arial"/>
          <w:i/>
          <w:spacing w:val="-1"/>
          <w:sz w:val="14"/>
        </w:rPr>
        <w:t>Deposit</w:t>
      </w:r>
      <w:r>
        <w:rPr>
          <w:rFonts w:ascii="Arial"/>
          <w:i/>
          <w:spacing w:val="-4"/>
          <w:sz w:val="14"/>
        </w:rPr>
        <w:t xml:space="preserve"> </w:t>
      </w:r>
      <w:r>
        <w:rPr>
          <w:rFonts w:ascii="Arial"/>
          <w:i/>
          <w:sz w:val="14"/>
        </w:rPr>
        <w:t>and</w:t>
      </w:r>
      <w:r>
        <w:rPr>
          <w:rFonts w:ascii="Arial"/>
          <w:i/>
          <w:spacing w:val="-6"/>
          <w:sz w:val="14"/>
        </w:rPr>
        <w:t xml:space="preserve"> </w:t>
      </w:r>
      <w:r>
        <w:rPr>
          <w:rFonts w:ascii="Arial"/>
          <w:i/>
          <w:spacing w:val="-1"/>
          <w:sz w:val="14"/>
        </w:rPr>
        <w:t>agrees</w:t>
      </w:r>
      <w:r>
        <w:rPr>
          <w:rFonts w:ascii="Arial"/>
          <w:i/>
          <w:spacing w:val="-3"/>
          <w:sz w:val="14"/>
        </w:rPr>
        <w:t xml:space="preserve"> </w:t>
      </w:r>
      <w:r>
        <w:rPr>
          <w:rFonts w:ascii="Arial"/>
          <w:i/>
          <w:spacing w:val="-1"/>
          <w:sz w:val="14"/>
        </w:rPr>
        <w:t>to</w:t>
      </w:r>
      <w:r>
        <w:rPr>
          <w:rFonts w:ascii="Arial"/>
          <w:i/>
          <w:spacing w:val="70"/>
          <w:w w:val="99"/>
          <w:sz w:val="14"/>
        </w:rPr>
        <w:t xml:space="preserve"> </w:t>
      </w:r>
      <w:r>
        <w:rPr>
          <w:rFonts w:ascii="Arial"/>
          <w:i/>
          <w:spacing w:val="-1"/>
          <w:sz w:val="14"/>
        </w:rPr>
        <w:t>hold</w:t>
      </w:r>
      <w:r>
        <w:rPr>
          <w:rFonts w:ascii="Arial"/>
          <w:i/>
          <w:spacing w:val="-3"/>
          <w:sz w:val="14"/>
        </w:rPr>
        <w:t xml:space="preserve"> </w:t>
      </w:r>
      <w:r>
        <w:rPr>
          <w:rFonts w:ascii="Arial"/>
          <w:i/>
          <w:spacing w:val="-1"/>
          <w:sz w:val="14"/>
        </w:rPr>
        <w:t>that</w:t>
      </w:r>
      <w:r>
        <w:rPr>
          <w:rFonts w:ascii="Arial"/>
          <w:i/>
          <w:spacing w:val="-5"/>
          <w:sz w:val="14"/>
        </w:rPr>
        <w:t xml:space="preserve"> </w:t>
      </w:r>
      <w:r>
        <w:rPr>
          <w:rFonts w:ascii="Arial"/>
          <w:i/>
          <w:sz w:val="14"/>
        </w:rPr>
        <w:t>amount</w:t>
      </w:r>
      <w:r>
        <w:rPr>
          <w:rFonts w:ascii="Arial"/>
          <w:i/>
          <w:spacing w:val="-5"/>
          <w:sz w:val="14"/>
        </w:rPr>
        <w:t xml:space="preserve"> </w:t>
      </w:r>
      <w:r>
        <w:rPr>
          <w:rFonts w:ascii="Arial"/>
          <w:i/>
          <w:sz w:val="14"/>
        </w:rPr>
        <w:t>and</w:t>
      </w:r>
      <w:r>
        <w:rPr>
          <w:rFonts w:ascii="Arial"/>
          <w:i/>
          <w:spacing w:val="-2"/>
          <w:sz w:val="14"/>
        </w:rPr>
        <w:t xml:space="preserve"> </w:t>
      </w:r>
      <w:r>
        <w:rPr>
          <w:rFonts w:ascii="Arial"/>
          <w:i/>
          <w:spacing w:val="-1"/>
          <w:sz w:val="14"/>
        </w:rPr>
        <w:t>any</w:t>
      </w:r>
      <w:r>
        <w:rPr>
          <w:rFonts w:ascii="Arial"/>
          <w:i/>
          <w:spacing w:val="-3"/>
          <w:sz w:val="14"/>
        </w:rPr>
        <w:t xml:space="preserve"> </w:t>
      </w:r>
      <w:r>
        <w:rPr>
          <w:rFonts w:ascii="Arial"/>
          <w:i/>
          <w:spacing w:val="-1"/>
          <w:sz w:val="14"/>
        </w:rPr>
        <w:t>Balance</w:t>
      </w:r>
      <w:r>
        <w:rPr>
          <w:rFonts w:ascii="Arial"/>
          <w:i/>
          <w:spacing w:val="-3"/>
          <w:sz w:val="14"/>
        </w:rPr>
        <w:t xml:space="preserve"> </w:t>
      </w:r>
      <w:r>
        <w:rPr>
          <w:rFonts w:ascii="Arial"/>
          <w:i/>
          <w:sz w:val="14"/>
        </w:rPr>
        <w:t>Deposit</w:t>
      </w:r>
      <w:r>
        <w:rPr>
          <w:rFonts w:ascii="Arial"/>
          <w:i/>
          <w:spacing w:val="-3"/>
          <w:sz w:val="14"/>
        </w:rPr>
        <w:t xml:space="preserve"> </w:t>
      </w:r>
      <w:r>
        <w:rPr>
          <w:rFonts w:ascii="Arial"/>
          <w:i/>
          <w:spacing w:val="-1"/>
          <w:sz w:val="14"/>
        </w:rPr>
        <w:t>when</w:t>
      </w:r>
      <w:r>
        <w:rPr>
          <w:rFonts w:ascii="Arial"/>
          <w:i/>
          <w:spacing w:val="-3"/>
          <w:sz w:val="14"/>
        </w:rPr>
        <w:t xml:space="preserve"> </w:t>
      </w:r>
      <w:r>
        <w:rPr>
          <w:rFonts w:ascii="Arial"/>
          <w:i/>
          <w:sz w:val="14"/>
        </w:rPr>
        <w:t>received</w:t>
      </w:r>
      <w:r>
        <w:rPr>
          <w:rFonts w:ascii="Arial"/>
          <w:i/>
          <w:spacing w:val="-3"/>
          <w:sz w:val="14"/>
        </w:rPr>
        <w:t xml:space="preserve"> </w:t>
      </w:r>
      <w:proofErr w:type="gramStart"/>
      <w:r>
        <w:rPr>
          <w:rFonts w:ascii="Arial"/>
          <w:i/>
          <w:spacing w:val="-1"/>
          <w:sz w:val="14"/>
        </w:rPr>
        <w:t>as</w:t>
      </w:r>
      <w:r>
        <w:rPr>
          <w:rFonts w:ascii="Arial"/>
          <w:i/>
          <w:spacing w:val="-1"/>
          <w:w w:val="99"/>
          <w:sz w:val="14"/>
        </w:rPr>
        <w:t xml:space="preserve"> </w:t>
      </w:r>
      <w:r>
        <w:rPr>
          <w:rFonts w:ascii="Arial"/>
          <w:i/>
          <w:spacing w:val="32"/>
          <w:w w:val="99"/>
          <w:sz w:val="14"/>
        </w:rPr>
        <w:t xml:space="preserve"> </w:t>
      </w:r>
      <w:r>
        <w:rPr>
          <w:rFonts w:ascii="Arial"/>
          <w:i/>
          <w:spacing w:val="-1"/>
          <w:sz w:val="14"/>
        </w:rPr>
        <w:t>Deposit</w:t>
      </w:r>
      <w:proofErr w:type="gramEnd"/>
      <w:r>
        <w:rPr>
          <w:rFonts w:ascii="Arial"/>
          <w:i/>
          <w:spacing w:val="-5"/>
          <w:sz w:val="14"/>
        </w:rPr>
        <w:t xml:space="preserve"> </w:t>
      </w:r>
      <w:r>
        <w:rPr>
          <w:rFonts w:ascii="Arial"/>
          <w:i/>
          <w:sz w:val="14"/>
        </w:rPr>
        <w:t>Holder</w:t>
      </w:r>
      <w:r>
        <w:rPr>
          <w:rFonts w:ascii="Arial"/>
          <w:i/>
          <w:spacing w:val="-6"/>
          <w:sz w:val="14"/>
        </w:rPr>
        <w:t xml:space="preserve"> </w:t>
      </w:r>
      <w:r>
        <w:rPr>
          <w:rFonts w:ascii="Arial"/>
          <w:i/>
          <w:sz w:val="14"/>
        </w:rPr>
        <w:t>for</w:t>
      </w:r>
      <w:r>
        <w:rPr>
          <w:rFonts w:ascii="Arial"/>
          <w:i/>
          <w:spacing w:val="-2"/>
          <w:sz w:val="14"/>
        </w:rPr>
        <w:t xml:space="preserve"> </w:t>
      </w:r>
      <w:r>
        <w:rPr>
          <w:rFonts w:ascii="Arial"/>
          <w:i/>
          <w:spacing w:val="-1"/>
          <w:sz w:val="14"/>
        </w:rPr>
        <w:t>the</w:t>
      </w:r>
      <w:r>
        <w:rPr>
          <w:rFonts w:ascii="Arial"/>
          <w:i/>
          <w:spacing w:val="-3"/>
          <w:sz w:val="14"/>
        </w:rPr>
        <w:t xml:space="preserve"> </w:t>
      </w:r>
      <w:r>
        <w:rPr>
          <w:rFonts w:ascii="Arial"/>
          <w:i/>
          <w:spacing w:val="-1"/>
          <w:sz w:val="14"/>
        </w:rPr>
        <w:t>parties</w:t>
      </w:r>
      <w:r>
        <w:rPr>
          <w:rFonts w:ascii="Arial"/>
          <w:i/>
          <w:spacing w:val="-5"/>
          <w:sz w:val="14"/>
        </w:rPr>
        <w:t xml:space="preserve"> </w:t>
      </w:r>
      <w:r>
        <w:rPr>
          <w:rFonts w:ascii="Arial"/>
          <w:i/>
          <w:sz w:val="14"/>
        </w:rPr>
        <w:t>as</w:t>
      </w:r>
      <w:r>
        <w:rPr>
          <w:rFonts w:ascii="Arial"/>
          <w:i/>
          <w:spacing w:val="-4"/>
          <w:sz w:val="14"/>
        </w:rPr>
        <w:t xml:space="preserve"> </w:t>
      </w:r>
      <w:r>
        <w:rPr>
          <w:rFonts w:ascii="Arial"/>
          <w:i/>
          <w:sz w:val="14"/>
        </w:rPr>
        <w:t>provided</w:t>
      </w:r>
      <w:r>
        <w:rPr>
          <w:rFonts w:ascii="Arial"/>
          <w:i/>
          <w:spacing w:val="-6"/>
          <w:sz w:val="14"/>
        </w:rPr>
        <w:t xml:space="preserve"> </w:t>
      </w:r>
      <w:r>
        <w:rPr>
          <w:rFonts w:ascii="Arial"/>
          <w:i/>
          <w:spacing w:val="1"/>
          <w:sz w:val="14"/>
        </w:rPr>
        <w:t>in</w:t>
      </w:r>
      <w:r>
        <w:rPr>
          <w:rFonts w:ascii="Arial"/>
          <w:i/>
          <w:spacing w:val="-5"/>
          <w:sz w:val="14"/>
        </w:rPr>
        <w:t xml:space="preserve"> </w:t>
      </w:r>
      <w:r>
        <w:rPr>
          <w:rFonts w:ascii="Arial"/>
          <w:i/>
          <w:sz w:val="14"/>
        </w:rPr>
        <w:t>the</w:t>
      </w:r>
      <w:r>
        <w:rPr>
          <w:rFonts w:ascii="Arial"/>
          <w:i/>
          <w:spacing w:val="-6"/>
          <w:sz w:val="14"/>
        </w:rPr>
        <w:t xml:space="preserve"> </w:t>
      </w:r>
      <w:r>
        <w:rPr>
          <w:rFonts w:ascii="Arial"/>
          <w:i/>
          <w:sz w:val="14"/>
        </w:rPr>
        <w:t>Contract.</w:t>
      </w:r>
    </w:p>
    <w:p w:rsidR="00CD6F03" w:rsidRDefault="00CD6F03">
      <w:pPr>
        <w:spacing w:line="241" w:lineRule="auto"/>
        <w:rPr>
          <w:rFonts w:ascii="Arial" w:eastAsia="Arial" w:hAnsi="Arial" w:cs="Arial"/>
          <w:sz w:val="14"/>
          <w:szCs w:val="14"/>
        </w:rPr>
        <w:sectPr w:rsidR="00CD6F03">
          <w:type w:val="continuous"/>
          <w:pgSz w:w="11900" w:h="16850"/>
          <w:pgMar w:top="220" w:right="160" w:bottom="1220" w:left="180" w:header="720" w:footer="720" w:gutter="0"/>
          <w:cols w:num="2" w:space="720" w:equalWidth="0">
            <w:col w:w="1475" w:space="3594"/>
            <w:col w:w="6491"/>
          </w:cols>
        </w:sectPr>
      </w:pPr>
    </w:p>
    <w:p w:rsidR="00CD6F03" w:rsidRDefault="00CD6F03">
      <w:pPr>
        <w:spacing w:before="11"/>
        <w:rPr>
          <w:rFonts w:ascii="Arial" w:eastAsia="Arial" w:hAnsi="Arial" w:cs="Arial"/>
          <w:i/>
          <w:sz w:val="4"/>
          <w:szCs w:val="4"/>
        </w:rPr>
      </w:pPr>
    </w:p>
    <w:p w:rsidR="00CD6F03" w:rsidRDefault="006F1C9B">
      <w:pPr>
        <w:spacing w:line="20" w:lineRule="atLeast"/>
        <w:ind w:left="1616"/>
        <w:rPr>
          <w:rFonts w:ascii="Arial" w:eastAsia="Arial" w:hAnsi="Arial" w:cs="Arial"/>
          <w:sz w:val="2"/>
          <w:szCs w:val="2"/>
        </w:rPr>
      </w:pPr>
      <w:r>
        <w:rPr>
          <w:rFonts w:ascii="Arial" w:eastAsia="Arial" w:hAnsi="Arial" w:cs="Arial"/>
          <w:sz w:val="2"/>
          <w:szCs w:val="2"/>
        </w:rPr>
      </w:r>
      <w:r>
        <w:rPr>
          <w:rFonts w:ascii="Arial" w:eastAsia="Arial" w:hAnsi="Arial" w:cs="Arial"/>
          <w:sz w:val="2"/>
          <w:szCs w:val="2"/>
        </w:rPr>
        <w:pict>
          <v:group id="_x0000_s1026" style="width:199.3pt;height:.6pt;mso-position-horizontal-relative:char;mso-position-vertical-relative:line" coordsize="3986,12">
            <v:group id="_x0000_s1027" style="position:absolute;left:6;top:6;width:3975;height:2" coordorigin="6,6" coordsize="3975,2">
              <v:shape id="_x0000_s1028" style="position:absolute;left:6;top:6;width:3975;height:2" coordorigin="6,6" coordsize="3975,0" path="m6,6r3974,e" filled="f" strokeweight=".58pt">
                <v:path arrowok="t"/>
              </v:shape>
            </v:group>
            <w10:wrap type="none"/>
            <w10:anchorlock/>
          </v:group>
        </w:pict>
      </w:r>
    </w:p>
    <w:p w:rsidR="00CD6F03" w:rsidRDefault="00CD6F03">
      <w:pPr>
        <w:spacing w:line="20" w:lineRule="atLeast"/>
        <w:rPr>
          <w:rFonts w:ascii="Arial" w:eastAsia="Arial" w:hAnsi="Arial" w:cs="Arial"/>
          <w:sz w:val="2"/>
          <w:szCs w:val="2"/>
        </w:rPr>
        <w:sectPr w:rsidR="00CD6F03">
          <w:type w:val="continuous"/>
          <w:pgSz w:w="11900" w:h="16850"/>
          <w:pgMar w:top="220" w:right="160" w:bottom="1220" w:left="180" w:header="720" w:footer="720" w:gutter="0"/>
          <w:cols w:space="720"/>
        </w:sectPr>
      </w:pPr>
    </w:p>
    <w:p w:rsidR="00CD6F03" w:rsidRDefault="00304A93">
      <w:pPr>
        <w:spacing w:before="21"/>
        <w:ind w:left="2"/>
        <w:jc w:val="center"/>
        <w:rPr>
          <w:rFonts w:ascii="Arial" w:eastAsia="Arial" w:hAnsi="Arial" w:cs="Arial"/>
          <w:sz w:val="40"/>
          <w:szCs w:val="40"/>
        </w:rPr>
      </w:pPr>
      <w:r>
        <w:rPr>
          <w:rFonts w:ascii="Arial"/>
          <w:b/>
          <w:i/>
          <w:spacing w:val="-1"/>
          <w:sz w:val="40"/>
        </w:rPr>
        <w:lastRenderedPageBreak/>
        <w:t>TERMS</w:t>
      </w:r>
      <w:r>
        <w:rPr>
          <w:rFonts w:ascii="Arial"/>
          <w:b/>
          <w:i/>
          <w:spacing w:val="-2"/>
          <w:sz w:val="40"/>
        </w:rPr>
        <w:t xml:space="preserve"> </w:t>
      </w:r>
      <w:r>
        <w:rPr>
          <w:rFonts w:ascii="Arial"/>
          <w:b/>
          <w:i/>
          <w:sz w:val="40"/>
        </w:rPr>
        <w:t>OF</w:t>
      </w:r>
      <w:r>
        <w:rPr>
          <w:rFonts w:ascii="Arial"/>
          <w:b/>
          <w:i/>
          <w:spacing w:val="-1"/>
          <w:sz w:val="40"/>
        </w:rPr>
        <w:t xml:space="preserve"> CONTRACT</w:t>
      </w:r>
    </w:p>
    <w:p w:rsidR="00CD6F03" w:rsidRDefault="00304A93">
      <w:pPr>
        <w:ind w:right="1"/>
        <w:jc w:val="center"/>
        <w:rPr>
          <w:rFonts w:ascii="Arial" w:eastAsia="Arial" w:hAnsi="Arial" w:cs="Arial"/>
          <w:sz w:val="28"/>
          <w:szCs w:val="28"/>
        </w:rPr>
      </w:pPr>
      <w:r>
        <w:rPr>
          <w:rFonts w:ascii="Arial"/>
          <w:i/>
          <w:spacing w:val="-1"/>
          <w:sz w:val="28"/>
        </w:rPr>
        <w:t>FOR</w:t>
      </w:r>
      <w:r>
        <w:rPr>
          <w:rFonts w:ascii="Arial"/>
          <w:i/>
          <w:sz w:val="28"/>
        </w:rPr>
        <w:t xml:space="preserve"> </w:t>
      </w:r>
      <w:r>
        <w:rPr>
          <w:rFonts w:ascii="Arial"/>
          <w:i/>
          <w:spacing w:val="-2"/>
          <w:sz w:val="28"/>
        </w:rPr>
        <w:t>RESIDENTIAL</w:t>
      </w:r>
      <w:r>
        <w:rPr>
          <w:rFonts w:ascii="Arial"/>
          <w:i/>
          <w:spacing w:val="1"/>
          <w:sz w:val="28"/>
        </w:rPr>
        <w:t xml:space="preserve"> </w:t>
      </w:r>
      <w:r>
        <w:rPr>
          <w:rFonts w:ascii="Arial"/>
          <w:i/>
          <w:spacing w:val="-1"/>
          <w:sz w:val="28"/>
        </w:rPr>
        <w:t>LOTS</w:t>
      </w:r>
      <w:r>
        <w:rPr>
          <w:rFonts w:ascii="Arial"/>
          <w:i/>
          <w:spacing w:val="-2"/>
          <w:sz w:val="28"/>
        </w:rPr>
        <w:t xml:space="preserve"> </w:t>
      </w:r>
      <w:r>
        <w:rPr>
          <w:rFonts w:ascii="Arial"/>
          <w:i/>
          <w:sz w:val="28"/>
        </w:rPr>
        <w:t>IN</w:t>
      </w:r>
      <w:r>
        <w:rPr>
          <w:rFonts w:ascii="Arial"/>
          <w:i/>
          <w:spacing w:val="-3"/>
          <w:sz w:val="28"/>
        </w:rPr>
        <w:t xml:space="preserve"> </w:t>
      </w:r>
      <w:r>
        <w:rPr>
          <w:rFonts w:ascii="Arial"/>
          <w:i/>
          <w:sz w:val="28"/>
        </w:rPr>
        <w:t>A</w:t>
      </w:r>
      <w:r>
        <w:rPr>
          <w:rFonts w:ascii="Arial"/>
          <w:i/>
          <w:spacing w:val="1"/>
          <w:sz w:val="28"/>
        </w:rPr>
        <w:t xml:space="preserve"> </w:t>
      </w:r>
      <w:r>
        <w:rPr>
          <w:rFonts w:ascii="Arial"/>
          <w:i/>
          <w:spacing w:val="-2"/>
          <w:sz w:val="28"/>
        </w:rPr>
        <w:t>COMMUNITY</w:t>
      </w:r>
      <w:r>
        <w:rPr>
          <w:rFonts w:ascii="Arial"/>
          <w:i/>
          <w:spacing w:val="1"/>
          <w:sz w:val="28"/>
        </w:rPr>
        <w:t xml:space="preserve"> </w:t>
      </w:r>
      <w:r>
        <w:rPr>
          <w:rFonts w:ascii="Arial"/>
          <w:i/>
          <w:spacing w:val="-1"/>
          <w:sz w:val="28"/>
        </w:rPr>
        <w:t>TITLES</w:t>
      </w:r>
      <w:r>
        <w:rPr>
          <w:rFonts w:ascii="Arial"/>
          <w:i/>
          <w:spacing w:val="-2"/>
          <w:sz w:val="28"/>
        </w:rPr>
        <w:t xml:space="preserve"> SCHEME</w:t>
      </w:r>
    </w:p>
    <w:p w:rsidR="00CD6F03" w:rsidRDefault="00CD6F03">
      <w:pPr>
        <w:spacing w:before="6"/>
        <w:rPr>
          <w:rFonts w:ascii="Arial" w:eastAsia="Arial" w:hAnsi="Arial" w:cs="Arial"/>
          <w:i/>
          <w:sz w:val="18"/>
          <w:szCs w:val="18"/>
        </w:rPr>
      </w:pPr>
    </w:p>
    <w:p w:rsidR="00CD6F03" w:rsidRDefault="00CD6F03">
      <w:pPr>
        <w:rPr>
          <w:rFonts w:ascii="Arial" w:eastAsia="Arial" w:hAnsi="Arial" w:cs="Arial"/>
          <w:sz w:val="18"/>
          <w:szCs w:val="18"/>
        </w:rPr>
        <w:sectPr w:rsidR="00CD6F03">
          <w:pgSz w:w="11900" w:h="16850"/>
          <w:pgMar w:top="380" w:right="180" w:bottom="1220" w:left="180" w:header="0" w:footer="1037" w:gutter="0"/>
          <w:cols w:space="720"/>
        </w:sectPr>
      </w:pPr>
    </w:p>
    <w:p w:rsidR="00CD6F03" w:rsidRDefault="00304A93">
      <w:pPr>
        <w:numPr>
          <w:ilvl w:val="0"/>
          <w:numId w:val="9"/>
        </w:numPr>
        <w:tabs>
          <w:tab w:val="left" w:pos="788"/>
        </w:tabs>
        <w:spacing w:before="142"/>
        <w:ind w:right="1"/>
        <w:rPr>
          <w:rFonts w:ascii="Arial" w:eastAsia="Arial" w:hAnsi="Arial" w:cs="Arial"/>
          <w:sz w:val="18"/>
          <w:szCs w:val="18"/>
        </w:rPr>
      </w:pPr>
      <w:r>
        <w:rPr>
          <w:rFonts w:ascii="Arial"/>
          <w:b/>
          <w:spacing w:val="-1"/>
          <w:sz w:val="18"/>
        </w:rPr>
        <w:lastRenderedPageBreak/>
        <w:t>DEFINITIONS</w:t>
      </w:r>
    </w:p>
    <w:p w:rsidR="00CD6F03" w:rsidRDefault="00304A93">
      <w:pPr>
        <w:pStyle w:val="BodyText"/>
        <w:numPr>
          <w:ilvl w:val="1"/>
          <w:numId w:val="9"/>
        </w:numPr>
        <w:tabs>
          <w:tab w:val="left" w:pos="788"/>
        </w:tabs>
        <w:spacing w:before="61" w:line="183" w:lineRule="exact"/>
        <w:ind w:right="1"/>
      </w:pPr>
      <w:r>
        <w:t xml:space="preserve">In </w:t>
      </w:r>
      <w:r>
        <w:rPr>
          <w:spacing w:val="-1"/>
        </w:rPr>
        <w:t>this</w:t>
      </w:r>
      <w:r>
        <w:t xml:space="preserve"> </w:t>
      </w:r>
      <w:r>
        <w:rPr>
          <w:spacing w:val="-1"/>
        </w:rPr>
        <w:t>contract:</w:t>
      </w:r>
    </w:p>
    <w:p w:rsidR="00CD6F03" w:rsidRDefault="00304A93">
      <w:pPr>
        <w:pStyle w:val="BodyText"/>
        <w:numPr>
          <w:ilvl w:val="2"/>
          <w:numId w:val="9"/>
        </w:numPr>
        <w:tabs>
          <w:tab w:val="left" w:pos="1186"/>
        </w:tabs>
        <w:ind w:right="142" w:hanging="398"/>
      </w:pPr>
      <w:r>
        <w:rPr>
          <w:spacing w:val="-1"/>
        </w:rPr>
        <w:t>terms</w:t>
      </w:r>
      <w:r>
        <w:t xml:space="preserve"> in</w:t>
      </w:r>
      <w:r>
        <w:rPr>
          <w:spacing w:val="-2"/>
        </w:rPr>
        <w:t xml:space="preserve"> </w:t>
      </w:r>
      <w:r>
        <w:rPr>
          <w:b/>
          <w:spacing w:val="-1"/>
        </w:rPr>
        <w:t>bold</w:t>
      </w:r>
      <w:r>
        <w:rPr>
          <w:b/>
          <w:spacing w:val="1"/>
        </w:rPr>
        <w:t xml:space="preserve"> </w:t>
      </w:r>
      <w:r>
        <w:t>in</w:t>
      </w:r>
      <w:r>
        <w:rPr>
          <w:spacing w:val="-2"/>
        </w:rPr>
        <w:t xml:space="preserve"> </w:t>
      </w:r>
      <w:r>
        <w:rPr>
          <w:spacing w:val="-1"/>
        </w:rPr>
        <w:t>the</w:t>
      </w:r>
      <w:r>
        <w:rPr>
          <w:spacing w:val="-2"/>
        </w:rPr>
        <w:t xml:space="preserve"> </w:t>
      </w:r>
      <w:r>
        <w:rPr>
          <w:spacing w:val="-1"/>
        </w:rPr>
        <w:t>Reference</w:t>
      </w:r>
      <w:r>
        <w:rPr>
          <w:spacing w:val="-2"/>
        </w:rPr>
        <w:t xml:space="preserve"> </w:t>
      </w:r>
      <w:r>
        <w:rPr>
          <w:spacing w:val="-1"/>
        </w:rPr>
        <w:t>Schedule</w:t>
      </w:r>
      <w:r>
        <w:t xml:space="preserve"> </w:t>
      </w:r>
      <w:r>
        <w:rPr>
          <w:spacing w:val="-1"/>
        </w:rPr>
        <w:t>and</w:t>
      </w:r>
      <w:r>
        <w:t xml:space="preserve"> </w:t>
      </w:r>
      <w:r>
        <w:rPr>
          <w:spacing w:val="-1"/>
        </w:rPr>
        <w:t>the</w:t>
      </w:r>
      <w:r>
        <w:rPr>
          <w:spacing w:val="24"/>
        </w:rPr>
        <w:t xml:space="preserve"> </w:t>
      </w:r>
      <w:r>
        <w:rPr>
          <w:spacing w:val="-1"/>
        </w:rPr>
        <w:t>Disclosure</w:t>
      </w:r>
      <w:r>
        <w:rPr>
          <w:spacing w:val="-2"/>
        </w:rPr>
        <w:t xml:space="preserve"> </w:t>
      </w:r>
      <w:r>
        <w:rPr>
          <w:spacing w:val="-1"/>
        </w:rPr>
        <w:t>Statement have</w:t>
      </w:r>
      <w:r>
        <w:t xml:space="preserve"> </w:t>
      </w:r>
      <w:r>
        <w:rPr>
          <w:spacing w:val="-1"/>
        </w:rPr>
        <w:t>the</w:t>
      </w:r>
      <w:r>
        <w:rPr>
          <w:spacing w:val="-5"/>
        </w:rPr>
        <w:t xml:space="preserve"> </w:t>
      </w:r>
      <w:r>
        <w:rPr>
          <w:spacing w:val="-1"/>
        </w:rPr>
        <w:t>meanings</w:t>
      </w:r>
      <w:r>
        <w:t xml:space="preserve"> </w:t>
      </w:r>
      <w:r>
        <w:rPr>
          <w:spacing w:val="-1"/>
        </w:rPr>
        <w:t>shown</w:t>
      </w:r>
      <w:r>
        <w:t xml:space="preserve"> </w:t>
      </w:r>
      <w:r>
        <w:rPr>
          <w:spacing w:val="-1"/>
        </w:rPr>
        <w:t>opposite</w:t>
      </w:r>
      <w:r>
        <w:rPr>
          <w:spacing w:val="39"/>
        </w:rPr>
        <w:t xml:space="preserve"> </w:t>
      </w:r>
      <w:r>
        <w:rPr>
          <w:spacing w:val="-1"/>
        </w:rPr>
        <w:t>them</w:t>
      </w:r>
      <w:r>
        <w:rPr>
          <w:spacing w:val="4"/>
        </w:rPr>
        <w:t xml:space="preserve"> </w:t>
      </w:r>
      <w:r>
        <w:rPr>
          <w:spacing w:val="-2"/>
        </w:rPr>
        <w:t>unless</w:t>
      </w:r>
      <w:r>
        <w:rPr>
          <w:spacing w:val="2"/>
        </w:rPr>
        <w:t xml:space="preserve"> </w:t>
      </w:r>
      <w:r>
        <w:rPr>
          <w:spacing w:val="-1"/>
        </w:rPr>
        <w:t>the</w:t>
      </w:r>
      <w:r>
        <w:rPr>
          <w:spacing w:val="-2"/>
        </w:rPr>
        <w:t xml:space="preserve"> context</w:t>
      </w:r>
      <w:r>
        <w:rPr>
          <w:spacing w:val="2"/>
        </w:rPr>
        <w:t xml:space="preserve"> </w:t>
      </w:r>
      <w:r>
        <w:rPr>
          <w:spacing w:val="-1"/>
        </w:rPr>
        <w:t>requires</w:t>
      </w:r>
      <w:r>
        <w:rPr>
          <w:spacing w:val="2"/>
        </w:rPr>
        <w:t xml:space="preserve"> </w:t>
      </w:r>
      <w:r>
        <w:rPr>
          <w:spacing w:val="-1"/>
        </w:rPr>
        <w:t>otherwise;</w:t>
      </w:r>
      <w:r>
        <w:rPr>
          <w:spacing w:val="2"/>
        </w:rPr>
        <w:t xml:space="preserve"> </w:t>
      </w:r>
      <w:r>
        <w:rPr>
          <w:spacing w:val="-1"/>
        </w:rPr>
        <w:t>and</w:t>
      </w:r>
    </w:p>
    <w:p w:rsidR="00CD6F03" w:rsidRDefault="00304A93">
      <w:pPr>
        <w:numPr>
          <w:ilvl w:val="2"/>
          <w:numId w:val="9"/>
        </w:numPr>
        <w:tabs>
          <w:tab w:val="left" w:pos="1186"/>
          <w:tab w:val="left" w:pos="1591"/>
        </w:tabs>
        <w:ind w:left="1591" w:right="44" w:hanging="804"/>
        <w:rPr>
          <w:rFonts w:ascii="Arial" w:eastAsia="Arial" w:hAnsi="Arial" w:cs="Arial"/>
          <w:sz w:val="16"/>
          <w:szCs w:val="16"/>
        </w:rPr>
      </w:pPr>
      <w:r>
        <w:rPr>
          <w:rFonts w:ascii="Arial Narrow" w:eastAsia="Arial Narrow" w:hAnsi="Arial Narrow" w:cs="Arial Narrow"/>
          <w:sz w:val="16"/>
          <w:szCs w:val="16"/>
        </w:rPr>
        <w:t>(a)</w:t>
      </w:r>
      <w:r>
        <w:rPr>
          <w:rFonts w:ascii="Arial Narrow" w:eastAsia="Arial Narrow" w:hAnsi="Arial Narrow" w:cs="Arial Narrow"/>
          <w:sz w:val="16"/>
          <w:szCs w:val="16"/>
        </w:rPr>
        <w:tab/>
      </w:r>
      <w:r>
        <w:rPr>
          <w:rFonts w:ascii="Arial" w:eastAsia="Arial" w:hAnsi="Arial" w:cs="Arial"/>
          <w:b/>
          <w:bCs/>
          <w:spacing w:val="-1"/>
          <w:sz w:val="16"/>
          <w:szCs w:val="16"/>
        </w:rPr>
        <w:t>“Approved</w:t>
      </w:r>
      <w:r>
        <w:rPr>
          <w:rFonts w:ascii="Arial" w:eastAsia="Arial" w:hAnsi="Arial" w:cs="Arial"/>
          <w:b/>
          <w:bCs/>
          <w:spacing w:val="1"/>
          <w:sz w:val="16"/>
          <w:szCs w:val="16"/>
        </w:rPr>
        <w:t xml:space="preserve"> </w:t>
      </w:r>
      <w:r>
        <w:rPr>
          <w:rFonts w:ascii="Arial" w:eastAsia="Arial" w:hAnsi="Arial" w:cs="Arial"/>
          <w:b/>
          <w:bCs/>
          <w:spacing w:val="-1"/>
          <w:sz w:val="16"/>
          <w:szCs w:val="16"/>
        </w:rPr>
        <w:t>Safety</w:t>
      </w:r>
      <w:r>
        <w:rPr>
          <w:rFonts w:ascii="Arial" w:eastAsia="Arial" w:hAnsi="Arial" w:cs="Arial"/>
          <w:b/>
          <w:bCs/>
          <w:spacing w:val="-5"/>
          <w:sz w:val="16"/>
          <w:szCs w:val="16"/>
        </w:rPr>
        <w:t xml:space="preserve"> </w:t>
      </w:r>
      <w:r>
        <w:rPr>
          <w:rFonts w:ascii="Arial" w:eastAsia="Arial" w:hAnsi="Arial" w:cs="Arial"/>
          <w:b/>
          <w:bCs/>
          <w:spacing w:val="-1"/>
          <w:sz w:val="16"/>
          <w:szCs w:val="16"/>
        </w:rPr>
        <w:t>Switch”</w:t>
      </w:r>
      <w:r>
        <w:rPr>
          <w:rFonts w:ascii="Arial" w:eastAsia="Arial" w:hAnsi="Arial" w:cs="Arial"/>
          <w:b/>
          <w:bCs/>
          <w:spacing w:val="-3"/>
          <w:sz w:val="16"/>
          <w:szCs w:val="16"/>
        </w:rPr>
        <w:t xml:space="preserve"> </w:t>
      </w:r>
      <w:r>
        <w:rPr>
          <w:rFonts w:ascii="Arial" w:eastAsia="Arial" w:hAnsi="Arial" w:cs="Arial"/>
          <w:spacing w:val="-1"/>
          <w:sz w:val="16"/>
          <w:szCs w:val="16"/>
        </w:rPr>
        <w:t>means</w:t>
      </w:r>
      <w:r>
        <w:rPr>
          <w:rFonts w:ascii="Arial" w:eastAsia="Arial" w:hAnsi="Arial" w:cs="Arial"/>
          <w:spacing w:val="2"/>
          <w:sz w:val="16"/>
          <w:szCs w:val="16"/>
        </w:rPr>
        <w:t xml:space="preserve"> </w:t>
      </w:r>
      <w:r>
        <w:rPr>
          <w:rFonts w:ascii="Arial" w:eastAsia="Arial" w:hAnsi="Arial" w:cs="Arial"/>
          <w:sz w:val="16"/>
          <w:szCs w:val="16"/>
        </w:rPr>
        <w:t>a</w:t>
      </w:r>
      <w:r>
        <w:rPr>
          <w:rFonts w:ascii="Arial" w:eastAsia="Arial" w:hAnsi="Arial" w:cs="Arial"/>
          <w:spacing w:val="-2"/>
          <w:sz w:val="16"/>
          <w:szCs w:val="16"/>
        </w:rPr>
        <w:t xml:space="preserve"> </w:t>
      </w:r>
      <w:r>
        <w:rPr>
          <w:rFonts w:ascii="Arial" w:eastAsia="Arial" w:hAnsi="Arial" w:cs="Arial"/>
          <w:spacing w:val="-1"/>
          <w:sz w:val="16"/>
          <w:szCs w:val="16"/>
        </w:rPr>
        <w:t>residual current</w:t>
      </w:r>
      <w:r>
        <w:rPr>
          <w:rFonts w:ascii="Arial" w:eastAsia="Arial" w:hAnsi="Arial" w:cs="Arial"/>
          <w:spacing w:val="32"/>
          <w:sz w:val="16"/>
          <w:szCs w:val="16"/>
        </w:rPr>
        <w:t xml:space="preserve"> </w:t>
      </w:r>
      <w:r>
        <w:rPr>
          <w:rFonts w:ascii="Arial" w:eastAsia="Arial" w:hAnsi="Arial" w:cs="Arial"/>
          <w:spacing w:val="-1"/>
          <w:sz w:val="16"/>
          <w:szCs w:val="16"/>
        </w:rPr>
        <w:t>device</w:t>
      </w:r>
      <w:r>
        <w:rPr>
          <w:rFonts w:ascii="Arial" w:eastAsia="Arial" w:hAnsi="Arial" w:cs="Arial"/>
          <w:sz w:val="16"/>
          <w:szCs w:val="16"/>
        </w:rPr>
        <w:t xml:space="preserve"> </w:t>
      </w:r>
      <w:r>
        <w:rPr>
          <w:rFonts w:ascii="Arial" w:eastAsia="Arial" w:hAnsi="Arial" w:cs="Arial"/>
          <w:spacing w:val="-1"/>
          <w:sz w:val="16"/>
          <w:szCs w:val="16"/>
        </w:rPr>
        <w:t>as</w:t>
      </w:r>
      <w:r>
        <w:rPr>
          <w:rFonts w:ascii="Arial" w:eastAsia="Arial" w:hAnsi="Arial" w:cs="Arial"/>
          <w:sz w:val="16"/>
          <w:szCs w:val="16"/>
        </w:rPr>
        <w:t xml:space="preserve"> </w:t>
      </w:r>
      <w:r>
        <w:rPr>
          <w:rFonts w:ascii="Arial" w:eastAsia="Arial" w:hAnsi="Arial" w:cs="Arial"/>
          <w:spacing w:val="-1"/>
          <w:sz w:val="16"/>
          <w:szCs w:val="16"/>
        </w:rPr>
        <w:t>defined</w:t>
      </w:r>
      <w:r>
        <w:rPr>
          <w:rFonts w:ascii="Arial" w:eastAsia="Arial" w:hAnsi="Arial" w:cs="Arial"/>
          <w:spacing w:val="-2"/>
          <w:sz w:val="16"/>
          <w:szCs w:val="16"/>
        </w:rPr>
        <w:t xml:space="preserve"> </w:t>
      </w:r>
      <w:r>
        <w:rPr>
          <w:rFonts w:ascii="Arial" w:eastAsia="Arial" w:hAnsi="Arial" w:cs="Arial"/>
          <w:sz w:val="16"/>
          <w:szCs w:val="16"/>
        </w:rPr>
        <w:t>in</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z w:val="16"/>
          <w:szCs w:val="16"/>
        </w:rPr>
        <w:t xml:space="preserve"> </w:t>
      </w:r>
      <w:r>
        <w:rPr>
          <w:rFonts w:ascii="Arial" w:eastAsia="Arial" w:hAnsi="Arial" w:cs="Arial"/>
          <w:i/>
          <w:spacing w:val="-1"/>
          <w:sz w:val="16"/>
          <w:szCs w:val="16"/>
        </w:rPr>
        <w:t>Electrical</w:t>
      </w:r>
      <w:r>
        <w:rPr>
          <w:rFonts w:ascii="Arial" w:eastAsia="Arial" w:hAnsi="Arial" w:cs="Arial"/>
          <w:i/>
          <w:spacing w:val="-4"/>
          <w:sz w:val="16"/>
          <w:szCs w:val="16"/>
        </w:rPr>
        <w:t xml:space="preserve"> </w:t>
      </w:r>
      <w:r>
        <w:rPr>
          <w:rFonts w:ascii="Arial" w:eastAsia="Arial" w:hAnsi="Arial" w:cs="Arial"/>
          <w:i/>
          <w:spacing w:val="-1"/>
          <w:sz w:val="16"/>
          <w:szCs w:val="16"/>
        </w:rPr>
        <w:t>Safety</w:t>
      </w:r>
      <w:r>
        <w:rPr>
          <w:rFonts w:ascii="Arial" w:eastAsia="Arial" w:hAnsi="Arial" w:cs="Arial"/>
          <w:i/>
          <w:spacing w:val="2"/>
          <w:sz w:val="16"/>
          <w:szCs w:val="16"/>
        </w:rPr>
        <w:t xml:space="preserve"> </w:t>
      </w:r>
      <w:r>
        <w:rPr>
          <w:rFonts w:ascii="Arial" w:eastAsia="Arial" w:hAnsi="Arial" w:cs="Arial"/>
          <w:i/>
          <w:spacing w:val="-1"/>
          <w:sz w:val="16"/>
          <w:szCs w:val="16"/>
        </w:rPr>
        <w:t>Regulation</w:t>
      </w:r>
      <w:r>
        <w:rPr>
          <w:rFonts w:ascii="Arial" w:eastAsia="Arial" w:hAnsi="Arial" w:cs="Arial"/>
          <w:i/>
          <w:spacing w:val="32"/>
          <w:sz w:val="16"/>
          <w:szCs w:val="16"/>
        </w:rPr>
        <w:t xml:space="preserve"> </w:t>
      </w:r>
      <w:r>
        <w:rPr>
          <w:rFonts w:ascii="Arial" w:eastAsia="Arial" w:hAnsi="Arial" w:cs="Arial"/>
          <w:i/>
          <w:spacing w:val="-1"/>
          <w:sz w:val="16"/>
          <w:szCs w:val="16"/>
        </w:rPr>
        <w:t>2013</w:t>
      </w:r>
      <w:r>
        <w:rPr>
          <w:rFonts w:ascii="Arial" w:eastAsia="Arial" w:hAnsi="Arial" w:cs="Arial"/>
          <w:spacing w:val="-1"/>
          <w:sz w:val="16"/>
          <w:szCs w:val="16"/>
        </w:rPr>
        <w:t>;</w:t>
      </w:r>
    </w:p>
    <w:p w:rsidR="00CD6F03" w:rsidRDefault="00304A93">
      <w:pPr>
        <w:pStyle w:val="BodyText"/>
        <w:numPr>
          <w:ilvl w:val="0"/>
          <w:numId w:val="8"/>
        </w:numPr>
        <w:tabs>
          <w:tab w:val="left" w:pos="1587"/>
        </w:tabs>
        <w:spacing w:line="182" w:lineRule="exact"/>
        <w:ind w:right="1"/>
        <w:jc w:val="left"/>
      </w:pPr>
      <w:r>
        <w:rPr>
          <w:rFonts w:cs="Arial"/>
          <w:b/>
          <w:bCs/>
          <w:spacing w:val="-2"/>
        </w:rPr>
        <w:t>“ATO”</w:t>
      </w:r>
      <w:r>
        <w:rPr>
          <w:rFonts w:cs="Arial"/>
          <w:b/>
          <w:bCs/>
        </w:rPr>
        <w:t xml:space="preserve"> </w:t>
      </w:r>
      <w:r>
        <w:rPr>
          <w:spacing w:val="-1"/>
        </w:rPr>
        <w:t>means</w:t>
      </w:r>
      <w:r>
        <w:t xml:space="preserve"> </w:t>
      </w:r>
      <w:r>
        <w:rPr>
          <w:spacing w:val="-1"/>
        </w:rPr>
        <w:t>the</w:t>
      </w:r>
      <w:r>
        <w:rPr>
          <w:spacing w:val="-2"/>
        </w:rPr>
        <w:t xml:space="preserve"> </w:t>
      </w:r>
      <w:r>
        <w:rPr>
          <w:spacing w:val="-1"/>
        </w:rPr>
        <w:t>Australian</w:t>
      </w:r>
      <w:r>
        <w:rPr>
          <w:spacing w:val="-2"/>
        </w:rPr>
        <w:t xml:space="preserve"> </w:t>
      </w:r>
      <w:r>
        <w:rPr>
          <w:spacing w:val="-1"/>
        </w:rPr>
        <w:t>Taxation</w:t>
      </w:r>
      <w:r>
        <w:t xml:space="preserve"> </w:t>
      </w:r>
      <w:r>
        <w:rPr>
          <w:spacing w:val="-1"/>
        </w:rPr>
        <w:t>Office;</w:t>
      </w:r>
    </w:p>
    <w:p w:rsidR="00CD6F03" w:rsidRDefault="00304A93">
      <w:pPr>
        <w:pStyle w:val="BodyText"/>
        <w:numPr>
          <w:ilvl w:val="0"/>
          <w:numId w:val="8"/>
        </w:numPr>
        <w:tabs>
          <w:tab w:val="left" w:pos="1587"/>
        </w:tabs>
        <w:spacing w:before="60"/>
        <w:ind w:right="197"/>
        <w:jc w:val="left"/>
      </w:pPr>
      <w:r>
        <w:rPr>
          <w:rFonts w:cs="Arial"/>
          <w:b/>
          <w:bCs/>
          <w:spacing w:val="-2"/>
        </w:rPr>
        <w:t>“ATO</w:t>
      </w:r>
      <w:r>
        <w:rPr>
          <w:rFonts w:cs="Arial"/>
          <w:b/>
          <w:bCs/>
        </w:rPr>
        <w:t xml:space="preserve"> </w:t>
      </w:r>
      <w:r>
        <w:rPr>
          <w:rFonts w:cs="Arial"/>
          <w:b/>
          <w:bCs/>
          <w:spacing w:val="-1"/>
        </w:rPr>
        <w:t>Clearance</w:t>
      </w:r>
      <w:r>
        <w:rPr>
          <w:rFonts w:cs="Arial"/>
          <w:b/>
          <w:bCs/>
        </w:rPr>
        <w:t xml:space="preserve"> </w:t>
      </w:r>
      <w:r>
        <w:rPr>
          <w:rFonts w:cs="Arial"/>
          <w:b/>
          <w:bCs/>
          <w:spacing w:val="-1"/>
        </w:rPr>
        <w:t>Certificate”</w:t>
      </w:r>
      <w:r>
        <w:rPr>
          <w:rFonts w:cs="Arial"/>
          <w:b/>
          <w:bCs/>
        </w:rPr>
        <w:t xml:space="preserve"> </w:t>
      </w:r>
      <w:r>
        <w:rPr>
          <w:spacing w:val="-1"/>
        </w:rPr>
        <w:t>means</w:t>
      </w:r>
      <w:r>
        <w:rPr>
          <w:spacing w:val="2"/>
        </w:rPr>
        <w:t xml:space="preserve"> </w:t>
      </w:r>
      <w:r>
        <w:t>a</w:t>
      </w:r>
      <w:r>
        <w:rPr>
          <w:spacing w:val="-2"/>
        </w:rPr>
        <w:t xml:space="preserve"> </w:t>
      </w:r>
      <w:r>
        <w:rPr>
          <w:spacing w:val="-1"/>
        </w:rPr>
        <w:t>certificate</w:t>
      </w:r>
      <w:r>
        <w:rPr>
          <w:spacing w:val="25"/>
        </w:rPr>
        <w:t xml:space="preserve"> </w:t>
      </w:r>
      <w:r>
        <w:rPr>
          <w:spacing w:val="-1"/>
        </w:rPr>
        <w:t>issued</w:t>
      </w:r>
      <w:r>
        <w:t xml:space="preserve"> </w:t>
      </w:r>
      <w:r>
        <w:rPr>
          <w:spacing w:val="-1"/>
        </w:rPr>
        <w:t>under</w:t>
      </w:r>
      <w:r>
        <w:t xml:space="preserve"> </w:t>
      </w:r>
      <w:r>
        <w:rPr>
          <w:spacing w:val="-1"/>
        </w:rPr>
        <w:t>s14-220(1)</w:t>
      </w:r>
      <w:r>
        <w:t xml:space="preserve"> </w:t>
      </w:r>
      <w:r>
        <w:rPr>
          <w:spacing w:val="-1"/>
        </w:rPr>
        <w:t>of the</w:t>
      </w:r>
      <w:r>
        <w:rPr>
          <w:spacing w:val="-5"/>
        </w:rPr>
        <w:t xml:space="preserve"> </w:t>
      </w:r>
      <w:r>
        <w:rPr>
          <w:spacing w:val="-1"/>
        </w:rPr>
        <w:t>Withholding</w:t>
      </w:r>
      <w:r>
        <w:t xml:space="preserve"> </w:t>
      </w:r>
      <w:r>
        <w:rPr>
          <w:spacing w:val="-1"/>
        </w:rPr>
        <w:t>Law</w:t>
      </w:r>
      <w:r>
        <w:rPr>
          <w:spacing w:val="30"/>
        </w:rPr>
        <w:t xml:space="preserve"> </w:t>
      </w:r>
      <w:r>
        <w:rPr>
          <w:spacing w:val="-1"/>
        </w:rPr>
        <w:t>which</w:t>
      </w:r>
      <w:r>
        <w:t xml:space="preserve"> is</w:t>
      </w:r>
      <w:r>
        <w:rPr>
          <w:spacing w:val="-1"/>
        </w:rPr>
        <w:t xml:space="preserve"> current</w:t>
      </w:r>
      <w:r>
        <w:rPr>
          <w:spacing w:val="2"/>
        </w:rPr>
        <w:t xml:space="preserve"> </w:t>
      </w:r>
      <w:r>
        <w:rPr>
          <w:spacing w:val="-1"/>
        </w:rPr>
        <w:t>on</w:t>
      </w:r>
      <w:r>
        <w:rPr>
          <w:spacing w:val="-2"/>
        </w:rPr>
        <w:t xml:space="preserve"> </w:t>
      </w:r>
      <w:r>
        <w:rPr>
          <w:spacing w:val="-1"/>
        </w:rPr>
        <w:t>the</w:t>
      </w:r>
      <w:r>
        <w:t xml:space="preserve"> </w:t>
      </w:r>
      <w:r>
        <w:rPr>
          <w:spacing w:val="-1"/>
        </w:rPr>
        <w:t>date</w:t>
      </w:r>
      <w:r>
        <w:t xml:space="preserve"> </w:t>
      </w:r>
      <w:r>
        <w:rPr>
          <w:spacing w:val="-2"/>
        </w:rPr>
        <w:t>it</w:t>
      </w:r>
      <w:r>
        <w:rPr>
          <w:spacing w:val="2"/>
        </w:rPr>
        <w:t xml:space="preserve"> </w:t>
      </w:r>
      <w:r>
        <w:rPr>
          <w:spacing w:val="-2"/>
        </w:rPr>
        <w:t>is</w:t>
      </w:r>
      <w:r>
        <w:rPr>
          <w:spacing w:val="-1"/>
        </w:rPr>
        <w:t xml:space="preserve"> </w:t>
      </w:r>
      <w:r>
        <w:rPr>
          <w:spacing w:val="-2"/>
        </w:rPr>
        <w:t>given</w:t>
      </w:r>
      <w:r>
        <w:t xml:space="preserve"> to </w:t>
      </w:r>
      <w:r>
        <w:rPr>
          <w:spacing w:val="-1"/>
        </w:rPr>
        <w:t>the</w:t>
      </w:r>
      <w:r>
        <w:rPr>
          <w:spacing w:val="-2"/>
        </w:rPr>
        <w:t xml:space="preserve"> </w:t>
      </w:r>
      <w:r>
        <w:rPr>
          <w:spacing w:val="-1"/>
        </w:rPr>
        <w:t>Buyer;</w:t>
      </w:r>
    </w:p>
    <w:p w:rsidR="00CD6F03" w:rsidRDefault="00304A93">
      <w:pPr>
        <w:numPr>
          <w:ilvl w:val="0"/>
          <w:numId w:val="8"/>
        </w:numPr>
        <w:tabs>
          <w:tab w:val="left" w:pos="1587"/>
        </w:tabs>
        <w:spacing w:before="58"/>
        <w:ind w:right="260"/>
        <w:jc w:val="left"/>
        <w:rPr>
          <w:rFonts w:ascii="Arial" w:eastAsia="Arial" w:hAnsi="Arial" w:cs="Arial"/>
          <w:sz w:val="16"/>
          <w:szCs w:val="16"/>
        </w:rPr>
      </w:pPr>
      <w:r>
        <w:rPr>
          <w:rFonts w:ascii="Arial" w:eastAsia="Arial" w:hAnsi="Arial" w:cs="Arial"/>
          <w:b/>
          <w:bCs/>
          <w:spacing w:val="-1"/>
          <w:sz w:val="16"/>
          <w:szCs w:val="16"/>
        </w:rPr>
        <w:t>“Balance</w:t>
      </w:r>
      <w:r>
        <w:rPr>
          <w:rFonts w:ascii="Arial" w:eastAsia="Arial" w:hAnsi="Arial" w:cs="Arial"/>
          <w:b/>
          <w:bCs/>
          <w:spacing w:val="-2"/>
          <w:sz w:val="16"/>
          <w:szCs w:val="16"/>
        </w:rPr>
        <w:t xml:space="preserve"> </w:t>
      </w:r>
      <w:r>
        <w:rPr>
          <w:rFonts w:ascii="Arial" w:eastAsia="Arial" w:hAnsi="Arial" w:cs="Arial"/>
          <w:b/>
          <w:bCs/>
          <w:spacing w:val="-1"/>
          <w:sz w:val="16"/>
          <w:szCs w:val="16"/>
        </w:rPr>
        <w:t>Purchase</w:t>
      </w:r>
      <w:r>
        <w:rPr>
          <w:rFonts w:ascii="Arial" w:eastAsia="Arial" w:hAnsi="Arial" w:cs="Arial"/>
          <w:b/>
          <w:bCs/>
          <w:spacing w:val="-2"/>
          <w:sz w:val="16"/>
          <w:szCs w:val="16"/>
        </w:rPr>
        <w:t xml:space="preserve"> </w:t>
      </w:r>
      <w:r>
        <w:rPr>
          <w:rFonts w:ascii="Arial" w:eastAsia="Arial" w:hAnsi="Arial" w:cs="Arial"/>
          <w:b/>
          <w:bCs/>
          <w:spacing w:val="-1"/>
          <w:sz w:val="16"/>
          <w:szCs w:val="16"/>
        </w:rPr>
        <w:t>Price”</w:t>
      </w:r>
      <w:r>
        <w:rPr>
          <w:rFonts w:ascii="Arial" w:eastAsia="Arial" w:hAnsi="Arial" w:cs="Arial"/>
          <w:b/>
          <w:bCs/>
          <w:spacing w:val="-3"/>
          <w:sz w:val="16"/>
          <w:szCs w:val="16"/>
        </w:rPr>
        <w:t xml:space="preserve"> </w:t>
      </w:r>
      <w:r>
        <w:rPr>
          <w:rFonts w:ascii="Arial" w:eastAsia="Arial" w:hAnsi="Arial" w:cs="Arial"/>
          <w:spacing w:val="-1"/>
          <w:sz w:val="16"/>
          <w:szCs w:val="16"/>
        </w:rPr>
        <w:t>means</w:t>
      </w:r>
      <w:r>
        <w:rPr>
          <w:rFonts w:ascii="Arial" w:eastAsia="Arial" w:hAnsi="Arial" w:cs="Arial"/>
          <w:sz w:val="16"/>
          <w:szCs w:val="16"/>
        </w:rPr>
        <w:t xml:space="preserve"> </w:t>
      </w:r>
      <w:r>
        <w:rPr>
          <w:rFonts w:ascii="Arial" w:eastAsia="Arial" w:hAnsi="Arial" w:cs="Arial"/>
          <w:spacing w:val="-1"/>
          <w:sz w:val="16"/>
          <w:szCs w:val="16"/>
        </w:rPr>
        <w:t>the</w:t>
      </w:r>
      <w:r>
        <w:rPr>
          <w:rFonts w:ascii="Arial" w:eastAsia="Arial" w:hAnsi="Arial" w:cs="Arial"/>
          <w:sz w:val="16"/>
          <w:szCs w:val="16"/>
        </w:rPr>
        <w:t xml:space="preserve"> </w:t>
      </w:r>
      <w:r>
        <w:rPr>
          <w:rFonts w:ascii="Arial" w:eastAsia="Arial" w:hAnsi="Arial" w:cs="Arial"/>
          <w:spacing w:val="-1"/>
          <w:sz w:val="16"/>
          <w:szCs w:val="16"/>
        </w:rPr>
        <w:t>Purchase</w:t>
      </w:r>
      <w:r>
        <w:rPr>
          <w:rFonts w:ascii="Arial" w:eastAsia="Arial" w:hAnsi="Arial" w:cs="Arial"/>
          <w:spacing w:val="35"/>
          <w:sz w:val="16"/>
          <w:szCs w:val="16"/>
        </w:rPr>
        <w:t xml:space="preserve"> </w:t>
      </w:r>
      <w:r>
        <w:rPr>
          <w:rFonts w:ascii="Arial" w:eastAsia="Arial" w:hAnsi="Arial" w:cs="Arial"/>
          <w:spacing w:val="-1"/>
          <w:sz w:val="16"/>
          <w:szCs w:val="16"/>
        </w:rPr>
        <w:t>Price,</w:t>
      </w:r>
      <w:r>
        <w:rPr>
          <w:rFonts w:ascii="Arial" w:eastAsia="Arial" w:hAnsi="Arial" w:cs="Arial"/>
          <w:spacing w:val="2"/>
          <w:sz w:val="16"/>
          <w:szCs w:val="16"/>
        </w:rPr>
        <w:t xml:space="preserve"> </w:t>
      </w:r>
      <w:r>
        <w:rPr>
          <w:rFonts w:ascii="Arial" w:eastAsia="Arial" w:hAnsi="Arial" w:cs="Arial"/>
          <w:spacing w:val="-1"/>
          <w:sz w:val="16"/>
          <w:szCs w:val="16"/>
        </w:rPr>
        <w:t>less</w:t>
      </w:r>
      <w:r>
        <w:rPr>
          <w:rFonts w:ascii="Arial" w:eastAsia="Arial" w:hAnsi="Arial" w:cs="Arial"/>
          <w:sz w:val="16"/>
          <w:szCs w:val="16"/>
        </w:rPr>
        <w:t xml:space="preserve">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spacing w:val="-1"/>
          <w:sz w:val="16"/>
          <w:szCs w:val="16"/>
        </w:rPr>
        <w:t>Deposit, adjusted</w:t>
      </w:r>
      <w:r>
        <w:rPr>
          <w:rFonts w:ascii="Arial" w:eastAsia="Arial" w:hAnsi="Arial" w:cs="Arial"/>
          <w:sz w:val="16"/>
          <w:szCs w:val="16"/>
        </w:rPr>
        <w:t xml:space="preserve"> </w:t>
      </w:r>
      <w:r>
        <w:rPr>
          <w:rFonts w:ascii="Arial" w:eastAsia="Arial" w:hAnsi="Arial" w:cs="Arial"/>
          <w:spacing w:val="-2"/>
          <w:sz w:val="16"/>
          <w:szCs w:val="16"/>
        </w:rPr>
        <w:t>under</w:t>
      </w:r>
      <w:r>
        <w:rPr>
          <w:rFonts w:ascii="Arial" w:eastAsia="Arial" w:hAnsi="Arial" w:cs="Arial"/>
          <w:sz w:val="16"/>
          <w:szCs w:val="16"/>
        </w:rPr>
        <w:t xml:space="preserve"> clause</w:t>
      </w:r>
      <w:r>
        <w:rPr>
          <w:rFonts w:ascii="Arial" w:eastAsia="Arial" w:hAnsi="Arial" w:cs="Arial"/>
          <w:spacing w:val="-2"/>
          <w:sz w:val="16"/>
          <w:szCs w:val="16"/>
        </w:rPr>
        <w:t xml:space="preserve"> </w:t>
      </w:r>
      <w:hyperlink w:anchor="_bookmark2" w:history="1">
        <w:r>
          <w:rPr>
            <w:rFonts w:ascii="Arial" w:eastAsia="Arial" w:hAnsi="Arial" w:cs="Arial"/>
            <w:spacing w:val="-1"/>
            <w:sz w:val="16"/>
            <w:szCs w:val="16"/>
          </w:rPr>
          <w:t>2.6;</w:t>
        </w:r>
      </w:hyperlink>
    </w:p>
    <w:p w:rsidR="00CD6F03" w:rsidRDefault="00304A93">
      <w:pPr>
        <w:numPr>
          <w:ilvl w:val="0"/>
          <w:numId w:val="8"/>
        </w:numPr>
        <w:tabs>
          <w:tab w:val="left" w:pos="1587"/>
        </w:tabs>
        <w:spacing w:before="58"/>
        <w:ind w:right="44"/>
        <w:jc w:val="left"/>
        <w:rPr>
          <w:rFonts w:ascii="Arial" w:eastAsia="Arial" w:hAnsi="Arial" w:cs="Arial"/>
          <w:sz w:val="16"/>
          <w:szCs w:val="16"/>
        </w:rPr>
      </w:pPr>
      <w:r>
        <w:rPr>
          <w:rFonts w:ascii="Arial" w:eastAsia="Arial" w:hAnsi="Arial" w:cs="Arial"/>
          <w:b/>
          <w:bCs/>
          <w:spacing w:val="-1"/>
          <w:sz w:val="16"/>
          <w:szCs w:val="16"/>
        </w:rPr>
        <w:t>“Bank”</w:t>
      </w:r>
      <w:r>
        <w:rPr>
          <w:rFonts w:ascii="Arial" w:eastAsia="Arial" w:hAnsi="Arial" w:cs="Arial"/>
          <w:b/>
          <w:bCs/>
          <w:spacing w:val="-3"/>
          <w:sz w:val="16"/>
          <w:szCs w:val="16"/>
        </w:rPr>
        <w:t xml:space="preserve"> </w:t>
      </w:r>
      <w:r>
        <w:rPr>
          <w:rFonts w:ascii="Arial" w:eastAsia="Arial" w:hAnsi="Arial" w:cs="Arial"/>
          <w:spacing w:val="-1"/>
          <w:sz w:val="16"/>
          <w:szCs w:val="16"/>
        </w:rPr>
        <w:t>means</w:t>
      </w:r>
      <w:r>
        <w:rPr>
          <w:rFonts w:ascii="Arial" w:eastAsia="Arial" w:hAnsi="Arial" w:cs="Arial"/>
          <w:spacing w:val="2"/>
          <w:sz w:val="16"/>
          <w:szCs w:val="16"/>
        </w:rPr>
        <w:t xml:space="preserve"> </w:t>
      </w:r>
      <w:r>
        <w:rPr>
          <w:rFonts w:ascii="Arial" w:eastAsia="Arial" w:hAnsi="Arial" w:cs="Arial"/>
          <w:spacing w:val="-1"/>
          <w:sz w:val="16"/>
          <w:szCs w:val="16"/>
        </w:rPr>
        <w:t>an</w:t>
      </w:r>
      <w:r>
        <w:rPr>
          <w:rFonts w:ascii="Arial" w:eastAsia="Arial" w:hAnsi="Arial" w:cs="Arial"/>
          <w:sz w:val="16"/>
          <w:szCs w:val="16"/>
        </w:rPr>
        <w:t xml:space="preserve"> </w:t>
      </w:r>
      <w:proofErr w:type="spellStart"/>
      <w:r>
        <w:rPr>
          <w:rFonts w:ascii="Arial" w:eastAsia="Arial" w:hAnsi="Arial" w:cs="Arial"/>
          <w:spacing w:val="-1"/>
          <w:sz w:val="16"/>
          <w:szCs w:val="16"/>
        </w:rPr>
        <w:t>authorised</w:t>
      </w:r>
      <w:proofErr w:type="spellEnd"/>
      <w:r>
        <w:rPr>
          <w:rFonts w:ascii="Arial" w:eastAsia="Arial" w:hAnsi="Arial" w:cs="Arial"/>
          <w:spacing w:val="-2"/>
          <w:sz w:val="16"/>
          <w:szCs w:val="16"/>
        </w:rPr>
        <w:t xml:space="preserve"> </w:t>
      </w:r>
      <w:r>
        <w:rPr>
          <w:rFonts w:ascii="Arial" w:eastAsia="Arial" w:hAnsi="Arial" w:cs="Arial"/>
          <w:spacing w:val="-1"/>
          <w:sz w:val="16"/>
          <w:szCs w:val="16"/>
        </w:rPr>
        <w:t>deposit-taking</w:t>
      </w:r>
      <w:r>
        <w:rPr>
          <w:rFonts w:ascii="Arial" w:eastAsia="Arial" w:hAnsi="Arial" w:cs="Arial"/>
          <w:spacing w:val="32"/>
          <w:sz w:val="16"/>
          <w:szCs w:val="16"/>
        </w:rPr>
        <w:t xml:space="preserve"> </w:t>
      </w:r>
      <w:r>
        <w:rPr>
          <w:rFonts w:ascii="Arial" w:eastAsia="Arial" w:hAnsi="Arial" w:cs="Arial"/>
          <w:spacing w:val="-1"/>
          <w:sz w:val="16"/>
          <w:szCs w:val="16"/>
        </w:rPr>
        <w:t>institution</w:t>
      </w:r>
      <w:r>
        <w:rPr>
          <w:rFonts w:ascii="Arial" w:eastAsia="Arial" w:hAnsi="Arial" w:cs="Arial"/>
          <w:spacing w:val="-2"/>
          <w:sz w:val="16"/>
          <w:szCs w:val="16"/>
        </w:rPr>
        <w:t xml:space="preserve"> </w:t>
      </w:r>
      <w:r>
        <w:rPr>
          <w:rFonts w:ascii="Arial" w:eastAsia="Arial" w:hAnsi="Arial" w:cs="Arial"/>
          <w:spacing w:val="-1"/>
          <w:sz w:val="16"/>
          <w:szCs w:val="16"/>
        </w:rPr>
        <w:t>within</w:t>
      </w:r>
      <w:r>
        <w:rPr>
          <w:rFonts w:ascii="Arial" w:eastAsia="Arial" w:hAnsi="Arial" w:cs="Arial"/>
          <w:sz w:val="16"/>
          <w:szCs w:val="16"/>
        </w:rPr>
        <w:t xml:space="preserve"> </w:t>
      </w:r>
      <w:r>
        <w:rPr>
          <w:rFonts w:ascii="Arial" w:eastAsia="Arial" w:hAnsi="Arial" w:cs="Arial"/>
          <w:spacing w:val="-1"/>
          <w:sz w:val="16"/>
          <w:szCs w:val="16"/>
        </w:rPr>
        <w:t>the</w:t>
      </w:r>
      <w:r>
        <w:rPr>
          <w:rFonts w:ascii="Arial" w:eastAsia="Arial" w:hAnsi="Arial" w:cs="Arial"/>
          <w:spacing w:val="-5"/>
          <w:sz w:val="16"/>
          <w:szCs w:val="16"/>
        </w:rPr>
        <w:t xml:space="preserve"> </w:t>
      </w:r>
      <w:r>
        <w:rPr>
          <w:rFonts w:ascii="Arial" w:eastAsia="Arial" w:hAnsi="Arial" w:cs="Arial"/>
          <w:spacing w:val="-1"/>
          <w:sz w:val="16"/>
          <w:szCs w:val="16"/>
        </w:rPr>
        <w:t>meaning</w:t>
      </w:r>
      <w:r>
        <w:rPr>
          <w:rFonts w:ascii="Arial" w:eastAsia="Arial" w:hAnsi="Arial" w:cs="Arial"/>
          <w:sz w:val="16"/>
          <w:szCs w:val="16"/>
        </w:rPr>
        <w:t xml:space="preserve"> </w:t>
      </w:r>
      <w:r>
        <w:rPr>
          <w:rFonts w:ascii="Arial" w:eastAsia="Arial" w:hAnsi="Arial" w:cs="Arial"/>
          <w:spacing w:val="-2"/>
          <w:sz w:val="16"/>
          <w:szCs w:val="16"/>
        </w:rPr>
        <w:t>of</w:t>
      </w:r>
      <w:r>
        <w:rPr>
          <w:rFonts w:ascii="Arial" w:eastAsia="Arial" w:hAnsi="Arial" w:cs="Arial"/>
          <w:spacing w:val="-1"/>
          <w:sz w:val="16"/>
          <w:szCs w:val="16"/>
        </w:rPr>
        <w:t xml:space="preserve"> the</w:t>
      </w:r>
      <w:r>
        <w:rPr>
          <w:rFonts w:ascii="Arial" w:eastAsia="Arial" w:hAnsi="Arial" w:cs="Arial"/>
          <w:sz w:val="16"/>
          <w:szCs w:val="16"/>
        </w:rPr>
        <w:t xml:space="preserve"> </w:t>
      </w:r>
      <w:r>
        <w:rPr>
          <w:rFonts w:ascii="Arial" w:eastAsia="Arial" w:hAnsi="Arial" w:cs="Arial"/>
          <w:i/>
          <w:spacing w:val="-1"/>
          <w:sz w:val="16"/>
          <w:szCs w:val="16"/>
        </w:rPr>
        <w:t>Banking</w:t>
      </w:r>
      <w:r>
        <w:rPr>
          <w:rFonts w:ascii="Arial" w:eastAsia="Arial" w:hAnsi="Arial" w:cs="Arial"/>
          <w:i/>
          <w:sz w:val="16"/>
          <w:szCs w:val="16"/>
        </w:rPr>
        <w:t xml:space="preserve"> </w:t>
      </w:r>
      <w:r>
        <w:rPr>
          <w:rFonts w:ascii="Arial" w:eastAsia="Arial" w:hAnsi="Arial" w:cs="Arial"/>
          <w:i/>
          <w:spacing w:val="-2"/>
          <w:sz w:val="16"/>
          <w:szCs w:val="16"/>
        </w:rPr>
        <w:t>Act</w:t>
      </w:r>
      <w:r>
        <w:rPr>
          <w:rFonts w:ascii="Arial" w:eastAsia="Arial" w:hAnsi="Arial" w:cs="Arial"/>
          <w:i/>
          <w:spacing w:val="2"/>
          <w:sz w:val="16"/>
          <w:szCs w:val="16"/>
        </w:rPr>
        <w:t xml:space="preserve"> </w:t>
      </w:r>
      <w:r>
        <w:rPr>
          <w:rFonts w:ascii="Arial" w:eastAsia="Arial" w:hAnsi="Arial" w:cs="Arial"/>
          <w:i/>
          <w:spacing w:val="-1"/>
          <w:sz w:val="16"/>
          <w:szCs w:val="16"/>
        </w:rPr>
        <w:t>1959</w:t>
      </w:r>
      <w:r>
        <w:rPr>
          <w:rFonts w:ascii="Arial" w:eastAsia="Arial" w:hAnsi="Arial" w:cs="Arial"/>
          <w:i/>
          <w:spacing w:val="38"/>
          <w:sz w:val="16"/>
          <w:szCs w:val="16"/>
        </w:rPr>
        <w:t xml:space="preserve"> </w:t>
      </w:r>
      <w:r>
        <w:rPr>
          <w:rFonts w:ascii="Arial" w:eastAsia="Arial" w:hAnsi="Arial" w:cs="Arial"/>
          <w:i/>
          <w:spacing w:val="-1"/>
          <w:sz w:val="16"/>
          <w:szCs w:val="16"/>
        </w:rPr>
        <w:t>(</w:t>
      </w:r>
      <w:proofErr w:type="spellStart"/>
      <w:r>
        <w:rPr>
          <w:rFonts w:ascii="Arial" w:eastAsia="Arial" w:hAnsi="Arial" w:cs="Arial"/>
          <w:i/>
          <w:spacing w:val="-1"/>
          <w:sz w:val="16"/>
          <w:szCs w:val="16"/>
        </w:rPr>
        <w:t>Cth</w:t>
      </w:r>
      <w:proofErr w:type="spellEnd"/>
      <w:r>
        <w:rPr>
          <w:rFonts w:ascii="Arial" w:eastAsia="Arial" w:hAnsi="Arial" w:cs="Arial"/>
          <w:i/>
          <w:spacing w:val="-1"/>
          <w:sz w:val="16"/>
          <w:szCs w:val="16"/>
        </w:rPr>
        <w:t>)</w:t>
      </w:r>
      <w:r>
        <w:rPr>
          <w:rFonts w:ascii="Arial" w:eastAsia="Arial" w:hAnsi="Arial" w:cs="Arial"/>
          <w:spacing w:val="-1"/>
          <w:sz w:val="16"/>
          <w:szCs w:val="16"/>
        </w:rPr>
        <w:t>.</w:t>
      </w:r>
    </w:p>
    <w:p w:rsidR="00CD6F03" w:rsidRDefault="00304A93">
      <w:pPr>
        <w:numPr>
          <w:ilvl w:val="0"/>
          <w:numId w:val="8"/>
        </w:numPr>
        <w:tabs>
          <w:tab w:val="left" w:pos="1587"/>
        </w:tabs>
        <w:spacing w:before="57" w:line="244" w:lineRule="auto"/>
        <w:ind w:right="126" w:hanging="400"/>
        <w:jc w:val="left"/>
        <w:rPr>
          <w:rFonts w:ascii="Arial" w:eastAsia="Arial" w:hAnsi="Arial" w:cs="Arial"/>
          <w:sz w:val="16"/>
          <w:szCs w:val="16"/>
        </w:rPr>
      </w:pPr>
      <w:r>
        <w:rPr>
          <w:rFonts w:ascii="Arial" w:eastAsia="Arial" w:hAnsi="Arial" w:cs="Arial"/>
          <w:b/>
          <w:bCs/>
          <w:sz w:val="16"/>
          <w:szCs w:val="16"/>
        </w:rPr>
        <w:t>“Body</w:t>
      </w:r>
      <w:r>
        <w:rPr>
          <w:rFonts w:ascii="Arial" w:eastAsia="Arial" w:hAnsi="Arial" w:cs="Arial"/>
          <w:b/>
          <w:bCs/>
          <w:spacing w:val="-7"/>
          <w:sz w:val="16"/>
          <w:szCs w:val="16"/>
        </w:rPr>
        <w:t xml:space="preserve"> </w:t>
      </w:r>
      <w:r>
        <w:rPr>
          <w:rFonts w:ascii="Arial" w:eastAsia="Arial" w:hAnsi="Arial" w:cs="Arial"/>
          <w:b/>
          <w:bCs/>
          <w:spacing w:val="-1"/>
          <w:sz w:val="16"/>
          <w:szCs w:val="16"/>
        </w:rPr>
        <w:t xml:space="preserve">Corporate” </w:t>
      </w:r>
      <w:r>
        <w:rPr>
          <w:rFonts w:ascii="Arial" w:eastAsia="Arial" w:hAnsi="Arial" w:cs="Arial"/>
          <w:spacing w:val="-1"/>
          <w:sz w:val="16"/>
          <w:szCs w:val="16"/>
        </w:rPr>
        <w:t>means</w:t>
      </w:r>
      <w:r>
        <w:rPr>
          <w:rFonts w:ascii="Arial" w:eastAsia="Arial" w:hAnsi="Arial" w:cs="Arial"/>
          <w:sz w:val="16"/>
          <w:szCs w:val="16"/>
        </w:rPr>
        <w:t xml:space="preserve"> </w:t>
      </w:r>
      <w:r>
        <w:rPr>
          <w:rFonts w:ascii="Arial" w:eastAsia="Arial" w:hAnsi="Arial" w:cs="Arial"/>
          <w:spacing w:val="-1"/>
          <w:sz w:val="16"/>
          <w:szCs w:val="16"/>
        </w:rPr>
        <w:t>the</w:t>
      </w:r>
      <w:r>
        <w:rPr>
          <w:rFonts w:ascii="Arial" w:eastAsia="Arial" w:hAnsi="Arial" w:cs="Arial"/>
          <w:sz w:val="16"/>
          <w:szCs w:val="16"/>
        </w:rPr>
        <w:t xml:space="preserve"> </w:t>
      </w:r>
      <w:r>
        <w:rPr>
          <w:rFonts w:ascii="Arial" w:eastAsia="Arial" w:hAnsi="Arial" w:cs="Arial"/>
          <w:spacing w:val="-2"/>
          <w:sz w:val="16"/>
          <w:szCs w:val="16"/>
        </w:rPr>
        <w:t>body</w:t>
      </w:r>
      <w:r>
        <w:rPr>
          <w:rFonts w:ascii="Arial" w:eastAsia="Arial" w:hAnsi="Arial" w:cs="Arial"/>
          <w:sz w:val="16"/>
          <w:szCs w:val="16"/>
        </w:rPr>
        <w:t xml:space="preserve"> </w:t>
      </w:r>
      <w:r>
        <w:rPr>
          <w:rFonts w:ascii="Arial" w:eastAsia="Arial" w:hAnsi="Arial" w:cs="Arial"/>
          <w:spacing w:val="-1"/>
          <w:sz w:val="16"/>
          <w:szCs w:val="16"/>
        </w:rPr>
        <w:t>corporate</w:t>
      </w:r>
      <w:r>
        <w:rPr>
          <w:rFonts w:ascii="Arial" w:eastAsia="Arial" w:hAnsi="Arial" w:cs="Arial"/>
          <w:sz w:val="16"/>
          <w:szCs w:val="16"/>
        </w:rPr>
        <w:t xml:space="preserve"> </w:t>
      </w:r>
      <w:r>
        <w:rPr>
          <w:rFonts w:ascii="Arial" w:eastAsia="Arial" w:hAnsi="Arial" w:cs="Arial"/>
          <w:spacing w:val="-1"/>
          <w:sz w:val="16"/>
          <w:szCs w:val="16"/>
        </w:rPr>
        <w:t>of the</w:t>
      </w:r>
      <w:r>
        <w:rPr>
          <w:rFonts w:ascii="Arial" w:eastAsia="Arial" w:hAnsi="Arial" w:cs="Arial"/>
          <w:spacing w:val="38"/>
          <w:sz w:val="16"/>
          <w:szCs w:val="16"/>
        </w:rPr>
        <w:t xml:space="preserve"> </w:t>
      </w:r>
      <w:r>
        <w:rPr>
          <w:rFonts w:ascii="Arial" w:eastAsia="Arial" w:hAnsi="Arial" w:cs="Arial"/>
          <w:spacing w:val="-2"/>
          <w:sz w:val="16"/>
          <w:szCs w:val="16"/>
        </w:rPr>
        <w:t>Scheme;</w:t>
      </w:r>
    </w:p>
    <w:p w:rsidR="00CD6F03" w:rsidRDefault="00304A93">
      <w:pPr>
        <w:pStyle w:val="BodyText"/>
        <w:numPr>
          <w:ilvl w:val="0"/>
          <w:numId w:val="8"/>
        </w:numPr>
        <w:tabs>
          <w:tab w:val="left" w:pos="1587"/>
        </w:tabs>
        <w:spacing w:before="53"/>
        <w:ind w:right="126"/>
        <w:jc w:val="left"/>
      </w:pPr>
      <w:r>
        <w:rPr>
          <w:rFonts w:cs="Arial"/>
          <w:b/>
          <w:bCs/>
        </w:rPr>
        <w:t>“Body</w:t>
      </w:r>
      <w:r>
        <w:rPr>
          <w:rFonts w:cs="Arial"/>
          <w:b/>
          <w:bCs/>
          <w:spacing w:val="-7"/>
        </w:rPr>
        <w:t xml:space="preserve"> </w:t>
      </w:r>
      <w:r>
        <w:rPr>
          <w:rFonts w:cs="Arial"/>
          <w:b/>
          <w:bCs/>
          <w:spacing w:val="-1"/>
        </w:rPr>
        <w:t>Corporate</w:t>
      </w:r>
      <w:r>
        <w:rPr>
          <w:rFonts w:cs="Arial"/>
          <w:b/>
          <w:bCs/>
        </w:rPr>
        <w:t xml:space="preserve"> </w:t>
      </w:r>
      <w:r>
        <w:rPr>
          <w:rFonts w:cs="Arial"/>
          <w:b/>
          <w:bCs/>
          <w:spacing w:val="-1"/>
        </w:rPr>
        <w:t>Debt”</w:t>
      </w:r>
      <w:r>
        <w:rPr>
          <w:rFonts w:cs="Arial"/>
          <w:b/>
          <w:bCs/>
          <w:spacing w:val="2"/>
        </w:rPr>
        <w:t xml:space="preserve"> </w:t>
      </w:r>
      <w:r>
        <w:rPr>
          <w:spacing w:val="-2"/>
        </w:rPr>
        <w:t>has</w:t>
      </w:r>
      <w:r>
        <w:t xml:space="preserve"> </w:t>
      </w:r>
      <w:r>
        <w:rPr>
          <w:spacing w:val="-1"/>
        </w:rPr>
        <w:t>the</w:t>
      </w:r>
      <w:r>
        <w:rPr>
          <w:spacing w:val="-2"/>
        </w:rPr>
        <w:t xml:space="preserve"> </w:t>
      </w:r>
      <w:r>
        <w:rPr>
          <w:spacing w:val="-1"/>
        </w:rPr>
        <w:t>meaning</w:t>
      </w:r>
      <w:r>
        <w:rPr>
          <w:spacing w:val="-2"/>
        </w:rPr>
        <w:t xml:space="preserve"> </w:t>
      </w:r>
      <w:r>
        <w:t>in</w:t>
      </w:r>
      <w:r>
        <w:rPr>
          <w:spacing w:val="-2"/>
        </w:rPr>
        <w:t xml:space="preserve"> </w:t>
      </w:r>
      <w:r>
        <w:rPr>
          <w:spacing w:val="-1"/>
        </w:rPr>
        <w:t>the</w:t>
      </w:r>
      <w:r>
        <w:rPr>
          <w:spacing w:val="36"/>
        </w:rPr>
        <w:t xml:space="preserve"> </w:t>
      </w:r>
      <w:r>
        <w:rPr>
          <w:spacing w:val="-1"/>
        </w:rPr>
        <w:t>Regulation</w:t>
      </w:r>
      <w:r>
        <w:t xml:space="preserve"> </w:t>
      </w:r>
      <w:r>
        <w:rPr>
          <w:spacing w:val="-1"/>
        </w:rPr>
        <w:t>Module</w:t>
      </w:r>
      <w:r>
        <w:t xml:space="preserve"> </w:t>
      </w:r>
      <w:r>
        <w:rPr>
          <w:spacing w:val="-1"/>
        </w:rPr>
        <w:t>but</w:t>
      </w:r>
      <w:r>
        <w:rPr>
          <w:spacing w:val="2"/>
        </w:rPr>
        <w:t xml:space="preserve"> </w:t>
      </w:r>
      <w:r>
        <w:rPr>
          <w:spacing w:val="-1"/>
        </w:rPr>
        <w:t>excludes</w:t>
      </w:r>
      <w:r>
        <w:t xml:space="preserve"> </w:t>
      </w:r>
      <w:r>
        <w:rPr>
          <w:spacing w:val="-1"/>
        </w:rPr>
        <w:t>the</w:t>
      </w:r>
      <w:r>
        <w:t xml:space="preserve"> </w:t>
      </w:r>
      <w:r>
        <w:rPr>
          <w:spacing w:val="-1"/>
        </w:rPr>
        <w:t>Body</w:t>
      </w:r>
      <w:r>
        <w:t xml:space="preserve"> </w:t>
      </w:r>
      <w:r>
        <w:rPr>
          <w:spacing w:val="-1"/>
        </w:rPr>
        <w:t>Corporate</w:t>
      </w:r>
      <w:r>
        <w:rPr>
          <w:spacing w:val="23"/>
        </w:rPr>
        <w:t xml:space="preserve"> </w:t>
      </w:r>
      <w:r>
        <w:rPr>
          <w:spacing w:val="-1"/>
        </w:rPr>
        <w:t>Levies</w:t>
      </w:r>
      <w:r>
        <w:rPr>
          <w:spacing w:val="2"/>
        </w:rPr>
        <w:t xml:space="preserve"> </w:t>
      </w:r>
      <w:r>
        <w:rPr>
          <w:spacing w:val="-1"/>
        </w:rPr>
        <w:t>for</w:t>
      </w:r>
      <w:r>
        <w:rPr>
          <w:spacing w:val="-3"/>
        </w:rPr>
        <w:t xml:space="preserve"> </w:t>
      </w:r>
      <w:r>
        <w:rPr>
          <w:spacing w:val="-1"/>
        </w:rPr>
        <w:t>the</w:t>
      </w:r>
      <w:r>
        <w:t xml:space="preserve"> </w:t>
      </w:r>
      <w:r>
        <w:rPr>
          <w:spacing w:val="-1"/>
        </w:rPr>
        <w:t>period</w:t>
      </w:r>
      <w:r>
        <w:t xml:space="preserve"> </w:t>
      </w:r>
      <w:r>
        <w:rPr>
          <w:spacing w:val="-1"/>
        </w:rPr>
        <w:t>which</w:t>
      </w:r>
      <w:r>
        <w:rPr>
          <w:spacing w:val="-2"/>
        </w:rPr>
        <w:t xml:space="preserve"> </w:t>
      </w:r>
      <w:r>
        <w:rPr>
          <w:spacing w:val="-1"/>
        </w:rPr>
        <w:t>includes the</w:t>
      </w:r>
      <w:r>
        <w:t xml:space="preserve"> </w:t>
      </w:r>
      <w:r>
        <w:rPr>
          <w:spacing w:val="-1"/>
        </w:rPr>
        <w:t>Settlement</w:t>
      </w:r>
      <w:r>
        <w:rPr>
          <w:spacing w:val="28"/>
        </w:rPr>
        <w:t xml:space="preserve"> </w:t>
      </w:r>
      <w:r>
        <w:rPr>
          <w:spacing w:val="-1"/>
        </w:rPr>
        <w:t>Date;</w:t>
      </w:r>
    </w:p>
    <w:p w:rsidR="00CD6F03" w:rsidRDefault="00304A93">
      <w:pPr>
        <w:pStyle w:val="BodyText"/>
        <w:numPr>
          <w:ilvl w:val="0"/>
          <w:numId w:val="8"/>
        </w:numPr>
        <w:tabs>
          <w:tab w:val="left" w:pos="1587"/>
        </w:tabs>
        <w:spacing w:before="57"/>
        <w:ind w:right="5"/>
        <w:jc w:val="left"/>
      </w:pPr>
      <w:r>
        <w:rPr>
          <w:rFonts w:cs="Arial"/>
          <w:b/>
          <w:bCs/>
        </w:rPr>
        <w:t>“Body</w:t>
      </w:r>
      <w:r>
        <w:rPr>
          <w:rFonts w:cs="Arial"/>
          <w:b/>
          <w:bCs/>
          <w:spacing w:val="-7"/>
        </w:rPr>
        <w:t xml:space="preserve"> </w:t>
      </w:r>
      <w:r>
        <w:rPr>
          <w:rFonts w:cs="Arial"/>
          <w:b/>
          <w:bCs/>
          <w:spacing w:val="-1"/>
        </w:rPr>
        <w:t>Corporate</w:t>
      </w:r>
      <w:r>
        <w:rPr>
          <w:rFonts w:cs="Arial"/>
          <w:b/>
          <w:bCs/>
        </w:rPr>
        <w:t xml:space="preserve"> </w:t>
      </w:r>
      <w:r>
        <w:rPr>
          <w:rFonts w:cs="Arial"/>
          <w:b/>
          <w:bCs/>
          <w:spacing w:val="-1"/>
        </w:rPr>
        <w:t>Levies”</w:t>
      </w:r>
      <w:r>
        <w:rPr>
          <w:rFonts w:cs="Arial"/>
          <w:b/>
          <w:bCs/>
          <w:spacing w:val="-3"/>
        </w:rPr>
        <w:t xml:space="preserve"> </w:t>
      </w:r>
      <w:r>
        <w:rPr>
          <w:spacing w:val="-1"/>
        </w:rPr>
        <w:t>means</w:t>
      </w:r>
      <w:r>
        <w:t xml:space="preserve"> </w:t>
      </w:r>
      <w:r>
        <w:rPr>
          <w:spacing w:val="-1"/>
        </w:rPr>
        <w:t>regular</w:t>
      </w:r>
      <w:r>
        <w:t xml:space="preserve"> </w:t>
      </w:r>
      <w:r>
        <w:rPr>
          <w:spacing w:val="-1"/>
        </w:rPr>
        <w:t>periodic</w:t>
      </w:r>
      <w:r>
        <w:rPr>
          <w:spacing w:val="33"/>
        </w:rPr>
        <w:t xml:space="preserve"> </w:t>
      </w:r>
      <w:r>
        <w:rPr>
          <w:spacing w:val="-1"/>
        </w:rPr>
        <w:t>contributions</w:t>
      </w:r>
      <w:r>
        <w:t xml:space="preserve"> </w:t>
      </w:r>
      <w:r>
        <w:rPr>
          <w:spacing w:val="-1"/>
        </w:rPr>
        <w:t>levied</w:t>
      </w:r>
      <w:r>
        <w:t xml:space="preserve"> </w:t>
      </w:r>
      <w:r>
        <w:rPr>
          <w:spacing w:val="-1"/>
        </w:rPr>
        <w:t>on</w:t>
      </w:r>
      <w:r>
        <w:rPr>
          <w:spacing w:val="-2"/>
        </w:rPr>
        <w:t xml:space="preserve"> </w:t>
      </w:r>
      <w:r>
        <w:rPr>
          <w:spacing w:val="-1"/>
        </w:rPr>
        <w:t>the</w:t>
      </w:r>
      <w:r>
        <w:t xml:space="preserve"> </w:t>
      </w:r>
      <w:r>
        <w:rPr>
          <w:spacing w:val="-2"/>
        </w:rPr>
        <w:t>owner</w:t>
      </w:r>
      <w:r>
        <w:t xml:space="preserve"> </w:t>
      </w:r>
      <w:r>
        <w:rPr>
          <w:spacing w:val="-1"/>
        </w:rPr>
        <w:t>of</w:t>
      </w:r>
      <w:r>
        <w:rPr>
          <w:spacing w:val="2"/>
        </w:rPr>
        <w:t xml:space="preserve"> </w:t>
      </w:r>
      <w:r>
        <w:rPr>
          <w:spacing w:val="-1"/>
        </w:rPr>
        <w:t>the</w:t>
      </w:r>
      <w:r>
        <w:rPr>
          <w:spacing w:val="-2"/>
        </w:rPr>
        <w:t xml:space="preserve"> </w:t>
      </w:r>
      <w:r>
        <w:rPr>
          <w:spacing w:val="-1"/>
        </w:rPr>
        <w:t xml:space="preserve">Lot </w:t>
      </w:r>
      <w:r>
        <w:rPr>
          <w:spacing w:val="32"/>
        </w:rPr>
        <w:t xml:space="preserve"> </w:t>
      </w:r>
      <w:r>
        <w:rPr>
          <w:spacing w:val="-1"/>
        </w:rPr>
        <w:t xml:space="preserve">(including, </w:t>
      </w:r>
      <w:r>
        <w:t>if</w:t>
      </w:r>
      <w:r>
        <w:rPr>
          <w:spacing w:val="-1"/>
        </w:rPr>
        <w:t xml:space="preserve"> applicable, levied</w:t>
      </w:r>
      <w:r>
        <w:t xml:space="preserve"> </w:t>
      </w:r>
      <w:r>
        <w:rPr>
          <w:spacing w:val="-1"/>
        </w:rPr>
        <w:t>under</w:t>
      </w:r>
      <w:r>
        <w:t xml:space="preserve"> </w:t>
      </w:r>
      <w:r>
        <w:rPr>
          <w:spacing w:val="-1"/>
        </w:rPr>
        <w:t>an</w:t>
      </w:r>
      <w:r>
        <w:t xml:space="preserve"> </w:t>
      </w:r>
      <w:r>
        <w:rPr>
          <w:spacing w:val="-1"/>
        </w:rPr>
        <w:t>exclusive</w:t>
      </w:r>
      <w:r>
        <w:t xml:space="preserve"> use</w:t>
      </w:r>
      <w:r>
        <w:rPr>
          <w:spacing w:val="33"/>
        </w:rPr>
        <w:t xml:space="preserve"> </w:t>
      </w:r>
      <w:r>
        <w:rPr>
          <w:spacing w:val="-1"/>
        </w:rPr>
        <w:t>by-law)</w:t>
      </w:r>
      <w:r>
        <w:t xml:space="preserve"> </w:t>
      </w:r>
      <w:r>
        <w:rPr>
          <w:spacing w:val="-1"/>
        </w:rPr>
        <w:t>excluding</w:t>
      </w:r>
      <w:r>
        <w:t xml:space="preserve"> </w:t>
      </w:r>
      <w:r>
        <w:rPr>
          <w:spacing w:val="-1"/>
        </w:rPr>
        <w:t>any</w:t>
      </w:r>
      <w:r>
        <w:t xml:space="preserve"> </w:t>
      </w:r>
      <w:r>
        <w:rPr>
          <w:spacing w:val="-1"/>
        </w:rPr>
        <w:t>Special</w:t>
      </w:r>
      <w:r>
        <w:rPr>
          <w:spacing w:val="1"/>
        </w:rPr>
        <w:t xml:space="preserve"> </w:t>
      </w:r>
      <w:r>
        <w:rPr>
          <w:spacing w:val="-1"/>
        </w:rPr>
        <w:t>Contribution;</w:t>
      </w:r>
    </w:p>
    <w:p w:rsidR="00CD6F03" w:rsidRDefault="00304A93">
      <w:pPr>
        <w:numPr>
          <w:ilvl w:val="0"/>
          <w:numId w:val="8"/>
        </w:numPr>
        <w:tabs>
          <w:tab w:val="left" w:pos="1587"/>
        </w:tabs>
        <w:spacing w:before="57"/>
        <w:ind w:right="168" w:hanging="400"/>
        <w:jc w:val="left"/>
        <w:rPr>
          <w:rFonts w:ascii="Arial" w:eastAsia="Arial" w:hAnsi="Arial" w:cs="Arial"/>
          <w:sz w:val="16"/>
          <w:szCs w:val="16"/>
        </w:rPr>
      </w:pPr>
      <w:r>
        <w:rPr>
          <w:rFonts w:ascii="Arial" w:eastAsia="Arial" w:hAnsi="Arial" w:cs="Arial"/>
          <w:b/>
          <w:bCs/>
          <w:spacing w:val="-1"/>
          <w:sz w:val="16"/>
          <w:szCs w:val="16"/>
        </w:rPr>
        <w:t xml:space="preserve">“Bond” </w:t>
      </w:r>
      <w:r>
        <w:rPr>
          <w:rFonts w:ascii="Arial" w:eastAsia="Arial" w:hAnsi="Arial" w:cs="Arial"/>
          <w:spacing w:val="-1"/>
          <w:sz w:val="16"/>
          <w:szCs w:val="16"/>
        </w:rPr>
        <w:t>means</w:t>
      </w:r>
      <w:r>
        <w:rPr>
          <w:rFonts w:ascii="Arial" w:eastAsia="Arial" w:hAnsi="Arial" w:cs="Arial"/>
          <w:sz w:val="16"/>
          <w:szCs w:val="16"/>
        </w:rPr>
        <w:t xml:space="preserve"> a </w:t>
      </w:r>
      <w:r>
        <w:rPr>
          <w:rFonts w:ascii="Arial" w:eastAsia="Arial" w:hAnsi="Arial" w:cs="Arial"/>
          <w:spacing w:val="-1"/>
          <w:sz w:val="16"/>
          <w:szCs w:val="16"/>
        </w:rPr>
        <w:t>bond</w:t>
      </w:r>
      <w:r>
        <w:rPr>
          <w:rFonts w:ascii="Arial" w:eastAsia="Arial" w:hAnsi="Arial" w:cs="Arial"/>
          <w:sz w:val="16"/>
          <w:szCs w:val="16"/>
        </w:rPr>
        <w:t xml:space="preserve"> </w:t>
      </w:r>
      <w:r>
        <w:rPr>
          <w:rFonts w:ascii="Arial" w:eastAsia="Arial" w:hAnsi="Arial" w:cs="Arial"/>
          <w:spacing w:val="-1"/>
          <w:sz w:val="16"/>
          <w:szCs w:val="16"/>
        </w:rPr>
        <w:t>under</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i/>
          <w:spacing w:val="-1"/>
          <w:sz w:val="16"/>
          <w:szCs w:val="16"/>
        </w:rPr>
        <w:t>Residential</w:t>
      </w:r>
      <w:r>
        <w:rPr>
          <w:rFonts w:ascii="Arial" w:eastAsia="Arial" w:hAnsi="Arial" w:cs="Arial"/>
          <w:i/>
          <w:spacing w:val="28"/>
          <w:sz w:val="16"/>
          <w:szCs w:val="16"/>
        </w:rPr>
        <w:t xml:space="preserve"> </w:t>
      </w:r>
      <w:r>
        <w:rPr>
          <w:rFonts w:ascii="Arial" w:eastAsia="Arial" w:hAnsi="Arial" w:cs="Arial"/>
          <w:i/>
          <w:spacing w:val="-1"/>
          <w:sz w:val="16"/>
          <w:szCs w:val="16"/>
        </w:rPr>
        <w:t>Tenancies</w:t>
      </w:r>
      <w:r>
        <w:rPr>
          <w:rFonts w:ascii="Arial" w:eastAsia="Arial" w:hAnsi="Arial" w:cs="Arial"/>
          <w:i/>
          <w:sz w:val="16"/>
          <w:szCs w:val="16"/>
        </w:rPr>
        <w:t xml:space="preserve"> </w:t>
      </w:r>
      <w:r>
        <w:rPr>
          <w:rFonts w:ascii="Arial" w:eastAsia="Arial" w:hAnsi="Arial" w:cs="Arial"/>
          <w:i/>
          <w:spacing w:val="-1"/>
          <w:sz w:val="16"/>
          <w:szCs w:val="16"/>
        </w:rPr>
        <w:t>and</w:t>
      </w:r>
      <w:r>
        <w:rPr>
          <w:rFonts w:ascii="Arial" w:eastAsia="Arial" w:hAnsi="Arial" w:cs="Arial"/>
          <w:i/>
          <w:sz w:val="16"/>
          <w:szCs w:val="16"/>
        </w:rPr>
        <w:t xml:space="preserve"> </w:t>
      </w:r>
      <w:r>
        <w:rPr>
          <w:rFonts w:ascii="Arial" w:eastAsia="Arial" w:hAnsi="Arial" w:cs="Arial"/>
          <w:i/>
          <w:spacing w:val="-1"/>
          <w:sz w:val="16"/>
          <w:szCs w:val="16"/>
        </w:rPr>
        <w:t>Rooming</w:t>
      </w:r>
      <w:r>
        <w:rPr>
          <w:rFonts w:ascii="Arial" w:eastAsia="Arial" w:hAnsi="Arial" w:cs="Arial"/>
          <w:i/>
          <w:sz w:val="16"/>
          <w:szCs w:val="16"/>
        </w:rPr>
        <w:t xml:space="preserve"> </w:t>
      </w:r>
      <w:r>
        <w:rPr>
          <w:rFonts w:ascii="Arial" w:eastAsia="Arial" w:hAnsi="Arial" w:cs="Arial"/>
          <w:i/>
          <w:spacing w:val="-1"/>
          <w:sz w:val="16"/>
          <w:szCs w:val="16"/>
        </w:rPr>
        <w:t>Accommodation</w:t>
      </w:r>
      <w:r>
        <w:rPr>
          <w:rFonts w:ascii="Arial" w:eastAsia="Arial" w:hAnsi="Arial" w:cs="Arial"/>
          <w:i/>
          <w:sz w:val="16"/>
          <w:szCs w:val="16"/>
        </w:rPr>
        <w:t xml:space="preserve"> </w:t>
      </w:r>
      <w:r>
        <w:rPr>
          <w:rFonts w:ascii="Arial" w:eastAsia="Arial" w:hAnsi="Arial" w:cs="Arial"/>
          <w:i/>
          <w:spacing w:val="-1"/>
          <w:sz w:val="16"/>
          <w:szCs w:val="16"/>
        </w:rPr>
        <w:t>Act 2008</w:t>
      </w:r>
      <w:r>
        <w:rPr>
          <w:rFonts w:ascii="Arial" w:eastAsia="Arial" w:hAnsi="Arial" w:cs="Arial"/>
          <w:spacing w:val="-1"/>
          <w:sz w:val="16"/>
          <w:szCs w:val="16"/>
        </w:rPr>
        <w:t>;</w:t>
      </w:r>
    </w:p>
    <w:p w:rsidR="00CD6F03" w:rsidRDefault="00304A93">
      <w:pPr>
        <w:pStyle w:val="BodyText"/>
        <w:numPr>
          <w:ilvl w:val="0"/>
          <w:numId w:val="8"/>
        </w:numPr>
        <w:tabs>
          <w:tab w:val="left" w:pos="1587"/>
        </w:tabs>
        <w:spacing w:before="58" w:line="244" w:lineRule="auto"/>
        <w:ind w:left="1587" w:right="80"/>
        <w:jc w:val="left"/>
      </w:pPr>
      <w:r>
        <w:rPr>
          <w:rFonts w:cs="Arial"/>
          <w:b/>
          <w:bCs/>
          <w:spacing w:val="-1"/>
        </w:rPr>
        <w:t xml:space="preserve">“Building” </w:t>
      </w:r>
      <w:r>
        <w:rPr>
          <w:spacing w:val="-1"/>
        </w:rPr>
        <w:t>means</w:t>
      </w:r>
      <w:r>
        <w:t xml:space="preserve"> </w:t>
      </w:r>
      <w:r>
        <w:rPr>
          <w:spacing w:val="-1"/>
        </w:rPr>
        <w:t>any</w:t>
      </w:r>
      <w:r>
        <w:t xml:space="preserve"> </w:t>
      </w:r>
      <w:r>
        <w:rPr>
          <w:spacing w:val="-1"/>
        </w:rPr>
        <w:t>building</w:t>
      </w:r>
      <w:r>
        <w:rPr>
          <w:spacing w:val="-2"/>
        </w:rPr>
        <w:t xml:space="preserve"> </w:t>
      </w:r>
      <w:r>
        <w:rPr>
          <w:spacing w:val="-1"/>
        </w:rPr>
        <w:t>that</w:t>
      </w:r>
      <w:r>
        <w:rPr>
          <w:spacing w:val="2"/>
        </w:rPr>
        <w:t xml:space="preserve"> </w:t>
      </w:r>
      <w:r>
        <w:rPr>
          <w:spacing w:val="-1"/>
        </w:rPr>
        <w:t>forms</w:t>
      </w:r>
      <w:r>
        <w:t xml:space="preserve"> </w:t>
      </w:r>
      <w:r>
        <w:rPr>
          <w:spacing w:val="-1"/>
        </w:rPr>
        <w:t>part</w:t>
      </w:r>
      <w:r>
        <w:rPr>
          <w:spacing w:val="2"/>
        </w:rPr>
        <w:t xml:space="preserve"> </w:t>
      </w:r>
      <w:r>
        <w:rPr>
          <w:spacing w:val="-2"/>
        </w:rPr>
        <w:t>of</w:t>
      </w:r>
      <w:r>
        <w:rPr>
          <w:spacing w:val="-1"/>
        </w:rPr>
        <w:t xml:space="preserve"> the</w:t>
      </w:r>
      <w:r>
        <w:rPr>
          <w:spacing w:val="29"/>
        </w:rPr>
        <w:t xml:space="preserve"> </w:t>
      </w:r>
      <w:r>
        <w:rPr>
          <w:spacing w:val="-1"/>
        </w:rPr>
        <w:t>Lot</w:t>
      </w:r>
      <w:r>
        <w:rPr>
          <w:spacing w:val="2"/>
        </w:rPr>
        <w:t xml:space="preserve"> </w:t>
      </w:r>
      <w:r>
        <w:rPr>
          <w:spacing w:val="-1"/>
        </w:rPr>
        <w:t>or</w:t>
      </w:r>
      <w:r>
        <w:t xml:space="preserve"> in</w:t>
      </w:r>
      <w:r>
        <w:rPr>
          <w:spacing w:val="-2"/>
        </w:rPr>
        <w:t xml:space="preserve"> </w:t>
      </w:r>
      <w:r>
        <w:rPr>
          <w:spacing w:val="-1"/>
        </w:rPr>
        <w:t>which</w:t>
      </w:r>
      <w:r>
        <w:t xml:space="preserve"> </w:t>
      </w:r>
      <w:r>
        <w:rPr>
          <w:spacing w:val="-1"/>
        </w:rPr>
        <w:t>the</w:t>
      </w:r>
      <w:r>
        <w:t xml:space="preserve"> </w:t>
      </w:r>
      <w:r>
        <w:rPr>
          <w:spacing w:val="-2"/>
        </w:rPr>
        <w:t>Lot</w:t>
      </w:r>
      <w:r>
        <w:rPr>
          <w:spacing w:val="2"/>
        </w:rPr>
        <w:t xml:space="preserve"> </w:t>
      </w:r>
      <w:r>
        <w:rPr>
          <w:spacing w:val="-2"/>
        </w:rPr>
        <w:t>is</w:t>
      </w:r>
      <w:r>
        <w:t xml:space="preserve"> </w:t>
      </w:r>
      <w:r>
        <w:rPr>
          <w:spacing w:val="-1"/>
        </w:rPr>
        <w:t>situated;</w:t>
      </w:r>
    </w:p>
    <w:p w:rsidR="00CD6F03" w:rsidRDefault="00304A93">
      <w:pPr>
        <w:numPr>
          <w:ilvl w:val="0"/>
          <w:numId w:val="8"/>
        </w:numPr>
        <w:tabs>
          <w:tab w:val="left" w:pos="1587"/>
        </w:tabs>
        <w:spacing w:before="53"/>
        <w:ind w:right="197" w:hanging="400"/>
        <w:jc w:val="left"/>
        <w:rPr>
          <w:rFonts w:ascii="Arial" w:eastAsia="Arial" w:hAnsi="Arial" w:cs="Arial"/>
          <w:sz w:val="16"/>
          <w:szCs w:val="16"/>
        </w:rPr>
      </w:pPr>
      <w:r>
        <w:rPr>
          <w:rFonts w:ascii="Arial" w:eastAsia="Arial" w:hAnsi="Arial" w:cs="Arial"/>
          <w:b/>
          <w:bCs/>
          <w:spacing w:val="-1"/>
          <w:sz w:val="16"/>
          <w:szCs w:val="16"/>
        </w:rPr>
        <w:t>“Building</w:t>
      </w:r>
      <w:r>
        <w:rPr>
          <w:rFonts w:ascii="Arial" w:eastAsia="Arial" w:hAnsi="Arial" w:cs="Arial"/>
          <w:b/>
          <w:bCs/>
          <w:spacing w:val="-2"/>
          <w:sz w:val="16"/>
          <w:szCs w:val="16"/>
        </w:rPr>
        <w:t xml:space="preserve"> </w:t>
      </w:r>
      <w:r>
        <w:rPr>
          <w:rFonts w:ascii="Arial" w:eastAsia="Arial" w:hAnsi="Arial" w:cs="Arial"/>
          <w:b/>
          <w:bCs/>
          <w:spacing w:val="-1"/>
          <w:sz w:val="16"/>
          <w:szCs w:val="16"/>
        </w:rPr>
        <w:t>Inspector”</w:t>
      </w:r>
      <w:r>
        <w:rPr>
          <w:rFonts w:ascii="Arial" w:eastAsia="Arial" w:hAnsi="Arial" w:cs="Arial"/>
          <w:b/>
          <w:bCs/>
          <w:spacing w:val="-3"/>
          <w:sz w:val="16"/>
          <w:szCs w:val="16"/>
        </w:rPr>
        <w:t xml:space="preserve"> </w:t>
      </w:r>
      <w:r>
        <w:rPr>
          <w:rFonts w:ascii="Arial" w:eastAsia="Arial" w:hAnsi="Arial" w:cs="Arial"/>
          <w:spacing w:val="-1"/>
          <w:sz w:val="16"/>
          <w:szCs w:val="16"/>
        </w:rPr>
        <w:t>means</w:t>
      </w:r>
      <w:r>
        <w:rPr>
          <w:rFonts w:ascii="Arial" w:eastAsia="Arial" w:hAnsi="Arial" w:cs="Arial"/>
          <w:sz w:val="16"/>
          <w:szCs w:val="16"/>
        </w:rPr>
        <w:t xml:space="preserve"> a </w:t>
      </w:r>
      <w:r>
        <w:rPr>
          <w:rFonts w:ascii="Arial" w:eastAsia="Arial" w:hAnsi="Arial" w:cs="Arial"/>
          <w:spacing w:val="-1"/>
          <w:sz w:val="16"/>
          <w:szCs w:val="16"/>
        </w:rPr>
        <w:t>person</w:t>
      </w:r>
      <w:r>
        <w:rPr>
          <w:rFonts w:ascii="Arial" w:eastAsia="Arial" w:hAnsi="Arial" w:cs="Arial"/>
          <w:sz w:val="16"/>
          <w:szCs w:val="16"/>
        </w:rPr>
        <w:t xml:space="preserve"> </w:t>
      </w:r>
      <w:r>
        <w:rPr>
          <w:rFonts w:ascii="Arial" w:eastAsia="Arial" w:hAnsi="Arial" w:cs="Arial"/>
          <w:spacing w:val="-1"/>
          <w:sz w:val="16"/>
          <w:szCs w:val="16"/>
        </w:rPr>
        <w:t>licensed</w:t>
      </w:r>
      <w:r>
        <w:rPr>
          <w:rFonts w:ascii="Arial" w:eastAsia="Arial" w:hAnsi="Arial" w:cs="Arial"/>
          <w:spacing w:val="-2"/>
          <w:sz w:val="16"/>
          <w:szCs w:val="16"/>
        </w:rPr>
        <w:t xml:space="preserve"> </w:t>
      </w:r>
      <w:r>
        <w:rPr>
          <w:rFonts w:ascii="Arial" w:eastAsia="Arial" w:hAnsi="Arial" w:cs="Arial"/>
          <w:sz w:val="16"/>
          <w:szCs w:val="16"/>
        </w:rPr>
        <w:t>to</w:t>
      </w:r>
      <w:r>
        <w:rPr>
          <w:rFonts w:ascii="Arial" w:eastAsia="Arial" w:hAnsi="Arial" w:cs="Arial"/>
          <w:spacing w:val="35"/>
          <w:sz w:val="16"/>
          <w:szCs w:val="16"/>
        </w:rPr>
        <w:t xml:space="preserve"> </w:t>
      </w:r>
      <w:r>
        <w:rPr>
          <w:rFonts w:ascii="Arial" w:eastAsia="Arial" w:hAnsi="Arial" w:cs="Arial"/>
          <w:spacing w:val="-1"/>
          <w:sz w:val="16"/>
          <w:szCs w:val="16"/>
        </w:rPr>
        <w:t>carry</w:t>
      </w:r>
      <w:r>
        <w:rPr>
          <w:rFonts w:ascii="Arial" w:eastAsia="Arial" w:hAnsi="Arial" w:cs="Arial"/>
          <w:sz w:val="16"/>
          <w:szCs w:val="16"/>
        </w:rPr>
        <w:t xml:space="preserve"> </w:t>
      </w:r>
      <w:r>
        <w:rPr>
          <w:rFonts w:ascii="Arial" w:eastAsia="Arial" w:hAnsi="Arial" w:cs="Arial"/>
          <w:spacing w:val="-1"/>
          <w:sz w:val="16"/>
          <w:szCs w:val="16"/>
        </w:rPr>
        <w:t>out completed</w:t>
      </w:r>
      <w:r>
        <w:rPr>
          <w:rFonts w:ascii="Arial" w:eastAsia="Arial" w:hAnsi="Arial" w:cs="Arial"/>
          <w:sz w:val="16"/>
          <w:szCs w:val="16"/>
        </w:rPr>
        <w:t xml:space="preserve"> </w:t>
      </w:r>
      <w:r>
        <w:rPr>
          <w:rFonts w:ascii="Arial" w:eastAsia="Arial" w:hAnsi="Arial" w:cs="Arial"/>
          <w:spacing w:val="-1"/>
          <w:sz w:val="16"/>
          <w:szCs w:val="16"/>
        </w:rPr>
        <w:t>residential building</w:t>
      </w:r>
      <w:r>
        <w:rPr>
          <w:rFonts w:ascii="Arial" w:eastAsia="Arial" w:hAnsi="Arial" w:cs="Arial"/>
          <w:sz w:val="16"/>
          <w:szCs w:val="16"/>
        </w:rPr>
        <w:t xml:space="preserve"> </w:t>
      </w:r>
      <w:r>
        <w:rPr>
          <w:rFonts w:ascii="Arial" w:eastAsia="Arial" w:hAnsi="Arial" w:cs="Arial"/>
          <w:spacing w:val="-1"/>
          <w:sz w:val="16"/>
          <w:szCs w:val="16"/>
        </w:rPr>
        <w:t>inspections</w:t>
      </w:r>
      <w:r>
        <w:rPr>
          <w:rFonts w:ascii="Arial" w:eastAsia="Arial" w:hAnsi="Arial" w:cs="Arial"/>
          <w:spacing w:val="30"/>
          <w:sz w:val="16"/>
          <w:szCs w:val="16"/>
        </w:rPr>
        <w:t xml:space="preserve"> </w:t>
      </w:r>
      <w:r>
        <w:rPr>
          <w:rFonts w:ascii="Arial" w:eastAsia="Arial" w:hAnsi="Arial" w:cs="Arial"/>
          <w:spacing w:val="-1"/>
          <w:sz w:val="16"/>
          <w:szCs w:val="16"/>
        </w:rPr>
        <w:t>under</w:t>
      </w:r>
      <w:r>
        <w:rPr>
          <w:rFonts w:ascii="Arial" w:eastAsia="Arial" w:hAnsi="Arial" w:cs="Arial"/>
          <w:sz w:val="16"/>
          <w:szCs w:val="16"/>
        </w:rPr>
        <w:t xml:space="preserve"> </w:t>
      </w:r>
      <w:r>
        <w:rPr>
          <w:rFonts w:ascii="Arial" w:eastAsia="Arial" w:hAnsi="Arial" w:cs="Arial"/>
          <w:spacing w:val="-1"/>
          <w:sz w:val="16"/>
          <w:szCs w:val="16"/>
        </w:rPr>
        <w:t>the</w:t>
      </w:r>
      <w:r>
        <w:rPr>
          <w:rFonts w:ascii="Arial" w:eastAsia="Arial" w:hAnsi="Arial" w:cs="Arial"/>
          <w:sz w:val="16"/>
          <w:szCs w:val="16"/>
        </w:rPr>
        <w:t xml:space="preserve"> </w:t>
      </w:r>
      <w:r>
        <w:rPr>
          <w:rFonts w:ascii="Arial" w:eastAsia="Arial" w:hAnsi="Arial" w:cs="Arial"/>
          <w:i/>
          <w:spacing w:val="-1"/>
          <w:sz w:val="16"/>
          <w:szCs w:val="16"/>
        </w:rPr>
        <w:t>Queensland</w:t>
      </w:r>
      <w:r>
        <w:rPr>
          <w:rFonts w:ascii="Arial" w:eastAsia="Arial" w:hAnsi="Arial" w:cs="Arial"/>
          <w:i/>
          <w:spacing w:val="-2"/>
          <w:sz w:val="16"/>
          <w:szCs w:val="16"/>
        </w:rPr>
        <w:t xml:space="preserve"> </w:t>
      </w:r>
      <w:r>
        <w:rPr>
          <w:rFonts w:ascii="Arial" w:eastAsia="Arial" w:hAnsi="Arial" w:cs="Arial"/>
          <w:i/>
          <w:spacing w:val="-1"/>
          <w:sz w:val="16"/>
          <w:szCs w:val="16"/>
        </w:rPr>
        <w:t>Building</w:t>
      </w:r>
      <w:r>
        <w:rPr>
          <w:rFonts w:ascii="Arial" w:eastAsia="Arial" w:hAnsi="Arial" w:cs="Arial"/>
          <w:i/>
          <w:sz w:val="16"/>
          <w:szCs w:val="16"/>
        </w:rPr>
        <w:t xml:space="preserve"> </w:t>
      </w:r>
      <w:r>
        <w:rPr>
          <w:rFonts w:ascii="Arial" w:eastAsia="Arial" w:hAnsi="Arial" w:cs="Arial"/>
          <w:i/>
          <w:spacing w:val="-2"/>
          <w:sz w:val="16"/>
          <w:szCs w:val="16"/>
        </w:rPr>
        <w:t>and</w:t>
      </w:r>
      <w:r>
        <w:rPr>
          <w:rFonts w:ascii="Arial" w:eastAsia="Arial" w:hAnsi="Arial" w:cs="Arial"/>
          <w:i/>
          <w:sz w:val="16"/>
          <w:szCs w:val="16"/>
        </w:rPr>
        <w:t xml:space="preserve"> </w:t>
      </w:r>
      <w:r>
        <w:rPr>
          <w:rFonts w:ascii="Arial" w:eastAsia="Arial" w:hAnsi="Arial" w:cs="Arial"/>
          <w:i/>
          <w:spacing w:val="-1"/>
          <w:sz w:val="16"/>
          <w:szCs w:val="16"/>
        </w:rPr>
        <w:t>Construction</w:t>
      </w:r>
      <w:r>
        <w:rPr>
          <w:rFonts w:ascii="Arial" w:eastAsia="Arial" w:hAnsi="Arial" w:cs="Arial"/>
          <w:i/>
          <w:spacing w:val="34"/>
          <w:sz w:val="16"/>
          <w:szCs w:val="16"/>
        </w:rPr>
        <w:t xml:space="preserve"> </w:t>
      </w:r>
      <w:r>
        <w:rPr>
          <w:rFonts w:ascii="Arial" w:eastAsia="Arial" w:hAnsi="Arial" w:cs="Arial"/>
          <w:i/>
          <w:spacing w:val="-1"/>
          <w:sz w:val="16"/>
          <w:szCs w:val="16"/>
        </w:rPr>
        <w:t>Commission</w:t>
      </w:r>
      <w:r>
        <w:rPr>
          <w:rFonts w:ascii="Arial" w:eastAsia="Arial" w:hAnsi="Arial" w:cs="Arial"/>
          <w:i/>
          <w:sz w:val="16"/>
          <w:szCs w:val="16"/>
        </w:rPr>
        <w:t xml:space="preserve"> </w:t>
      </w:r>
      <w:r>
        <w:rPr>
          <w:rFonts w:ascii="Arial" w:eastAsia="Arial" w:hAnsi="Arial" w:cs="Arial"/>
          <w:i/>
          <w:spacing w:val="-1"/>
          <w:sz w:val="16"/>
          <w:szCs w:val="16"/>
        </w:rPr>
        <w:t>Regulations</w:t>
      </w:r>
      <w:r>
        <w:rPr>
          <w:rFonts w:ascii="Arial" w:eastAsia="Arial" w:hAnsi="Arial" w:cs="Arial"/>
          <w:i/>
          <w:spacing w:val="2"/>
          <w:sz w:val="16"/>
          <w:szCs w:val="16"/>
        </w:rPr>
        <w:t xml:space="preserve"> </w:t>
      </w:r>
      <w:r>
        <w:rPr>
          <w:rFonts w:ascii="Arial" w:eastAsia="Arial" w:hAnsi="Arial" w:cs="Arial"/>
          <w:i/>
          <w:spacing w:val="-1"/>
          <w:sz w:val="16"/>
          <w:szCs w:val="16"/>
        </w:rPr>
        <w:t>2003</w:t>
      </w:r>
      <w:r>
        <w:rPr>
          <w:rFonts w:ascii="Arial" w:eastAsia="Arial" w:hAnsi="Arial" w:cs="Arial"/>
          <w:spacing w:val="-1"/>
          <w:sz w:val="16"/>
          <w:szCs w:val="16"/>
        </w:rPr>
        <w:t>;</w:t>
      </w:r>
    </w:p>
    <w:p w:rsidR="00CD6F03" w:rsidRDefault="00304A93">
      <w:pPr>
        <w:numPr>
          <w:ilvl w:val="0"/>
          <w:numId w:val="8"/>
        </w:numPr>
        <w:tabs>
          <w:tab w:val="left" w:pos="1587"/>
        </w:tabs>
        <w:spacing w:before="57"/>
        <w:ind w:right="1" w:hanging="400"/>
        <w:jc w:val="left"/>
        <w:rPr>
          <w:rFonts w:ascii="Arial" w:eastAsia="Arial" w:hAnsi="Arial" w:cs="Arial"/>
          <w:sz w:val="16"/>
          <w:szCs w:val="16"/>
        </w:rPr>
      </w:pPr>
      <w:r>
        <w:rPr>
          <w:rFonts w:ascii="Arial" w:eastAsia="Arial" w:hAnsi="Arial" w:cs="Arial"/>
          <w:b/>
          <w:bCs/>
          <w:spacing w:val="-1"/>
          <w:sz w:val="16"/>
          <w:szCs w:val="16"/>
        </w:rPr>
        <w:t>“Business</w:t>
      </w:r>
      <w:r>
        <w:rPr>
          <w:rFonts w:ascii="Arial" w:eastAsia="Arial" w:hAnsi="Arial" w:cs="Arial"/>
          <w:b/>
          <w:bCs/>
          <w:spacing w:val="-2"/>
          <w:sz w:val="16"/>
          <w:szCs w:val="16"/>
        </w:rPr>
        <w:t xml:space="preserve"> Day”</w:t>
      </w:r>
      <w:r>
        <w:rPr>
          <w:rFonts w:ascii="Arial" w:eastAsia="Arial" w:hAnsi="Arial" w:cs="Arial"/>
          <w:b/>
          <w:bCs/>
          <w:spacing w:val="2"/>
          <w:sz w:val="16"/>
          <w:szCs w:val="16"/>
        </w:rPr>
        <w:t xml:space="preserve"> </w:t>
      </w:r>
      <w:r>
        <w:rPr>
          <w:rFonts w:ascii="Arial" w:eastAsia="Arial" w:hAnsi="Arial" w:cs="Arial"/>
          <w:spacing w:val="-1"/>
          <w:sz w:val="16"/>
          <w:szCs w:val="16"/>
        </w:rPr>
        <w:t>means</w:t>
      </w:r>
      <w:r>
        <w:rPr>
          <w:rFonts w:ascii="Arial" w:eastAsia="Arial" w:hAnsi="Arial" w:cs="Arial"/>
          <w:sz w:val="16"/>
          <w:szCs w:val="16"/>
        </w:rPr>
        <w:t xml:space="preserve"> a </w:t>
      </w:r>
      <w:r>
        <w:rPr>
          <w:rFonts w:ascii="Arial" w:eastAsia="Arial" w:hAnsi="Arial" w:cs="Arial"/>
          <w:spacing w:val="-1"/>
          <w:sz w:val="16"/>
          <w:szCs w:val="16"/>
        </w:rPr>
        <w:t>day</w:t>
      </w:r>
      <w:r>
        <w:rPr>
          <w:rFonts w:ascii="Arial" w:eastAsia="Arial" w:hAnsi="Arial" w:cs="Arial"/>
          <w:sz w:val="16"/>
          <w:szCs w:val="16"/>
        </w:rPr>
        <w:t xml:space="preserve"> </w:t>
      </w:r>
      <w:r>
        <w:rPr>
          <w:rFonts w:ascii="Arial" w:eastAsia="Arial" w:hAnsi="Arial" w:cs="Arial"/>
          <w:spacing w:val="-2"/>
          <w:sz w:val="16"/>
          <w:szCs w:val="16"/>
        </w:rPr>
        <w:t>other</w:t>
      </w:r>
      <w:r>
        <w:rPr>
          <w:rFonts w:ascii="Arial" w:eastAsia="Arial" w:hAnsi="Arial" w:cs="Arial"/>
          <w:sz w:val="16"/>
          <w:szCs w:val="16"/>
        </w:rPr>
        <w:t xml:space="preserve"> </w:t>
      </w:r>
      <w:r>
        <w:rPr>
          <w:rFonts w:ascii="Arial" w:eastAsia="Arial" w:hAnsi="Arial" w:cs="Arial"/>
          <w:spacing w:val="-1"/>
          <w:sz w:val="16"/>
          <w:szCs w:val="16"/>
        </w:rPr>
        <w:t>than:</w:t>
      </w:r>
    </w:p>
    <w:p w:rsidR="00CD6F03" w:rsidRDefault="00304A93">
      <w:pPr>
        <w:pStyle w:val="BodyText"/>
        <w:numPr>
          <w:ilvl w:val="1"/>
          <w:numId w:val="8"/>
        </w:numPr>
        <w:tabs>
          <w:tab w:val="left" w:pos="1988"/>
        </w:tabs>
        <w:spacing w:before="62"/>
        <w:ind w:right="1"/>
      </w:pPr>
      <w:r>
        <w:t xml:space="preserve">a </w:t>
      </w:r>
      <w:r>
        <w:rPr>
          <w:spacing w:val="-1"/>
        </w:rPr>
        <w:t>Saturday or</w:t>
      </w:r>
      <w:r>
        <w:rPr>
          <w:spacing w:val="-2"/>
        </w:rPr>
        <w:t xml:space="preserve"> </w:t>
      </w:r>
      <w:r>
        <w:rPr>
          <w:spacing w:val="-1"/>
        </w:rPr>
        <w:t>Sunday;</w:t>
      </w:r>
    </w:p>
    <w:p w:rsidR="00CD6F03" w:rsidRDefault="00304A93">
      <w:pPr>
        <w:pStyle w:val="BodyText"/>
        <w:numPr>
          <w:ilvl w:val="1"/>
          <w:numId w:val="8"/>
        </w:numPr>
        <w:tabs>
          <w:tab w:val="left" w:pos="1988"/>
        </w:tabs>
        <w:spacing w:before="61"/>
        <w:ind w:right="1"/>
      </w:pPr>
      <w:r>
        <w:t xml:space="preserve">a </w:t>
      </w:r>
      <w:r>
        <w:rPr>
          <w:spacing w:val="-1"/>
        </w:rPr>
        <w:t>public</w:t>
      </w:r>
      <w:r>
        <w:t xml:space="preserve"> </w:t>
      </w:r>
      <w:r>
        <w:rPr>
          <w:spacing w:val="-1"/>
        </w:rPr>
        <w:t xml:space="preserve">holiday </w:t>
      </w:r>
      <w:r>
        <w:t>in</w:t>
      </w:r>
      <w:r>
        <w:rPr>
          <w:spacing w:val="-2"/>
        </w:rPr>
        <w:t xml:space="preserve"> </w:t>
      </w:r>
      <w:r>
        <w:rPr>
          <w:spacing w:val="-1"/>
        </w:rPr>
        <w:t>the</w:t>
      </w:r>
      <w:r>
        <w:rPr>
          <w:spacing w:val="-2"/>
        </w:rPr>
        <w:t xml:space="preserve"> </w:t>
      </w:r>
      <w:r>
        <w:rPr>
          <w:spacing w:val="-1"/>
        </w:rPr>
        <w:t>Place</w:t>
      </w:r>
      <w:r>
        <w:t xml:space="preserve"> </w:t>
      </w:r>
      <w:r>
        <w:rPr>
          <w:spacing w:val="-1"/>
        </w:rPr>
        <w:t>for</w:t>
      </w:r>
      <w:r>
        <w:rPr>
          <w:spacing w:val="-2"/>
        </w:rPr>
        <w:t xml:space="preserve"> </w:t>
      </w:r>
      <w:r>
        <w:rPr>
          <w:spacing w:val="-1"/>
        </w:rPr>
        <w:t>Settlement; and</w:t>
      </w:r>
    </w:p>
    <w:p w:rsidR="00CD6F03" w:rsidRDefault="00304A93">
      <w:pPr>
        <w:pStyle w:val="BodyText"/>
        <w:numPr>
          <w:ilvl w:val="1"/>
          <w:numId w:val="8"/>
        </w:numPr>
        <w:tabs>
          <w:tab w:val="left" w:pos="1988"/>
        </w:tabs>
        <w:spacing w:before="61"/>
        <w:ind w:right="692"/>
      </w:pPr>
      <w:r>
        <w:t xml:space="preserve">a </w:t>
      </w:r>
      <w:r>
        <w:rPr>
          <w:spacing w:val="-1"/>
        </w:rPr>
        <w:t>day</w:t>
      </w:r>
      <w:r>
        <w:t xml:space="preserve"> in </w:t>
      </w:r>
      <w:r>
        <w:rPr>
          <w:spacing w:val="-1"/>
        </w:rPr>
        <w:t>the</w:t>
      </w:r>
      <w:r>
        <w:rPr>
          <w:spacing w:val="-2"/>
        </w:rPr>
        <w:t xml:space="preserve"> </w:t>
      </w:r>
      <w:r>
        <w:rPr>
          <w:spacing w:val="-1"/>
        </w:rPr>
        <w:t>period</w:t>
      </w:r>
      <w:r>
        <w:t xml:space="preserve"> </w:t>
      </w:r>
      <w:r>
        <w:rPr>
          <w:spacing w:val="-1"/>
        </w:rPr>
        <w:t>27</w:t>
      </w:r>
      <w:r>
        <w:rPr>
          <w:spacing w:val="-2"/>
        </w:rPr>
        <w:t xml:space="preserve"> </w:t>
      </w:r>
      <w:r>
        <w:t xml:space="preserve">to </w:t>
      </w:r>
      <w:r>
        <w:rPr>
          <w:spacing w:val="-1"/>
        </w:rPr>
        <w:t>31</w:t>
      </w:r>
      <w:r>
        <w:t xml:space="preserve"> </w:t>
      </w:r>
      <w:r>
        <w:rPr>
          <w:spacing w:val="-1"/>
        </w:rPr>
        <w:t>December</w:t>
      </w:r>
      <w:r>
        <w:rPr>
          <w:spacing w:val="28"/>
        </w:rPr>
        <w:t xml:space="preserve"> </w:t>
      </w:r>
      <w:r>
        <w:rPr>
          <w:spacing w:val="-1"/>
        </w:rPr>
        <w:t>(inclusive)</w:t>
      </w:r>
    </w:p>
    <w:p w:rsidR="00CD6F03" w:rsidRDefault="00304A93">
      <w:pPr>
        <w:pStyle w:val="BodyText"/>
        <w:numPr>
          <w:ilvl w:val="0"/>
          <w:numId w:val="8"/>
        </w:numPr>
        <w:tabs>
          <w:tab w:val="left" w:pos="1587"/>
        </w:tabs>
        <w:spacing w:before="58"/>
        <w:ind w:right="44"/>
        <w:jc w:val="left"/>
      </w:pPr>
      <w:r>
        <w:rPr>
          <w:rFonts w:cs="Arial"/>
          <w:b/>
          <w:bCs/>
          <w:spacing w:val="-1"/>
        </w:rPr>
        <w:t>“CGT</w:t>
      </w:r>
      <w:r>
        <w:rPr>
          <w:rFonts w:cs="Arial"/>
          <w:b/>
          <w:bCs/>
          <w:spacing w:val="-4"/>
        </w:rPr>
        <w:t xml:space="preserve"> </w:t>
      </w:r>
      <w:r>
        <w:rPr>
          <w:rFonts w:cs="Arial"/>
          <w:b/>
          <w:bCs/>
          <w:spacing w:val="-1"/>
        </w:rPr>
        <w:t>Withholding</w:t>
      </w:r>
      <w:r>
        <w:rPr>
          <w:rFonts w:cs="Arial"/>
          <w:b/>
          <w:bCs/>
          <w:spacing w:val="1"/>
        </w:rPr>
        <w:t xml:space="preserve"> </w:t>
      </w:r>
      <w:r>
        <w:rPr>
          <w:rFonts w:cs="Arial"/>
          <w:b/>
          <w:bCs/>
          <w:spacing w:val="-2"/>
        </w:rPr>
        <w:t>Amount”</w:t>
      </w:r>
      <w:r>
        <w:rPr>
          <w:rFonts w:cs="Arial"/>
          <w:b/>
          <w:bCs/>
          <w:spacing w:val="-1"/>
        </w:rPr>
        <w:t xml:space="preserve"> </w:t>
      </w:r>
      <w:r>
        <w:rPr>
          <w:spacing w:val="-1"/>
        </w:rPr>
        <w:t>means</w:t>
      </w:r>
      <w:r>
        <w:rPr>
          <w:spacing w:val="2"/>
        </w:rPr>
        <w:t xml:space="preserve"> </w:t>
      </w:r>
      <w:r>
        <w:rPr>
          <w:spacing w:val="-1"/>
        </w:rPr>
        <w:t>the</w:t>
      </w:r>
      <w:r>
        <w:rPr>
          <w:spacing w:val="-2"/>
        </w:rPr>
        <w:t xml:space="preserve"> </w:t>
      </w:r>
      <w:r>
        <w:rPr>
          <w:spacing w:val="-1"/>
        </w:rPr>
        <w:t>amount</w:t>
      </w:r>
      <w:r>
        <w:rPr>
          <w:spacing w:val="32"/>
        </w:rPr>
        <w:t xml:space="preserve"> </w:t>
      </w:r>
      <w:r>
        <w:rPr>
          <w:spacing w:val="-1"/>
        </w:rPr>
        <w:t>determined</w:t>
      </w:r>
      <w:r>
        <w:t xml:space="preserve"> </w:t>
      </w:r>
      <w:r>
        <w:rPr>
          <w:spacing w:val="-1"/>
        </w:rPr>
        <w:t>under</w:t>
      </w:r>
      <w:r>
        <w:rPr>
          <w:spacing w:val="-2"/>
        </w:rPr>
        <w:t xml:space="preserve"> </w:t>
      </w:r>
      <w:r>
        <w:rPr>
          <w:spacing w:val="-1"/>
        </w:rPr>
        <w:t>section</w:t>
      </w:r>
      <w:r>
        <w:t xml:space="preserve"> </w:t>
      </w:r>
      <w:r>
        <w:rPr>
          <w:spacing w:val="-1"/>
        </w:rPr>
        <w:t>14-200(3)(a)</w:t>
      </w:r>
      <w:r>
        <w:t xml:space="preserve"> </w:t>
      </w:r>
      <w:r>
        <w:rPr>
          <w:spacing w:val="-1"/>
        </w:rPr>
        <w:t>of</w:t>
      </w:r>
      <w:r>
        <w:rPr>
          <w:spacing w:val="2"/>
        </w:rPr>
        <w:t xml:space="preserve"> </w:t>
      </w:r>
      <w:r>
        <w:rPr>
          <w:spacing w:val="-1"/>
        </w:rPr>
        <w:t>the</w:t>
      </w:r>
      <w:r>
        <w:rPr>
          <w:spacing w:val="24"/>
        </w:rPr>
        <w:t xml:space="preserve"> </w:t>
      </w:r>
      <w:r>
        <w:rPr>
          <w:spacing w:val="-1"/>
        </w:rPr>
        <w:t>Withholding</w:t>
      </w:r>
      <w:r>
        <w:t xml:space="preserve"> </w:t>
      </w:r>
      <w:r>
        <w:rPr>
          <w:spacing w:val="-1"/>
        </w:rPr>
        <w:t>Law</w:t>
      </w:r>
      <w:r>
        <w:rPr>
          <w:spacing w:val="-3"/>
        </w:rPr>
        <w:t xml:space="preserve"> </w:t>
      </w:r>
      <w:r>
        <w:rPr>
          <w:spacing w:val="-1"/>
        </w:rPr>
        <w:t>or,</w:t>
      </w:r>
      <w:r>
        <w:rPr>
          <w:spacing w:val="2"/>
        </w:rPr>
        <w:t xml:space="preserve"> </w:t>
      </w:r>
      <w:r>
        <w:rPr>
          <w:spacing w:val="-2"/>
        </w:rPr>
        <w:t>if</w:t>
      </w:r>
      <w:r>
        <w:rPr>
          <w:spacing w:val="2"/>
        </w:rPr>
        <w:t xml:space="preserve"> </w:t>
      </w:r>
      <w:r>
        <w:t>a</w:t>
      </w:r>
      <w:r>
        <w:rPr>
          <w:spacing w:val="-2"/>
        </w:rPr>
        <w:t xml:space="preserve"> </w:t>
      </w:r>
      <w:r>
        <w:rPr>
          <w:spacing w:val="-1"/>
        </w:rPr>
        <w:t>copy</w:t>
      </w:r>
      <w:r>
        <w:t xml:space="preserve"> </w:t>
      </w:r>
      <w:r>
        <w:rPr>
          <w:spacing w:val="-2"/>
        </w:rPr>
        <w:t>is</w:t>
      </w:r>
      <w:r>
        <w:rPr>
          <w:spacing w:val="2"/>
        </w:rPr>
        <w:t xml:space="preserve"> </w:t>
      </w:r>
      <w:r>
        <w:rPr>
          <w:spacing w:val="-2"/>
        </w:rPr>
        <w:t>provided</w:t>
      </w:r>
      <w:r>
        <w:t xml:space="preserve"> to </w:t>
      </w:r>
      <w:r>
        <w:rPr>
          <w:spacing w:val="-1"/>
        </w:rPr>
        <w:t>the</w:t>
      </w:r>
      <w:r>
        <w:rPr>
          <w:spacing w:val="-2"/>
        </w:rPr>
        <w:t xml:space="preserve"> </w:t>
      </w:r>
      <w:r>
        <w:rPr>
          <w:spacing w:val="-1"/>
        </w:rPr>
        <w:t>Buyer</w:t>
      </w:r>
      <w:r>
        <w:rPr>
          <w:spacing w:val="40"/>
        </w:rPr>
        <w:t xml:space="preserve"> </w:t>
      </w:r>
      <w:r>
        <w:rPr>
          <w:spacing w:val="-1"/>
        </w:rPr>
        <w:t>prior</w:t>
      </w:r>
      <w:r>
        <w:t xml:space="preserve"> to</w:t>
      </w:r>
      <w:r>
        <w:rPr>
          <w:spacing w:val="-2"/>
        </w:rPr>
        <w:t xml:space="preserve"> </w:t>
      </w:r>
      <w:r>
        <w:rPr>
          <w:spacing w:val="-1"/>
        </w:rPr>
        <w:t>settlement,</w:t>
      </w:r>
      <w:r>
        <w:rPr>
          <w:spacing w:val="2"/>
        </w:rPr>
        <w:t xml:space="preserve"> </w:t>
      </w:r>
      <w:r>
        <w:t>a</w:t>
      </w:r>
      <w:r>
        <w:rPr>
          <w:spacing w:val="-2"/>
        </w:rPr>
        <w:t xml:space="preserve"> </w:t>
      </w:r>
      <w:r>
        <w:rPr>
          <w:spacing w:val="-1"/>
        </w:rPr>
        <w:t>lesser</w:t>
      </w:r>
      <w:r>
        <w:t xml:space="preserve"> </w:t>
      </w:r>
      <w:r>
        <w:rPr>
          <w:spacing w:val="-2"/>
        </w:rPr>
        <w:t>amount</w:t>
      </w:r>
      <w:r>
        <w:rPr>
          <w:spacing w:val="-1"/>
        </w:rPr>
        <w:t xml:space="preserve"> specified</w:t>
      </w:r>
      <w:r>
        <w:t xml:space="preserve"> in</w:t>
      </w:r>
      <w:r>
        <w:rPr>
          <w:spacing w:val="-2"/>
        </w:rPr>
        <w:t xml:space="preserve"> </w:t>
      </w:r>
      <w:r>
        <w:t>a</w:t>
      </w:r>
      <w:r>
        <w:rPr>
          <w:spacing w:val="39"/>
        </w:rPr>
        <w:t xml:space="preserve"> </w:t>
      </w:r>
      <w:r>
        <w:rPr>
          <w:spacing w:val="-1"/>
        </w:rPr>
        <w:t>variation</w:t>
      </w:r>
      <w:r>
        <w:t xml:space="preserve"> </w:t>
      </w:r>
      <w:r>
        <w:rPr>
          <w:spacing w:val="-1"/>
        </w:rPr>
        <w:t>notice</w:t>
      </w:r>
      <w:r>
        <w:t xml:space="preserve"> </w:t>
      </w:r>
      <w:r>
        <w:rPr>
          <w:spacing w:val="-1"/>
        </w:rPr>
        <w:t>under</w:t>
      </w:r>
      <w:r>
        <w:rPr>
          <w:spacing w:val="-2"/>
        </w:rPr>
        <w:t xml:space="preserve"> </w:t>
      </w:r>
      <w:r>
        <w:rPr>
          <w:spacing w:val="-1"/>
        </w:rPr>
        <w:t>section</w:t>
      </w:r>
      <w:r>
        <w:t xml:space="preserve"> </w:t>
      </w:r>
      <w:r>
        <w:rPr>
          <w:spacing w:val="-2"/>
        </w:rPr>
        <w:t>14-235;</w:t>
      </w:r>
    </w:p>
    <w:p w:rsidR="00CD6F03" w:rsidRDefault="00304A93">
      <w:pPr>
        <w:pStyle w:val="Heading3"/>
        <w:numPr>
          <w:ilvl w:val="0"/>
          <w:numId w:val="8"/>
        </w:numPr>
        <w:tabs>
          <w:tab w:val="left" w:pos="1587"/>
        </w:tabs>
        <w:spacing w:before="55"/>
        <w:ind w:right="1"/>
        <w:jc w:val="left"/>
        <w:rPr>
          <w:rFonts w:cs="Arial"/>
          <w:b w:val="0"/>
          <w:bCs w:val="0"/>
        </w:rPr>
      </w:pPr>
      <w:r>
        <w:rPr>
          <w:spacing w:val="-1"/>
        </w:rPr>
        <w:t>“Compliance</w:t>
      </w:r>
      <w:r>
        <w:rPr>
          <w:spacing w:val="-2"/>
        </w:rPr>
        <w:t xml:space="preserve"> </w:t>
      </w:r>
      <w:r>
        <w:t>or</w:t>
      </w:r>
      <w:r>
        <w:rPr>
          <w:spacing w:val="-2"/>
        </w:rPr>
        <w:t xml:space="preserve"> </w:t>
      </w:r>
      <w:r>
        <w:rPr>
          <w:spacing w:val="-1"/>
        </w:rPr>
        <w:t>Exemption</w:t>
      </w:r>
      <w:r>
        <w:rPr>
          <w:spacing w:val="-2"/>
        </w:rPr>
        <w:t xml:space="preserve"> </w:t>
      </w:r>
      <w:r>
        <w:rPr>
          <w:spacing w:val="-1"/>
        </w:rPr>
        <w:t>Certificate”</w:t>
      </w:r>
      <w:r>
        <w:t xml:space="preserve"> </w:t>
      </w:r>
      <w:r>
        <w:rPr>
          <w:rFonts w:cs="Arial"/>
          <w:b w:val="0"/>
          <w:bCs w:val="0"/>
          <w:spacing w:val="-1"/>
        </w:rPr>
        <w:t>means:</w:t>
      </w:r>
    </w:p>
    <w:p w:rsidR="00CD6F03" w:rsidRDefault="00304A93">
      <w:pPr>
        <w:pStyle w:val="BodyText"/>
        <w:numPr>
          <w:ilvl w:val="1"/>
          <w:numId w:val="8"/>
        </w:numPr>
        <w:tabs>
          <w:tab w:val="left" w:pos="1988"/>
        </w:tabs>
        <w:spacing w:before="63"/>
        <w:ind w:right="1"/>
      </w:pPr>
      <w:r>
        <w:t xml:space="preserve">a </w:t>
      </w:r>
      <w:r>
        <w:rPr>
          <w:spacing w:val="-1"/>
        </w:rPr>
        <w:t>Pool Safety</w:t>
      </w:r>
      <w:r>
        <w:t xml:space="preserve"> </w:t>
      </w:r>
      <w:r>
        <w:rPr>
          <w:spacing w:val="-1"/>
        </w:rPr>
        <w:t>Certificate; or</w:t>
      </w:r>
    </w:p>
    <w:p w:rsidR="00CD6F03" w:rsidRDefault="00304A93">
      <w:pPr>
        <w:pStyle w:val="BodyText"/>
        <w:numPr>
          <w:ilvl w:val="1"/>
          <w:numId w:val="8"/>
        </w:numPr>
        <w:tabs>
          <w:tab w:val="left" w:pos="1988"/>
        </w:tabs>
        <w:spacing w:before="61"/>
        <w:ind w:right="168"/>
      </w:pPr>
      <w:r>
        <w:t xml:space="preserve">a </w:t>
      </w:r>
      <w:r>
        <w:rPr>
          <w:spacing w:val="-1"/>
        </w:rPr>
        <w:t>building</w:t>
      </w:r>
      <w:r>
        <w:rPr>
          <w:spacing w:val="-2"/>
        </w:rPr>
        <w:t xml:space="preserve"> </w:t>
      </w:r>
      <w:r>
        <w:rPr>
          <w:spacing w:val="-1"/>
        </w:rPr>
        <w:t>certificate</w:t>
      </w:r>
      <w:r>
        <w:rPr>
          <w:spacing w:val="-2"/>
        </w:rPr>
        <w:t xml:space="preserve"> </w:t>
      </w:r>
      <w:r>
        <w:rPr>
          <w:spacing w:val="-1"/>
        </w:rPr>
        <w:t>that may</w:t>
      </w:r>
      <w:r>
        <w:t xml:space="preserve"> </w:t>
      </w:r>
      <w:r>
        <w:rPr>
          <w:spacing w:val="-1"/>
        </w:rPr>
        <w:t>be</w:t>
      </w:r>
      <w:r>
        <w:t xml:space="preserve"> </w:t>
      </w:r>
      <w:r>
        <w:rPr>
          <w:spacing w:val="-1"/>
        </w:rPr>
        <w:t>used</w:t>
      </w:r>
      <w:r>
        <w:t xml:space="preserve"> </w:t>
      </w:r>
      <w:r>
        <w:rPr>
          <w:spacing w:val="-1"/>
        </w:rPr>
        <w:t>instead</w:t>
      </w:r>
      <w:r>
        <w:rPr>
          <w:spacing w:val="34"/>
        </w:rPr>
        <w:t xml:space="preserve"> </w:t>
      </w:r>
      <w:r>
        <w:rPr>
          <w:spacing w:val="-1"/>
        </w:rPr>
        <w:t>of</w:t>
      </w:r>
      <w:r>
        <w:rPr>
          <w:spacing w:val="2"/>
        </w:rPr>
        <w:t xml:space="preserve"> </w:t>
      </w:r>
      <w:r>
        <w:t>a</w:t>
      </w:r>
      <w:r>
        <w:rPr>
          <w:spacing w:val="-2"/>
        </w:rPr>
        <w:t xml:space="preserve"> </w:t>
      </w:r>
      <w:r>
        <w:rPr>
          <w:spacing w:val="-1"/>
        </w:rPr>
        <w:t>Pool Safety</w:t>
      </w:r>
      <w:r>
        <w:t xml:space="preserve"> </w:t>
      </w:r>
      <w:r>
        <w:rPr>
          <w:spacing w:val="-1"/>
        </w:rPr>
        <w:t>Certificate</w:t>
      </w:r>
      <w:r>
        <w:t xml:space="preserve"> </w:t>
      </w:r>
      <w:r>
        <w:rPr>
          <w:spacing w:val="-1"/>
        </w:rPr>
        <w:t>under</w:t>
      </w:r>
      <w:r>
        <w:rPr>
          <w:spacing w:val="-2"/>
        </w:rPr>
        <w:t xml:space="preserve"> </w:t>
      </w:r>
      <w:r>
        <w:rPr>
          <w:spacing w:val="-1"/>
        </w:rPr>
        <w:t>section</w:t>
      </w:r>
      <w:r>
        <w:rPr>
          <w:spacing w:val="26"/>
        </w:rPr>
        <w:t xml:space="preserve"> </w:t>
      </w:r>
      <w:r>
        <w:rPr>
          <w:spacing w:val="-1"/>
        </w:rPr>
        <w:t>246AN(2)</w:t>
      </w:r>
      <w:r>
        <w:t xml:space="preserve"> </w:t>
      </w:r>
      <w:r>
        <w:rPr>
          <w:spacing w:val="-1"/>
        </w:rPr>
        <w:t>of</w:t>
      </w:r>
      <w:r>
        <w:rPr>
          <w:spacing w:val="2"/>
        </w:rPr>
        <w:t xml:space="preserve"> </w:t>
      </w:r>
      <w:r>
        <w:rPr>
          <w:spacing w:val="-1"/>
        </w:rPr>
        <w:t>the</w:t>
      </w:r>
      <w:r>
        <w:rPr>
          <w:spacing w:val="-2"/>
        </w:rPr>
        <w:t xml:space="preserve"> </w:t>
      </w:r>
      <w:r>
        <w:rPr>
          <w:i/>
          <w:spacing w:val="-1"/>
        </w:rPr>
        <w:t>Building</w:t>
      </w:r>
      <w:r>
        <w:rPr>
          <w:i/>
          <w:spacing w:val="-2"/>
        </w:rPr>
        <w:t xml:space="preserve"> </w:t>
      </w:r>
      <w:r>
        <w:rPr>
          <w:i/>
          <w:spacing w:val="-1"/>
        </w:rPr>
        <w:t>Act</w:t>
      </w:r>
      <w:r>
        <w:rPr>
          <w:i/>
          <w:spacing w:val="2"/>
        </w:rPr>
        <w:t xml:space="preserve"> </w:t>
      </w:r>
      <w:r>
        <w:rPr>
          <w:i/>
          <w:spacing w:val="-2"/>
        </w:rPr>
        <w:t>1975</w:t>
      </w:r>
      <w:r>
        <w:rPr>
          <w:spacing w:val="-2"/>
        </w:rPr>
        <w:t>;</w:t>
      </w:r>
      <w:r>
        <w:rPr>
          <w:spacing w:val="2"/>
        </w:rPr>
        <w:t xml:space="preserve"> </w:t>
      </w:r>
      <w:r>
        <w:rPr>
          <w:spacing w:val="-1"/>
        </w:rPr>
        <w:t>or</w:t>
      </w:r>
    </w:p>
    <w:p w:rsidR="00CD6F03" w:rsidRDefault="00304A93">
      <w:pPr>
        <w:pStyle w:val="BodyText"/>
        <w:numPr>
          <w:ilvl w:val="1"/>
          <w:numId w:val="8"/>
        </w:numPr>
        <w:tabs>
          <w:tab w:val="left" w:pos="1988"/>
        </w:tabs>
        <w:spacing w:before="61"/>
        <w:ind w:right="126"/>
      </w:pPr>
      <w:r>
        <w:rPr>
          <w:spacing w:val="-1"/>
        </w:rPr>
        <w:t>an</w:t>
      </w:r>
      <w:r>
        <w:t xml:space="preserve"> </w:t>
      </w:r>
      <w:r>
        <w:rPr>
          <w:spacing w:val="-1"/>
        </w:rPr>
        <w:t>exemption</w:t>
      </w:r>
      <w:r>
        <w:rPr>
          <w:spacing w:val="-2"/>
        </w:rPr>
        <w:t xml:space="preserve"> </w:t>
      </w:r>
      <w:r>
        <w:rPr>
          <w:spacing w:val="-1"/>
        </w:rPr>
        <w:t>from</w:t>
      </w:r>
      <w:r>
        <w:rPr>
          <w:spacing w:val="1"/>
        </w:rPr>
        <w:t xml:space="preserve"> </w:t>
      </w:r>
      <w:r>
        <w:rPr>
          <w:spacing w:val="-1"/>
        </w:rPr>
        <w:t>compliance</w:t>
      </w:r>
      <w:r>
        <w:rPr>
          <w:spacing w:val="-2"/>
        </w:rPr>
        <w:t xml:space="preserve"> </w:t>
      </w:r>
      <w:r>
        <w:rPr>
          <w:spacing w:val="-1"/>
        </w:rPr>
        <w:t>on</w:t>
      </w:r>
      <w:r>
        <w:rPr>
          <w:spacing w:val="-2"/>
        </w:rPr>
        <w:t xml:space="preserve"> </w:t>
      </w:r>
      <w:r>
        <w:rPr>
          <w:spacing w:val="-1"/>
        </w:rPr>
        <w:t>the</w:t>
      </w:r>
      <w:r>
        <w:t xml:space="preserve"> </w:t>
      </w:r>
      <w:r>
        <w:rPr>
          <w:spacing w:val="-1"/>
        </w:rPr>
        <w:t>grounds</w:t>
      </w:r>
      <w:r>
        <w:rPr>
          <w:spacing w:val="24"/>
        </w:rPr>
        <w:t xml:space="preserve"> </w:t>
      </w:r>
      <w:r>
        <w:rPr>
          <w:spacing w:val="-1"/>
        </w:rPr>
        <w:t>of</w:t>
      </w:r>
      <w:r>
        <w:rPr>
          <w:spacing w:val="2"/>
        </w:rPr>
        <w:t xml:space="preserve"> </w:t>
      </w:r>
      <w:r>
        <w:rPr>
          <w:spacing w:val="-1"/>
        </w:rPr>
        <w:t>impracticality</w:t>
      </w:r>
      <w:r>
        <w:t xml:space="preserve"> </w:t>
      </w:r>
      <w:r>
        <w:rPr>
          <w:spacing w:val="-1"/>
        </w:rPr>
        <w:t>under</w:t>
      </w:r>
      <w:r>
        <w:rPr>
          <w:spacing w:val="-3"/>
        </w:rPr>
        <w:t xml:space="preserve"> </w:t>
      </w:r>
      <w:r>
        <w:rPr>
          <w:spacing w:val="-1"/>
        </w:rPr>
        <w:t>section</w:t>
      </w:r>
      <w:r>
        <w:t xml:space="preserve"> </w:t>
      </w:r>
      <w:r>
        <w:rPr>
          <w:spacing w:val="-2"/>
        </w:rPr>
        <w:t>245B</w:t>
      </w:r>
      <w:r>
        <w:rPr>
          <w:spacing w:val="1"/>
        </w:rPr>
        <w:t xml:space="preserve"> </w:t>
      </w:r>
      <w:r>
        <w:rPr>
          <w:spacing w:val="-1"/>
        </w:rPr>
        <w:t>of the</w:t>
      </w:r>
      <w:r>
        <w:rPr>
          <w:spacing w:val="28"/>
        </w:rPr>
        <w:t xml:space="preserve"> </w:t>
      </w:r>
      <w:r>
        <w:rPr>
          <w:i/>
          <w:spacing w:val="-1"/>
        </w:rPr>
        <w:t>Building</w:t>
      </w:r>
      <w:r>
        <w:rPr>
          <w:i/>
          <w:spacing w:val="-2"/>
        </w:rPr>
        <w:t xml:space="preserve"> </w:t>
      </w:r>
      <w:r>
        <w:rPr>
          <w:i/>
          <w:spacing w:val="-1"/>
        </w:rPr>
        <w:t>Act</w:t>
      </w:r>
      <w:r>
        <w:rPr>
          <w:i/>
          <w:spacing w:val="2"/>
        </w:rPr>
        <w:t xml:space="preserve"> </w:t>
      </w:r>
      <w:r>
        <w:rPr>
          <w:i/>
          <w:spacing w:val="-2"/>
        </w:rPr>
        <w:t>1975</w:t>
      </w:r>
      <w:r>
        <w:rPr>
          <w:spacing w:val="-2"/>
        </w:rPr>
        <w:t>;</w:t>
      </w:r>
    </w:p>
    <w:p w:rsidR="00CD6F03" w:rsidRDefault="00304A93">
      <w:pPr>
        <w:numPr>
          <w:ilvl w:val="0"/>
          <w:numId w:val="8"/>
        </w:numPr>
        <w:tabs>
          <w:tab w:val="left" w:pos="1587"/>
        </w:tabs>
        <w:spacing w:before="58"/>
        <w:ind w:right="80"/>
        <w:jc w:val="left"/>
        <w:rPr>
          <w:rFonts w:ascii="Arial" w:eastAsia="Arial" w:hAnsi="Arial" w:cs="Arial"/>
          <w:sz w:val="16"/>
          <w:szCs w:val="16"/>
        </w:rPr>
      </w:pPr>
      <w:r>
        <w:rPr>
          <w:rFonts w:ascii="Arial" w:eastAsia="Arial" w:hAnsi="Arial" w:cs="Arial"/>
          <w:b/>
          <w:bCs/>
          <w:spacing w:val="-1"/>
          <w:sz w:val="16"/>
          <w:szCs w:val="16"/>
        </w:rPr>
        <w:t>“Compliant</w:t>
      </w:r>
      <w:r>
        <w:rPr>
          <w:rFonts w:ascii="Arial" w:eastAsia="Arial" w:hAnsi="Arial" w:cs="Arial"/>
          <w:b/>
          <w:bCs/>
          <w:spacing w:val="-2"/>
          <w:sz w:val="16"/>
          <w:szCs w:val="16"/>
        </w:rPr>
        <w:t xml:space="preserve"> </w:t>
      </w:r>
      <w:r>
        <w:rPr>
          <w:rFonts w:ascii="Arial" w:eastAsia="Arial" w:hAnsi="Arial" w:cs="Arial"/>
          <w:b/>
          <w:bCs/>
          <w:spacing w:val="-1"/>
          <w:sz w:val="16"/>
          <w:szCs w:val="16"/>
        </w:rPr>
        <w:t>Smoke</w:t>
      </w:r>
      <w:r>
        <w:rPr>
          <w:rFonts w:ascii="Arial" w:eastAsia="Arial" w:hAnsi="Arial" w:cs="Arial"/>
          <w:b/>
          <w:bCs/>
          <w:spacing w:val="2"/>
          <w:sz w:val="16"/>
          <w:szCs w:val="16"/>
        </w:rPr>
        <w:t xml:space="preserve"> </w:t>
      </w:r>
      <w:r>
        <w:rPr>
          <w:rFonts w:ascii="Arial" w:eastAsia="Arial" w:hAnsi="Arial" w:cs="Arial"/>
          <w:b/>
          <w:bCs/>
          <w:spacing w:val="-2"/>
          <w:sz w:val="16"/>
          <w:szCs w:val="16"/>
        </w:rPr>
        <w:t>Alarm”</w:t>
      </w:r>
      <w:r>
        <w:rPr>
          <w:rFonts w:ascii="Arial" w:eastAsia="Arial" w:hAnsi="Arial" w:cs="Arial"/>
          <w:b/>
          <w:bCs/>
          <w:sz w:val="16"/>
          <w:szCs w:val="16"/>
        </w:rPr>
        <w:t xml:space="preserve"> </w:t>
      </w:r>
      <w:r>
        <w:rPr>
          <w:rFonts w:ascii="Arial" w:eastAsia="Arial" w:hAnsi="Arial" w:cs="Arial"/>
          <w:spacing w:val="-1"/>
          <w:sz w:val="16"/>
          <w:szCs w:val="16"/>
        </w:rPr>
        <w:t>means</w:t>
      </w:r>
      <w:r>
        <w:rPr>
          <w:rFonts w:ascii="Arial" w:eastAsia="Arial" w:hAnsi="Arial" w:cs="Arial"/>
          <w:spacing w:val="2"/>
          <w:sz w:val="16"/>
          <w:szCs w:val="16"/>
        </w:rPr>
        <w:t xml:space="preserve"> </w:t>
      </w:r>
      <w:r>
        <w:rPr>
          <w:rFonts w:ascii="Arial" w:eastAsia="Arial" w:hAnsi="Arial" w:cs="Arial"/>
          <w:sz w:val="16"/>
          <w:szCs w:val="16"/>
        </w:rPr>
        <w:t>a</w:t>
      </w:r>
      <w:r>
        <w:rPr>
          <w:rFonts w:ascii="Arial" w:eastAsia="Arial" w:hAnsi="Arial" w:cs="Arial"/>
          <w:spacing w:val="-2"/>
          <w:sz w:val="16"/>
          <w:szCs w:val="16"/>
        </w:rPr>
        <w:t xml:space="preserve"> </w:t>
      </w:r>
      <w:r>
        <w:rPr>
          <w:rFonts w:ascii="Arial" w:eastAsia="Arial" w:hAnsi="Arial" w:cs="Arial"/>
          <w:spacing w:val="-1"/>
          <w:sz w:val="16"/>
          <w:szCs w:val="16"/>
        </w:rPr>
        <w:t>smoke</w:t>
      </w:r>
      <w:r>
        <w:rPr>
          <w:rFonts w:ascii="Arial" w:eastAsia="Arial" w:hAnsi="Arial" w:cs="Arial"/>
          <w:spacing w:val="-2"/>
          <w:sz w:val="16"/>
          <w:szCs w:val="16"/>
        </w:rPr>
        <w:t xml:space="preserve"> alarm</w:t>
      </w:r>
      <w:r>
        <w:rPr>
          <w:rFonts w:ascii="Arial" w:eastAsia="Arial" w:hAnsi="Arial" w:cs="Arial"/>
          <w:spacing w:val="37"/>
          <w:sz w:val="16"/>
          <w:szCs w:val="16"/>
        </w:rPr>
        <w:t xml:space="preserve"> </w:t>
      </w:r>
      <w:r>
        <w:rPr>
          <w:rFonts w:ascii="Arial" w:eastAsia="Arial" w:hAnsi="Arial" w:cs="Arial"/>
          <w:spacing w:val="-1"/>
          <w:sz w:val="16"/>
          <w:szCs w:val="16"/>
        </w:rPr>
        <w:t>complying</w:t>
      </w:r>
      <w:r>
        <w:rPr>
          <w:rFonts w:ascii="Arial" w:eastAsia="Arial" w:hAnsi="Arial" w:cs="Arial"/>
          <w:sz w:val="16"/>
          <w:szCs w:val="16"/>
        </w:rPr>
        <w:t xml:space="preserve"> </w:t>
      </w:r>
      <w:r>
        <w:rPr>
          <w:rFonts w:ascii="Arial" w:eastAsia="Arial" w:hAnsi="Arial" w:cs="Arial"/>
          <w:spacing w:val="-1"/>
          <w:sz w:val="16"/>
          <w:szCs w:val="16"/>
        </w:rPr>
        <w:t>with</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z w:val="16"/>
          <w:szCs w:val="16"/>
        </w:rPr>
        <w:t xml:space="preserve"> </w:t>
      </w:r>
      <w:r>
        <w:rPr>
          <w:rFonts w:ascii="Arial" w:eastAsia="Arial" w:hAnsi="Arial" w:cs="Arial"/>
          <w:spacing w:val="-1"/>
          <w:sz w:val="16"/>
          <w:szCs w:val="16"/>
        </w:rPr>
        <w:t>requirements for</w:t>
      </w:r>
      <w:r>
        <w:rPr>
          <w:rFonts w:ascii="Arial" w:eastAsia="Arial" w:hAnsi="Arial" w:cs="Arial"/>
          <w:sz w:val="16"/>
          <w:szCs w:val="16"/>
        </w:rPr>
        <w:t xml:space="preserve"> </w:t>
      </w:r>
      <w:r>
        <w:rPr>
          <w:rFonts w:ascii="Arial" w:eastAsia="Arial" w:hAnsi="Arial" w:cs="Arial"/>
          <w:spacing w:val="-1"/>
          <w:sz w:val="16"/>
          <w:szCs w:val="16"/>
        </w:rPr>
        <w:t>smoke</w:t>
      </w:r>
      <w:r>
        <w:rPr>
          <w:rFonts w:ascii="Arial" w:eastAsia="Arial" w:hAnsi="Arial" w:cs="Arial"/>
          <w:sz w:val="16"/>
          <w:szCs w:val="16"/>
        </w:rPr>
        <w:t xml:space="preserve"> </w:t>
      </w:r>
      <w:r>
        <w:rPr>
          <w:rFonts w:ascii="Arial" w:eastAsia="Arial" w:hAnsi="Arial" w:cs="Arial"/>
          <w:spacing w:val="-1"/>
          <w:sz w:val="16"/>
          <w:szCs w:val="16"/>
        </w:rPr>
        <w:t>alarms</w:t>
      </w:r>
      <w:r>
        <w:rPr>
          <w:rFonts w:ascii="Arial" w:eastAsia="Arial" w:hAnsi="Arial" w:cs="Arial"/>
          <w:sz w:val="16"/>
          <w:szCs w:val="16"/>
        </w:rPr>
        <w:t xml:space="preserve"> in</w:t>
      </w:r>
      <w:r>
        <w:rPr>
          <w:rFonts w:ascii="Arial" w:eastAsia="Arial" w:hAnsi="Arial" w:cs="Arial"/>
          <w:spacing w:val="25"/>
          <w:sz w:val="16"/>
          <w:szCs w:val="16"/>
        </w:rPr>
        <w:t xml:space="preserve"> </w:t>
      </w:r>
      <w:r>
        <w:rPr>
          <w:rFonts w:ascii="Arial" w:eastAsia="Arial" w:hAnsi="Arial" w:cs="Arial"/>
          <w:spacing w:val="-1"/>
          <w:sz w:val="16"/>
          <w:szCs w:val="16"/>
        </w:rPr>
        <w:t>domestic</w:t>
      </w:r>
      <w:r>
        <w:rPr>
          <w:rFonts w:ascii="Arial" w:eastAsia="Arial" w:hAnsi="Arial" w:cs="Arial"/>
          <w:sz w:val="16"/>
          <w:szCs w:val="16"/>
        </w:rPr>
        <w:t xml:space="preserve"> </w:t>
      </w:r>
      <w:r>
        <w:rPr>
          <w:rFonts w:ascii="Arial" w:eastAsia="Arial" w:hAnsi="Arial" w:cs="Arial"/>
          <w:spacing w:val="-1"/>
          <w:sz w:val="16"/>
          <w:szCs w:val="16"/>
        </w:rPr>
        <w:t>dwellings</w:t>
      </w:r>
      <w:r>
        <w:rPr>
          <w:rFonts w:ascii="Arial" w:eastAsia="Arial" w:hAnsi="Arial" w:cs="Arial"/>
          <w:spacing w:val="2"/>
          <w:sz w:val="16"/>
          <w:szCs w:val="16"/>
        </w:rPr>
        <w:t xml:space="preserve"> </w:t>
      </w:r>
      <w:r>
        <w:rPr>
          <w:rFonts w:ascii="Arial" w:eastAsia="Arial" w:hAnsi="Arial" w:cs="Arial"/>
          <w:spacing w:val="-1"/>
          <w:sz w:val="16"/>
          <w:szCs w:val="16"/>
        </w:rPr>
        <w:t>under</w:t>
      </w:r>
      <w:r>
        <w:rPr>
          <w:rFonts w:ascii="Arial" w:eastAsia="Arial" w:hAnsi="Arial" w:cs="Arial"/>
          <w:sz w:val="16"/>
          <w:szCs w:val="16"/>
        </w:rPr>
        <w:t xml:space="preserve">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i/>
          <w:spacing w:val="-1"/>
          <w:sz w:val="16"/>
          <w:szCs w:val="16"/>
        </w:rPr>
        <w:t>Fire</w:t>
      </w:r>
      <w:r>
        <w:rPr>
          <w:rFonts w:ascii="Arial" w:eastAsia="Arial" w:hAnsi="Arial" w:cs="Arial"/>
          <w:i/>
          <w:spacing w:val="-2"/>
          <w:sz w:val="16"/>
          <w:szCs w:val="16"/>
        </w:rPr>
        <w:t xml:space="preserve"> </w:t>
      </w:r>
      <w:r>
        <w:rPr>
          <w:rFonts w:ascii="Arial" w:eastAsia="Arial" w:hAnsi="Arial" w:cs="Arial"/>
          <w:i/>
          <w:spacing w:val="-1"/>
          <w:sz w:val="16"/>
          <w:szCs w:val="16"/>
        </w:rPr>
        <w:t>and</w:t>
      </w:r>
      <w:r>
        <w:rPr>
          <w:rFonts w:ascii="Arial" w:eastAsia="Arial" w:hAnsi="Arial" w:cs="Arial"/>
          <w:i/>
          <w:sz w:val="16"/>
          <w:szCs w:val="16"/>
        </w:rPr>
        <w:t xml:space="preserve"> </w:t>
      </w:r>
      <w:r>
        <w:rPr>
          <w:rFonts w:ascii="Arial" w:eastAsia="Arial" w:hAnsi="Arial" w:cs="Arial"/>
          <w:i/>
          <w:spacing w:val="-1"/>
          <w:sz w:val="16"/>
          <w:szCs w:val="16"/>
        </w:rPr>
        <w:t>Emergency</w:t>
      </w:r>
      <w:r>
        <w:rPr>
          <w:rFonts w:ascii="Arial" w:eastAsia="Arial" w:hAnsi="Arial" w:cs="Arial"/>
          <w:i/>
          <w:spacing w:val="31"/>
          <w:sz w:val="16"/>
          <w:szCs w:val="16"/>
        </w:rPr>
        <w:t xml:space="preserve"> </w:t>
      </w:r>
      <w:r>
        <w:rPr>
          <w:rFonts w:ascii="Arial" w:eastAsia="Arial" w:hAnsi="Arial" w:cs="Arial"/>
          <w:i/>
          <w:spacing w:val="-1"/>
          <w:sz w:val="16"/>
          <w:szCs w:val="16"/>
        </w:rPr>
        <w:t>Services</w:t>
      </w:r>
      <w:r>
        <w:rPr>
          <w:rFonts w:ascii="Arial" w:eastAsia="Arial" w:hAnsi="Arial" w:cs="Arial"/>
          <w:i/>
          <w:sz w:val="16"/>
          <w:szCs w:val="16"/>
        </w:rPr>
        <w:t xml:space="preserve"> </w:t>
      </w:r>
      <w:r>
        <w:rPr>
          <w:rFonts w:ascii="Arial" w:eastAsia="Arial" w:hAnsi="Arial" w:cs="Arial"/>
          <w:i/>
          <w:spacing w:val="-1"/>
          <w:sz w:val="16"/>
          <w:szCs w:val="16"/>
        </w:rPr>
        <w:t>Act 1990</w:t>
      </w:r>
      <w:r>
        <w:rPr>
          <w:rFonts w:ascii="Arial" w:eastAsia="Arial" w:hAnsi="Arial" w:cs="Arial"/>
          <w:spacing w:val="-1"/>
          <w:sz w:val="16"/>
          <w:szCs w:val="16"/>
        </w:rPr>
        <w:t>;</w:t>
      </w:r>
    </w:p>
    <w:p w:rsidR="00CD6F03" w:rsidRDefault="00304A93">
      <w:pPr>
        <w:numPr>
          <w:ilvl w:val="0"/>
          <w:numId w:val="8"/>
        </w:numPr>
        <w:tabs>
          <w:tab w:val="left" w:pos="1587"/>
        </w:tabs>
        <w:spacing w:before="56" w:line="244" w:lineRule="auto"/>
        <w:ind w:right="197"/>
        <w:jc w:val="left"/>
        <w:rPr>
          <w:rFonts w:ascii="Arial" w:eastAsia="Arial" w:hAnsi="Arial" w:cs="Arial"/>
          <w:sz w:val="16"/>
          <w:szCs w:val="16"/>
        </w:rPr>
      </w:pPr>
      <w:r>
        <w:rPr>
          <w:rFonts w:ascii="Arial" w:eastAsia="Arial" w:hAnsi="Arial" w:cs="Arial"/>
          <w:b/>
          <w:bCs/>
          <w:spacing w:val="-1"/>
          <w:sz w:val="16"/>
          <w:szCs w:val="16"/>
        </w:rPr>
        <w:t>“Contract</w:t>
      </w:r>
      <w:r>
        <w:rPr>
          <w:rFonts w:ascii="Arial" w:eastAsia="Arial" w:hAnsi="Arial" w:cs="Arial"/>
          <w:b/>
          <w:bCs/>
          <w:sz w:val="16"/>
          <w:szCs w:val="16"/>
        </w:rPr>
        <w:t xml:space="preserve"> </w:t>
      </w:r>
      <w:r>
        <w:rPr>
          <w:rFonts w:ascii="Arial" w:eastAsia="Arial" w:hAnsi="Arial" w:cs="Arial"/>
          <w:b/>
          <w:bCs/>
          <w:spacing w:val="-1"/>
          <w:sz w:val="16"/>
          <w:szCs w:val="16"/>
        </w:rPr>
        <w:t>Date”</w:t>
      </w:r>
      <w:r>
        <w:rPr>
          <w:rFonts w:ascii="Arial" w:eastAsia="Arial" w:hAnsi="Arial" w:cs="Arial"/>
          <w:b/>
          <w:bCs/>
          <w:sz w:val="16"/>
          <w:szCs w:val="16"/>
        </w:rPr>
        <w:t xml:space="preserve"> </w:t>
      </w:r>
      <w:r>
        <w:rPr>
          <w:rFonts w:ascii="Arial" w:eastAsia="Arial" w:hAnsi="Arial" w:cs="Arial"/>
          <w:spacing w:val="-1"/>
          <w:sz w:val="16"/>
          <w:szCs w:val="16"/>
        </w:rPr>
        <w:t>or</w:t>
      </w:r>
      <w:r>
        <w:rPr>
          <w:rFonts w:ascii="Arial" w:eastAsia="Arial" w:hAnsi="Arial" w:cs="Arial"/>
          <w:spacing w:val="-3"/>
          <w:sz w:val="16"/>
          <w:szCs w:val="16"/>
        </w:rPr>
        <w:t xml:space="preserve"> </w:t>
      </w:r>
      <w:r>
        <w:rPr>
          <w:rFonts w:ascii="Arial" w:eastAsia="Arial" w:hAnsi="Arial" w:cs="Arial"/>
          <w:b/>
          <w:bCs/>
          <w:spacing w:val="-1"/>
          <w:sz w:val="16"/>
          <w:szCs w:val="16"/>
        </w:rPr>
        <w:t>“Date</w:t>
      </w:r>
      <w:r>
        <w:rPr>
          <w:rFonts w:ascii="Arial" w:eastAsia="Arial" w:hAnsi="Arial" w:cs="Arial"/>
          <w:b/>
          <w:bCs/>
          <w:sz w:val="16"/>
          <w:szCs w:val="16"/>
        </w:rPr>
        <w:t xml:space="preserve"> of </w:t>
      </w:r>
      <w:r>
        <w:rPr>
          <w:rFonts w:ascii="Arial" w:eastAsia="Arial" w:hAnsi="Arial" w:cs="Arial"/>
          <w:b/>
          <w:bCs/>
          <w:spacing w:val="-1"/>
          <w:sz w:val="16"/>
          <w:szCs w:val="16"/>
        </w:rPr>
        <w:t>Contract”</w:t>
      </w:r>
      <w:r>
        <w:rPr>
          <w:rFonts w:ascii="Arial" w:eastAsia="Arial" w:hAnsi="Arial" w:cs="Arial"/>
          <w:b/>
          <w:bCs/>
          <w:sz w:val="16"/>
          <w:szCs w:val="16"/>
        </w:rPr>
        <w:t xml:space="preserve"> </w:t>
      </w:r>
      <w:r>
        <w:rPr>
          <w:rFonts w:ascii="Arial" w:eastAsia="Arial" w:hAnsi="Arial" w:cs="Arial"/>
          <w:spacing w:val="-1"/>
          <w:sz w:val="16"/>
          <w:szCs w:val="16"/>
        </w:rPr>
        <w:t>means</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pacing w:val="26"/>
          <w:sz w:val="16"/>
          <w:szCs w:val="16"/>
        </w:rPr>
        <w:t xml:space="preserve"> </w:t>
      </w:r>
      <w:r>
        <w:rPr>
          <w:rFonts w:ascii="Arial" w:eastAsia="Arial" w:hAnsi="Arial" w:cs="Arial"/>
          <w:spacing w:val="-1"/>
          <w:sz w:val="16"/>
          <w:szCs w:val="16"/>
        </w:rPr>
        <w:t>date</w:t>
      </w:r>
      <w:r>
        <w:rPr>
          <w:rFonts w:ascii="Arial" w:eastAsia="Arial" w:hAnsi="Arial" w:cs="Arial"/>
          <w:sz w:val="16"/>
          <w:szCs w:val="16"/>
        </w:rPr>
        <w:t xml:space="preserve"> </w:t>
      </w:r>
      <w:r>
        <w:rPr>
          <w:rFonts w:ascii="Arial" w:eastAsia="Arial" w:hAnsi="Arial" w:cs="Arial"/>
          <w:spacing w:val="-1"/>
          <w:sz w:val="16"/>
          <w:szCs w:val="16"/>
        </w:rPr>
        <w:t>inserted</w:t>
      </w:r>
      <w:r>
        <w:rPr>
          <w:rFonts w:ascii="Arial" w:eastAsia="Arial" w:hAnsi="Arial" w:cs="Arial"/>
          <w:sz w:val="16"/>
          <w:szCs w:val="16"/>
        </w:rPr>
        <w:t xml:space="preserve"> in</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z w:val="16"/>
          <w:szCs w:val="16"/>
        </w:rPr>
        <w:t xml:space="preserve"> </w:t>
      </w:r>
      <w:r>
        <w:rPr>
          <w:rFonts w:ascii="Arial" w:eastAsia="Arial" w:hAnsi="Arial" w:cs="Arial"/>
          <w:spacing w:val="-1"/>
          <w:sz w:val="16"/>
          <w:szCs w:val="16"/>
        </w:rPr>
        <w:t>Reference</w:t>
      </w:r>
      <w:r>
        <w:rPr>
          <w:rFonts w:ascii="Arial" w:eastAsia="Arial" w:hAnsi="Arial" w:cs="Arial"/>
          <w:spacing w:val="-2"/>
          <w:sz w:val="16"/>
          <w:szCs w:val="16"/>
        </w:rPr>
        <w:t xml:space="preserve"> </w:t>
      </w:r>
      <w:r>
        <w:rPr>
          <w:rFonts w:ascii="Arial" w:eastAsia="Arial" w:hAnsi="Arial" w:cs="Arial"/>
          <w:spacing w:val="-1"/>
          <w:sz w:val="16"/>
          <w:szCs w:val="16"/>
        </w:rPr>
        <w:t>Schedule;</w:t>
      </w:r>
    </w:p>
    <w:p w:rsidR="00CD6F03" w:rsidRDefault="00304A93">
      <w:pPr>
        <w:pStyle w:val="BodyText"/>
        <w:numPr>
          <w:ilvl w:val="0"/>
          <w:numId w:val="8"/>
        </w:numPr>
        <w:tabs>
          <w:tab w:val="left" w:pos="1587"/>
        </w:tabs>
        <w:spacing w:before="55"/>
        <w:ind w:left="1587" w:right="418"/>
        <w:jc w:val="left"/>
      </w:pPr>
      <w:r>
        <w:rPr>
          <w:rFonts w:cs="Arial"/>
          <w:b/>
          <w:bCs/>
          <w:spacing w:val="-1"/>
        </w:rPr>
        <w:t>“Court”</w:t>
      </w:r>
      <w:r>
        <w:rPr>
          <w:rFonts w:cs="Arial"/>
          <w:b/>
          <w:bCs/>
          <w:spacing w:val="2"/>
        </w:rPr>
        <w:t xml:space="preserve"> </w:t>
      </w:r>
      <w:r>
        <w:rPr>
          <w:spacing w:val="-1"/>
        </w:rPr>
        <w:t>includes</w:t>
      </w:r>
      <w:r>
        <w:t xml:space="preserve"> </w:t>
      </w:r>
      <w:r>
        <w:rPr>
          <w:spacing w:val="-1"/>
        </w:rPr>
        <w:t>any</w:t>
      </w:r>
      <w:r>
        <w:t xml:space="preserve"> </w:t>
      </w:r>
      <w:r>
        <w:rPr>
          <w:spacing w:val="-1"/>
        </w:rPr>
        <w:t>tribunal established</w:t>
      </w:r>
      <w:r>
        <w:t xml:space="preserve"> </w:t>
      </w:r>
      <w:r>
        <w:rPr>
          <w:spacing w:val="-1"/>
        </w:rPr>
        <w:t>under</w:t>
      </w:r>
      <w:r>
        <w:rPr>
          <w:spacing w:val="24"/>
        </w:rPr>
        <w:t xml:space="preserve"> </w:t>
      </w:r>
      <w:r>
        <w:rPr>
          <w:spacing w:val="-1"/>
        </w:rPr>
        <w:t>statute;</w:t>
      </w:r>
    </w:p>
    <w:p w:rsidR="00CD6F03" w:rsidRDefault="00304A93">
      <w:pPr>
        <w:numPr>
          <w:ilvl w:val="0"/>
          <w:numId w:val="8"/>
        </w:numPr>
        <w:tabs>
          <w:tab w:val="left" w:pos="1588"/>
        </w:tabs>
        <w:spacing w:before="58"/>
        <w:ind w:left="1587" w:right="7"/>
        <w:jc w:val="left"/>
        <w:rPr>
          <w:rFonts w:ascii="Arial" w:eastAsia="Arial" w:hAnsi="Arial" w:cs="Arial"/>
          <w:sz w:val="16"/>
          <w:szCs w:val="16"/>
        </w:rPr>
      </w:pPr>
      <w:r>
        <w:rPr>
          <w:rFonts w:ascii="Arial" w:eastAsia="Arial" w:hAnsi="Arial" w:cs="Arial"/>
          <w:b/>
          <w:bCs/>
          <w:spacing w:val="-1"/>
          <w:sz w:val="16"/>
          <w:szCs w:val="16"/>
        </w:rPr>
        <w:t>“Disclosure</w:t>
      </w:r>
      <w:r>
        <w:rPr>
          <w:rFonts w:ascii="Arial" w:eastAsia="Arial" w:hAnsi="Arial" w:cs="Arial"/>
          <w:b/>
          <w:bCs/>
          <w:spacing w:val="-2"/>
          <w:sz w:val="16"/>
          <w:szCs w:val="16"/>
        </w:rPr>
        <w:t xml:space="preserve"> </w:t>
      </w:r>
      <w:r>
        <w:rPr>
          <w:rFonts w:ascii="Arial" w:eastAsia="Arial" w:hAnsi="Arial" w:cs="Arial"/>
          <w:b/>
          <w:bCs/>
          <w:spacing w:val="-1"/>
          <w:sz w:val="16"/>
          <w:szCs w:val="16"/>
        </w:rPr>
        <w:t>Statement”</w:t>
      </w:r>
      <w:r>
        <w:rPr>
          <w:rFonts w:ascii="Arial" w:eastAsia="Arial" w:hAnsi="Arial" w:cs="Arial"/>
          <w:b/>
          <w:bCs/>
          <w:sz w:val="16"/>
          <w:szCs w:val="16"/>
        </w:rPr>
        <w:t xml:space="preserve"> </w:t>
      </w:r>
      <w:r>
        <w:rPr>
          <w:rFonts w:ascii="Arial" w:eastAsia="Arial" w:hAnsi="Arial" w:cs="Arial"/>
          <w:spacing w:val="-1"/>
          <w:sz w:val="16"/>
          <w:szCs w:val="16"/>
        </w:rPr>
        <w:t>means the</w:t>
      </w:r>
      <w:r>
        <w:rPr>
          <w:rFonts w:ascii="Arial" w:eastAsia="Arial" w:hAnsi="Arial" w:cs="Arial"/>
          <w:sz w:val="16"/>
          <w:szCs w:val="16"/>
        </w:rPr>
        <w:t xml:space="preserve"> </w:t>
      </w:r>
      <w:r>
        <w:rPr>
          <w:rFonts w:ascii="Arial" w:eastAsia="Arial" w:hAnsi="Arial" w:cs="Arial"/>
          <w:spacing w:val="-1"/>
          <w:sz w:val="16"/>
          <w:szCs w:val="16"/>
        </w:rPr>
        <w:t>statement</w:t>
      </w:r>
      <w:r>
        <w:rPr>
          <w:rFonts w:ascii="Arial" w:eastAsia="Arial" w:hAnsi="Arial" w:cs="Arial"/>
          <w:spacing w:val="2"/>
          <w:sz w:val="16"/>
          <w:szCs w:val="16"/>
        </w:rPr>
        <w:t xml:space="preserve"> </w:t>
      </w:r>
      <w:r>
        <w:rPr>
          <w:rFonts w:ascii="Arial" w:eastAsia="Arial" w:hAnsi="Arial" w:cs="Arial"/>
          <w:spacing w:val="-1"/>
          <w:sz w:val="16"/>
          <w:szCs w:val="16"/>
        </w:rPr>
        <w:t>under</w:t>
      </w:r>
      <w:r>
        <w:rPr>
          <w:rFonts w:ascii="Arial" w:eastAsia="Arial" w:hAnsi="Arial" w:cs="Arial"/>
          <w:spacing w:val="22"/>
          <w:sz w:val="16"/>
          <w:szCs w:val="16"/>
        </w:rPr>
        <w:t xml:space="preserve"> </w:t>
      </w:r>
      <w:r>
        <w:rPr>
          <w:rFonts w:ascii="Arial" w:eastAsia="Arial" w:hAnsi="Arial" w:cs="Arial"/>
          <w:spacing w:val="-1"/>
          <w:sz w:val="16"/>
          <w:szCs w:val="16"/>
        </w:rPr>
        <w:t>section</w:t>
      </w:r>
      <w:r>
        <w:rPr>
          <w:rFonts w:ascii="Arial" w:eastAsia="Arial" w:hAnsi="Arial" w:cs="Arial"/>
          <w:sz w:val="16"/>
          <w:szCs w:val="16"/>
        </w:rPr>
        <w:t xml:space="preserve"> </w:t>
      </w:r>
      <w:r>
        <w:rPr>
          <w:rFonts w:ascii="Arial" w:eastAsia="Arial" w:hAnsi="Arial" w:cs="Arial"/>
          <w:spacing w:val="-1"/>
          <w:sz w:val="16"/>
          <w:szCs w:val="16"/>
        </w:rPr>
        <w:t>206</w:t>
      </w:r>
      <w:r>
        <w:rPr>
          <w:rFonts w:ascii="Arial" w:eastAsia="Arial" w:hAnsi="Arial" w:cs="Arial"/>
          <w:sz w:val="16"/>
          <w:szCs w:val="16"/>
        </w:rPr>
        <w:t xml:space="preserve"> </w:t>
      </w:r>
      <w:r>
        <w:rPr>
          <w:rFonts w:ascii="Arial" w:eastAsia="Arial" w:hAnsi="Arial" w:cs="Arial"/>
          <w:spacing w:val="-1"/>
          <w:sz w:val="16"/>
          <w:szCs w:val="16"/>
        </w:rPr>
        <w:t>(existing</w:t>
      </w:r>
      <w:r>
        <w:rPr>
          <w:rFonts w:ascii="Arial" w:eastAsia="Arial" w:hAnsi="Arial" w:cs="Arial"/>
          <w:spacing w:val="-2"/>
          <w:sz w:val="16"/>
          <w:szCs w:val="16"/>
        </w:rPr>
        <w:t xml:space="preserve"> </w:t>
      </w:r>
      <w:r>
        <w:rPr>
          <w:rFonts w:ascii="Arial" w:eastAsia="Arial" w:hAnsi="Arial" w:cs="Arial"/>
          <w:spacing w:val="-1"/>
          <w:sz w:val="16"/>
          <w:szCs w:val="16"/>
        </w:rPr>
        <w:t>lot)</w:t>
      </w:r>
      <w:r>
        <w:rPr>
          <w:rFonts w:ascii="Arial" w:eastAsia="Arial" w:hAnsi="Arial" w:cs="Arial"/>
          <w:spacing w:val="-2"/>
          <w:sz w:val="16"/>
          <w:szCs w:val="16"/>
        </w:rPr>
        <w:t xml:space="preserve"> </w:t>
      </w:r>
      <w:r>
        <w:rPr>
          <w:rFonts w:ascii="Arial" w:eastAsia="Arial" w:hAnsi="Arial" w:cs="Arial"/>
          <w:spacing w:val="-1"/>
          <w:sz w:val="16"/>
          <w:szCs w:val="16"/>
        </w:rPr>
        <w:t>or</w:t>
      </w:r>
      <w:r>
        <w:rPr>
          <w:rFonts w:ascii="Arial" w:eastAsia="Arial" w:hAnsi="Arial" w:cs="Arial"/>
          <w:sz w:val="16"/>
          <w:szCs w:val="16"/>
        </w:rPr>
        <w:t xml:space="preserve"> </w:t>
      </w:r>
      <w:r>
        <w:rPr>
          <w:rFonts w:ascii="Arial" w:eastAsia="Arial" w:hAnsi="Arial" w:cs="Arial"/>
          <w:spacing w:val="-1"/>
          <w:sz w:val="16"/>
          <w:szCs w:val="16"/>
        </w:rPr>
        <w:t>section</w:t>
      </w:r>
      <w:r>
        <w:rPr>
          <w:rFonts w:ascii="Arial" w:eastAsia="Arial" w:hAnsi="Arial" w:cs="Arial"/>
          <w:sz w:val="16"/>
          <w:szCs w:val="16"/>
        </w:rPr>
        <w:t xml:space="preserve"> </w:t>
      </w:r>
      <w:r>
        <w:rPr>
          <w:rFonts w:ascii="Arial" w:eastAsia="Arial" w:hAnsi="Arial" w:cs="Arial"/>
          <w:spacing w:val="-1"/>
          <w:sz w:val="16"/>
          <w:szCs w:val="16"/>
        </w:rPr>
        <w:t>213</w:t>
      </w:r>
      <w:r>
        <w:rPr>
          <w:rFonts w:ascii="Arial" w:eastAsia="Arial" w:hAnsi="Arial" w:cs="Arial"/>
          <w:sz w:val="16"/>
          <w:szCs w:val="16"/>
        </w:rPr>
        <w:t xml:space="preserve"> </w:t>
      </w:r>
      <w:r>
        <w:rPr>
          <w:rFonts w:ascii="Arial" w:eastAsia="Arial" w:hAnsi="Arial" w:cs="Arial"/>
          <w:spacing w:val="-1"/>
          <w:sz w:val="16"/>
          <w:szCs w:val="16"/>
        </w:rPr>
        <w:t>(proposed</w:t>
      </w:r>
      <w:r>
        <w:rPr>
          <w:rFonts w:ascii="Arial" w:eastAsia="Arial" w:hAnsi="Arial" w:cs="Arial"/>
          <w:sz w:val="16"/>
          <w:szCs w:val="16"/>
        </w:rPr>
        <w:t xml:space="preserve"> </w:t>
      </w:r>
      <w:r>
        <w:rPr>
          <w:rFonts w:ascii="Arial" w:eastAsia="Arial" w:hAnsi="Arial" w:cs="Arial"/>
          <w:spacing w:val="-1"/>
          <w:sz w:val="16"/>
          <w:szCs w:val="16"/>
        </w:rPr>
        <w:t>lot)</w:t>
      </w:r>
      <w:r>
        <w:rPr>
          <w:rFonts w:ascii="Arial" w:eastAsia="Arial" w:hAnsi="Arial" w:cs="Arial"/>
          <w:spacing w:val="41"/>
          <w:sz w:val="16"/>
          <w:szCs w:val="16"/>
        </w:rPr>
        <w:t xml:space="preserve"> </w:t>
      </w:r>
      <w:r>
        <w:rPr>
          <w:rFonts w:ascii="Arial" w:eastAsia="Arial" w:hAnsi="Arial" w:cs="Arial"/>
          <w:spacing w:val="-1"/>
          <w:sz w:val="16"/>
          <w:szCs w:val="16"/>
        </w:rPr>
        <w:t>of</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i/>
          <w:spacing w:val="-1"/>
          <w:sz w:val="16"/>
          <w:szCs w:val="16"/>
        </w:rPr>
        <w:t>Body</w:t>
      </w:r>
      <w:r>
        <w:rPr>
          <w:rFonts w:ascii="Arial" w:eastAsia="Arial" w:hAnsi="Arial" w:cs="Arial"/>
          <w:i/>
          <w:spacing w:val="2"/>
          <w:sz w:val="16"/>
          <w:szCs w:val="16"/>
        </w:rPr>
        <w:t xml:space="preserve"> </w:t>
      </w:r>
      <w:r>
        <w:rPr>
          <w:rFonts w:ascii="Arial" w:eastAsia="Arial" w:hAnsi="Arial" w:cs="Arial"/>
          <w:i/>
          <w:spacing w:val="-1"/>
          <w:sz w:val="16"/>
          <w:szCs w:val="16"/>
        </w:rPr>
        <w:t>Corporate</w:t>
      </w:r>
      <w:r>
        <w:rPr>
          <w:rFonts w:ascii="Arial" w:eastAsia="Arial" w:hAnsi="Arial" w:cs="Arial"/>
          <w:i/>
          <w:sz w:val="16"/>
          <w:szCs w:val="16"/>
        </w:rPr>
        <w:t xml:space="preserve"> </w:t>
      </w:r>
      <w:r>
        <w:rPr>
          <w:rFonts w:ascii="Arial" w:eastAsia="Arial" w:hAnsi="Arial" w:cs="Arial"/>
          <w:i/>
          <w:spacing w:val="-1"/>
          <w:sz w:val="16"/>
          <w:szCs w:val="16"/>
        </w:rPr>
        <w:t>and</w:t>
      </w:r>
      <w:r>
        <w:rPr>
          <w:rFonts w:ascii="Arial" w:eastAsia="Arial" w:hAnsi="Arial" w:cs="Arial"/>
          <w:i/>
          <w:sz w:val="16"/>
          <w:szCs w:val="16"/>
        </w:rPr>
        <w:t xml:space="preserve"> </w:t>
      </w:r>
      <w:r>
        <w:rPr>
          <w:rFonts w:ascii="Arial" w:eastAsia="Arial" w:hAnsi="Arial" w:cs="Arial"/>
          <w:i/>
          <w:spacing w:val="-1"/>
          <w:sz w:val="16"/>
          <w:szCs w:val="16"/>
        </w:rPr>
        <w:t>Community</w:t>
      </w:r>
      <w:r>
        <w:rPr>
          <w:rFonts w:ascii="Arial" w:eastAsia="Arial" w:hAnsi="Arial" w:cs="Arial"/>
          <w:i/>
          <w:sz w:val="16"/>
          <w:szCs w:val="16"/>
        </w:rPr>
        <w:t xml:space="preserve"> </w:t>
      </w:r>
      <w:r>
        <w:rPr>
          <w:rFonts w:ascii="Arial" w:eastAsia="Arial" w:hAnsi="Arial" w:cs="Arial"/>
          <w:i/>
          <w:spacing w:val="-1"/>
          <w:sz w:val="16"/>
          <w:szCs w:val="16"/>
        </w:rPr>
        <w:t>Management</w:t>
      </w:r>
      <w:r>
        <w:rPr>
          <w:rFonts w:ascii="Arial" w:eastAsia="Arial" w:hAnsi="Arial" w:cs="Arial"/>
          <w:i/>
          <w:spacing w:val="27"/>
          <w:sz w:val="16"/>
          <w:szCs w:val="16"/>
        </w:rPr>
        <w:t xml:space="preserve"> </w:t>
      </w:r>
      <w:r>
        <w:rPr>
          <w:rFonts w:ascii="Arial" w:eastAsia="Arial" w:hAnsi="Arial" w:cs="Arial"/>
          <w:i/>
          <w:spacing w:val="-1"/>
          <w:sz w:val="16"/>
          <w:szCs w:val="16"/>
        </w:rPr>
        <w:t>Act</w:t>
      </w:r>
      <w:r>
        <w:rPr>
          <w:rFonts w:ascii="Arial" w:eastAsia="Arial" w:hAnsi="Arial" w:cs="Arial"/>
          <w:i/>
          <w:spacing w:val="2"/>
          <w:sz w:val="16"/>
          <w:szCs w:val="16"/>
        </w:rPr>
        <w:t xml:space="preserve"> </w:t>
      </w:r>
      <w:r>
        <w:rPr>
          <w:rFonts w:ascii="Arial" w:eastAsia="Arial" w:hAnsi="Arial" w:cs="Arial"/>
          <w:i/>
          <w:spacing w:val="-1"/>
          <w:sz w:val="16"/>
          <w:szCs w:val="16"/>
        </w:rPr>
        <w:t>1997</w:t>
      </w:r>
      <w:r>
        <w:rPr>
          <w:rFonts w:ascii="Arial" w:eastAsia="Arial" w:hAnsi="Arial" w:cs="Arial"/>
          <w:spacing w:val="-1"/>
          <w:sz w:val="16"/>
          <w:szCs w:val="16"/>
        </w:rPr>
        <w:t>;</w:t>
      </w:r>
    </w:p>
    <w:p w:rsidR="00CD6F03" w:rsidRDefault="00304A93">
      <w:pPr>
        <w:pStyle w:val="BodyText"/>
        <w:numPr>
          <w:ilvl w:val="0"/>
          <w:numId w:val="8"/>
        </w:numPr>
        <w:tabs>
          <w:tab w:val="left" w:pos="1588"/>
        </w:tabs>
        <w:spacing w:before="57"/>
        <w:ind w:left="1587" w:right="1"/>
        <w:jc w:val="left"/>
      </w:pPr>
      <w:r>
        <w:rPr>
          <w:rFonts w:cs="Arial"/>
          <w:b/>
          <w:bCs/>
          <w:spacing w:val="-1"/>
        </w:rPr>
        <w:t>“Electronic</w:t>
      </w:r>
      <w:r>
        <w:rPr>
          <w:rFonts w:cs="Arial"/>
          <w:b/>
          <w:bCs/>
          <w:spacing w:val="-2"/>
        </w:rPr>
        <w:t xml:space="preserve"> </w:t>
      </w:r>
      <w:r>
        <w:rPr>
          <w:rFonts w:cs="Arial"/>
          <w:b/>
          <w:bCs/>
          <w:spacing w:val="-1"/>
        </w:rPr>
        <w:t>Signature”</w:t>
      </w:r>
      <w:r>
        <w:rPr>
          <w:rFonts w:cs="Arial"/>
          <w:b/>
          <w:bCs/>
        </w:rPr>
        <w:t xml:space="preserve"> </w:t>
      </w:r>
      <w:r>
        <w:rPr>
          <w:spacing w:val="-1"/>
        </w:rPr>
        <w:t>means</w:t>
      </w:r>
      <w:r>
        <w:t xml:space="preserve"> </w:t>
      </w:r>
      <w:r>
        <w:rPr>
          <w:spacing w:val="-2"/>
        </w:rPr>
        <w:t>an</w:t>
      </w:r>
      <w:r>
        <w:t xml:space="preserve"> </w:t>
      </w:r>
      <w:r>
        <w:rPr>
          <w:spacing w:val="-1"/>
        </w:rPr>
        <w:t>electronic</w:t>
      </w:r>
      <w:r>
        <w:rPr>
          <w:spacing w:val="-3"/>
        </w:rPr>
        <w:t xml:space="preserve"> </w:t>
      </w:r>
      <w:r>
        <w:rPr>
          <w:spacing w:val="-1"/>
        </w:rPr>
        <w:t>method</w:t>
      </w:r>
      <w:r>
        <w:rPr>
          <w:spacing w:val="36"/>
        </w:rPr>
        <w:t xml:space="preserve"> </w:t>
      </w:r>
      <w:r>
        <w:rPr>
          <w:spacing w:val="-1"/>
        </w:rPr>
        <w:t>of signing</w:t>
      </w:r>
      <w:r>
        <w:rPr>
          <w:spacing w:val="-2"/>
        </w:rPr>
        <w:t xml:space="preserve"> </w:t>
      </w:r>
      <w:r>
        <w:rPr>
          <w:spacing w:val="-1"/>
        </w:rPr>
        <w:t>that identifies</w:t>
      </w:r>
      <w:r>
        <w:t xml:space="preserve"> </w:t>
      </w:r>
      <w:r>
        <w:rPr>
          <w:spacing w:val="-1"/>
        </w:rPr>
        <w:t>the</w:t>
      </w:r>
      <w:r>
        <w:t xml:space="preserve"> </w:t>
      </w:r>
      <w:r>
        <w:rPr>
          <w:spacing w:val="-2"/>
        </w:rPr>
        <w:t>person</w:t>
      </w:r>
      <w:r>
        <w:t xml:space="preserve"> </w:t>
      </w:r>
      <w:r>
        <w:rPr>
          <w:spacing w:val="-1"/>
        </w:rPr>
        <w:t>and</w:t>
      </w:r>
      <w:r>
        <w:t xml:space="preserve"> </w:t>
      </w:r>
      <w:r>
        <w:rPr>
          <w:spacing w:val="-1"/>
        </w:rPr>
        <w:t>indicates</w:t>
      </w:r>
      <w:r>
        <w:t xml:space="preserve"> </w:t>
      </w:r>
      <w:r>
        <w:rPr>
          <w:spacing w:val="-1"/>
        </w:rPr>
        <w:t>their</w:t>
      </w:r>
      <w:r>
        <w:rPr>
          <w:spacing w:val="51"/>
        </w:rPr>
        <w:t xml:space="preserve"> </w:t>
      </w:r>
      <w:r>
        <w:rPr>
          <w:spacing w:val="-1"/>
        </w:rPr>
        <w:t>intention</w:t>
      </w:r>
      <w:r>
        <w:rPr>
          <w:spacing w:val="-2"/>
        </w:rPr>
        <w:t xml:space="preserve"> </w:t>
      </w:r>
      <w:r>
        <w:t>to</w:t>
      </w:r>
      <w:r>
        <w:rPr>
          <w:spacing w:val="-2"/>
        </w:rPr>
        <w:t xml:space="preserve"> </w:t>
      </w:r>
      <w:r>
        <w:t>sign</w:t>
      </w:r>
      <w:r>
        <w:rPr>
          <w:spacing w:val="-2"/>
        </w:rPr>
        <w:t xml:space="preserve"> </w:t>
      </w:r>
      <w:r>
        <w:rPr>
          <w:spacing w:val="-1"/>
        </w:rPr>
        <w:t>the</w:t>
      </w:r>
      <w:r>
        <w:rPr>
          <w:spacing w:val="-2"/>
        </w:rPr>
        <w:t xml:space="preserve"> </w:t>
      </w:r>
      <w:r>
        <w:rPr>
          <w:spacing w:val="-1"/>
        </w:rPr>
        <w:t>contract;</w:t>
      </w:r>
    </w:p>
    <w:p w:rsidR="00CD6F03" w:rsidRDefault="00304A93">
      <w:pPr>
        <w:numPr>
          <w:ilvl w:val="0"/>
          <w:numId w:val="8"/>
        </w:numPr>
        <w:tabs>
          <w:tab w:val="left" w:pos="789"/>
        </w:tabs>
        <w:spacing w:before="81"/>
        <w:ind w:left="788"/>
        <w:jc w:val="left"/>
        <w:rPr>
          <w:rFonts w:ascii="Arial" w:eastAsia="Arial" w:hAnsi="Arial" w:cs="Arial"/>
          <w:sz w:val="16"/>
          <w:szCs w:val="16"/>
        </w:rPr>
      </w:pPr>
      <w:r>
        <w:rPr>
          <w:rFonts w:ascii="Arial" w:eastAsia="Arial" w:hAnsi="Arial" w:cs="Arial"/>
          <w:b/>
          <w:bCs/>
          <w:sz w:val="16"/>
          <w:szCs w:val="16"/>
        </w:rPr>
        <w:br w:type="column"/>
      </w:r>
      <w:r>
        <w:rPr>
          <w:rFonts w:ascii="Arial" w:eastAsia="Arial" w:hAnsi="Arial" w:cs="Arial"/>
          <w:b/>
          <w:bCs/>
          <w:spacing w:val="-1"/>
          <w:sz w:val="16"/>
          <w:szCs w:val="16"/>
        </w:rPr>
        <w:lastRenderedPageBreak/>
        <w:t>“Encumbrances”</w:t>
      </w:r>
      <w:r>
        <w:rPr>
          <w:rFonts w:ascii="Arial" w:eastAsia="Arial" w:hAnsi="Arial" w:cs="Arial"/>
          <w:b/>
          <w:bCs/>
          <w:sz w:val="16"/>
          <w:szCs w:val="16"/>
        </w:rPr>
        <w:t xml:space="preserve"> </w:t>
      </w:r>
      <w:r>
        <w:rPr>
          <w:rFonts w:ascii="Arial" w:eastAsia="Arial" w:hAnsi="Arial" w:cs="Arial"/>
          <w:spacing w:val="-1"/>
          <w:sz w:val="16"/>
          <w:szCs w:val="16"/>
        </w:rPr>
        <w:t>includes:</w:t>
      </w:r>
    </w:p>
    <w:p w:rsidR="00CD6F03" w:rsidRDefault="00304A93">
      <w:pPr>
        <w:pStyle w:val="BodyText"/>
        <w:numPr>
          <w:ilvl w:val="1"/>
          <w:numId w:val="8"/>
        </w:numPr>
        <w:tabs>
          <w:tab w:val="left" w:pos="1188"/>
        </w:tabs>
        <w:spacing w:before="64"/>
        <w:ind w:left="1188"/>
      </w:pPr>
      <w:r>
        <w:rPr>
          <w:spacing w:val="-1"/>
        </w:rPr>
        <w:t>unregistered</w:t>
      </w:r>
      <w:r>
        <w:t xml:space="preserve"> </w:t>
      </w:r>
      <w:r>
        <w:rPr>
          <w:spacing w:val="-1"/>
        </w:rPr>
        <w:t>encumbrances;</w:t>
      </w:r>
    </w:p>
    <w:p w:rsidR="00CD6F03" w:rsidRDefault="00304A93">
      <w:pPr>
        <w:pStyle w:val="BodyText"/>
        <w:numPr>
          <w:ilvl w:val="1"/>
          <w:numId w:val="8"/>
        </w:numPr>
        <w:tabs>
          <w:tab w:val="left" w:pos="1188"/>
        </w:tabs>
        <w:spacing w:before="58"/>
        <w:ind w:left="1188"/>
      </w:pPr>
      <w:r>
        <w:rPr>
          <w:spacing w:val="-1"/>
        </w:rPr>
        <w:t>statutory</w:t>
      </w:r>
      <w:r>
        <w:t xml:space="preserve"> </w:t>
      </w:r>
      <w:r>
        <w:rPr>
          <w:spacing w:val="-1"/>
        </w:rPr>
        <w:t>encumbrances;</w:t>
      </w:r>
      <w:r>
        <w:rPr>
          <w:spacing w:val="2"/>
        </w:rPr>
        <w:t xml:space="preserve"> </w:t>
      </w:r>
      <w:r>
        <w:rPr>
          <w:spacing w:val="-1"/>
        </w:rPr>
        <w:t>and</w:t>
      </w:r>
    </w:p>
    <w:p w:rsidR="00CD6F03" w:rsidRDefault="00304A93">
      <w:pPr>
        <w:pStyle w:val="BodyText"/>
        <w:numPr>
          <w:ilvl w:val="1"/>
          <w:numId w:val="8"/>
        </w:numPr>
        <w:tabs>
          <w:tab w:val="left" w:pos="1188"/>
        </w:tabs>
        <w:spacing w:before="61"/>
        <w:ind w:left="1188"/>
      </w:pPr>
      <w:r>
        <w:rPr>
          <w:spacing w:val="-1"/>
        </w:rPr>
        <w:t>Security</w:t>
      </w:r>
      <w:r>
        <w:rPr>
          <w:spacing w:val="-3"/>
        </w:rPr>
        <w:t xml:space="preserve"> </w:t>
      </w:r>
      <w:r>
        <w:rPr>
          <w:spacing w:val="-1"/>
        </w:rPr>
        <w:t>Interests.</w:t>
      </w:r>
    </w:p>
    <w:p w:rsidR="00CD6F03" w:rsidRDefault="00304A93">
      <w:pPr>
        <w:numPr>
          <w:ilvl w:val="0"/>
          <w:numId w:val="8"/>
        </w:numPr>
        <w:tabs>
          <w:tab w:val="left" w:pos="788"/>
        </w:tabs>
        <w:spacing w:before="58"/>
        <w:ind w:left="787"/>
        <w:jc w:val="left"/>
        <w:rPr>
          <w:rFonts w:ascii="Arial" w:eastAsia="Arial" w:hAnsi="Arial" w:cs="Arial"/>
          <w:sz w:val="16"/>
          <w:szCs w:val="16"/>
        </w:rPr>
      </w:pPr>
      <w:r>
        <w:rPr>
          <w:rFonts w:ascii="Arial" w:eastAsia="Arial" w:hAnsi="Arial" w:cs="Arial"/>
          <w:b/>
          <w:bCs/>
          <w:spacing w:val="-1"/>
          <w:sz w:val="16"/>
          <w:szCs w:val="16"/>
        </w:rPr>
        <w:t>“Essential</w:t>
      </w:r>
      <w:r>
        <w:rPr>
          <w:rFonts w:ascii="Arial" w:eastAsia="Arial" w:hAnsi="Arial" w:cs="Arial"/>
          <w:b/>
          <w:bCs/>
          <w:spacing w:val="2"/>
          <w:sz w:val="16"/>
          <w:szCs w:val="16"/>
        </w:rPr>
        <w:t xml:space="preserve"> </w:t>
      </w:r>
      <w:r>
        <w:rPr>
          <w:rFonts w:ascii="Arial" w:eastAsia="Arial" w:hAnsi="Arial" w:cs="Arial"/>
          <w:b/>
          <w:bCs/>
          <w:spacing w:val="-2"/>
          <w:sz w:val="16"/>
          <w:szCs w:val="16"/>
        </w:rPr>
        <w:t>Term”</w:t>
      </w:r>
      <w:r>
        <w:rPr>
          <w:rFonts w:ascii="Arial" w:eastAsia="Arial" w:hAnsi="Arial" w:cs="Arial"/>
          <w:b/>
          <w:bCs/>
          <w:sz w:val="16"/>
          <w:szCs w:val="16"/>
        </w:rPr>
        <w:t xml:space="preserve"> </w:t>
      </w:r>
      <w:r>
        <w:rPr>
          <w:rFonts w:ascii="Arial" w:eastAsia="Arial" w:hAnsi="Arial" w:cs="Arial"/>
          <w:spacing w:val="-1"/>
          <w:sz w:val="16"/>
          <w:szCs w:val="16"/>
        </w:rPr>
        <w:t xml:space="preserve">includes, </w:t>
      </w:r>
      <w:r>
        <w:rPr>
          <w:rFonts w:ascii="Arial" w:eastAsia="Arial" w:hAnsi="Arial" w:cs="Arial"/>
          <w:sz w:val="16"/>
          <w:szCs w:val="16"/>
        </w:rPr>
        <w:t>in</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sz w:val="16"/>
          <w:szCs w:val="16"/>
        </w:rPr>
        <w:t>case</w:t>
      </w:r>
      <w:r>
        <w:rPr>
          <w:rFonts w:ascii="Arial" w:eastAsia="Arial" w:hAnsi="Arial" w:cs="Arial"/>
          <w:spacing w:val="-2"/>
          <w:sz w:val="16"/>
          <w:szCs w:val="16"/>
        </w:rPr>
        <w:t xml:space="preserve"> </w:t>
      </w:r>
      <w:r>
        <w:rPr>
          <w:rFonts w:ascii="Arial" w:eastAsia="Arial" w:hAnsi="Arial" w:cs="Arial"/>
          <w:spacing w:val="-1"/>
          <w:sz w:val="16"/>
          <w:szCs w:val="16"/>
        </w:rPr>
        <w:t>of breach</w:t>
      </w:r>
      <w:r>
        <w:rPr>
          <w:rFonts w:ascii="Arial" w:eastAsia="Arial" w:hAnsi="Arial" w:cs="Arial"/>
          <w:sz w:val="16"/>
          <w:szCs w:val="16"/>
        </w:rPr>
        <w:t xml:space="preserve"> </w:t>
      </w:r>
      <w:r>
        <w:rPr>
          <w:rFonts w:ascii="Arial" w:eastAsia="Arial" w:hAnsi="Arial" w:cs="Arial"/>
          <w:spacing w:val="-1"/>
          <w:sz w:val="16"/>
          <w:szCs w:val="16"/>
        </w:rPr>
        <w:t>by:</w:t>
      </w:r>
    </w:p>
    <w:p w:rsidR="00CD6F03" w:rsidRDefault="00304A93">
      <w:pPr>
        <w:pStyle w:val="BodyText"/>
        <w:tabs>
          <w:tab w:val="left" w:pos="1187"/>
        </w:tabs>
        <w:spacing w:before="61"/>
        <w:ind w:left="787" w:firstLine="0"/>
      </w:pPr>
      <w:r>
        <w:rPr>
          <w:spacing w:val="-1"/>
          <w:w w:val="95"/>
          <w:sz w:val="14"/>
        </w:rPr>
        <w:t>(</w:t>
      </w:r>
      <w:proofErr w:type="spellStart"/>
      <w:r>
        <w:rPr>
          <w:spacing w:val="-1"/>
          <w:w w:val="95"/>
          <w:sz w:val="14"/>
        </w:rPr>
        <w:t>i</w:t>
      </w:r>
      <w:proofErr w:type="spellEnd"/>
      <w:r>
        <w:rPr>
          <w:spacing w:val="-1"/>
          <w:w w:val="95"/>
          <w:sz w:val="14"/>
        </w:rPr>
        <w:t>)</w:t>
      </w:r>
      <w:r>
        <w:rPr>
          <w:spacing w:val="-1"/>
          <w:w w:val="95"/>
          <w:sz w:val="14"/>
        </w:rPr>
        <w:tab/>
      </w:r>
      <w:proofErr w:type="gramStart"/>
      <w:r>
        <w:rPr>
          <w:spacing w:val="-1"/>
        </w:rPr>
        <w:t>the</w:t>
      </w:r>
      <w:proofErr w:type="gramEnd"/>
      <w:r>
        <w:t xml:space="preserve"> </w:t>
      </w:r>
      <w:r>
        <w:rPr>
          <w:spacing w:val="-1"/>
        </w:rPr>
        <w:t>Buyer: clauses</w:t>
      </w:r>
      <w:r>
        <w:rPr>
          <w:spacing w:val="2"/>
        </w:rPr>
        <w:t xml:space="preserve"> </w:t>
      </w:r>
      <w:r>
        <w:rPr>
          <w:spacing w:val="-1"/>
        </w:rPr>
        <w:t>2.2,</w:t>
      </w:r>
      <w:r>
        <w:rPr>
          <w:spacing w:val="2"/>
        </w:rPr>
        <w:t xml:space="preserve"> </w:t>
      </w:r>
      <w:r>
        <w:rPr>
          <w:spacing w:val="-1"/>
        </w:rPr>
        <w:t>2.5(1),</w:t>
      </w:r>
      <w:r>
        <w:rPr>
          <w:spacing w:val="2"/>
        </w:rPr>
        <w:t xml:space="preserve"> </w:t>
      </w:r>
      <w:r>
        <w:rPr>
          <w:spacing w:val="-2"/>
        </w:rPr>
        <w:t>2.5(5),</w:t>
      </w:r>
      <w:r>
        <w:rPr>
          <w:spacing w:val="2"/>
        </w:rPr>
        <w:t xml:space="preserve"> </w:t>
      </w:r>
      <w:r>
        <w:rPr>
          <w:spacing w:val="-1"/>
        </w:rPr>
        <w:t>5.1</w:t>
      </w:r>
      <w:r>
        <w:t xml:space="preserve"> </w:t>
      </w:r>
      <w:r>
        <w:rPr>
          <w:spacing w:val="-1"/>
        </w:rPr>
        <w:t>and</w:t>
      </w:r>
    </w:p>
    <w:p w:rsidR="00CD6F03" w:rsidRDefault="00304A93">
      <w:pPr>
        <w:pStyle w:val="BodyText"/>
        <w:ind w:left="1188" w:firstLine="0"/>
      </w:pPr>
      <w:r>
        <w:rPr>
          <w:spacing w:val="-1"/>
        </w:rPr>
        <w:t>6.1;</w:t>
      </w:r>
      <w:r>
        <w:rPr>
          <w:spacing w:val="2"/>
        </w:rPr>
        <w:t xml:space="preserve"> </w:t>
      </w:r>
      <w:r>
        <w:rPr>
          <w:spacing w:val="-1"/>
        </w:rPr>
        <w:t>and</w:t>
      </w:r>
    </w:p>
    <w:p w:rsidR="00CD6F03" w:rsidRDefault="00304A93">
      <w:pPr>
        <w:pStyle w:val="BodyText"/>
        <w:tabs>
          <w:tab w:val="left" w:pos="1187"/>
        </w:tabs>
        <w:spacing w:before="61"/>
        <w:ind w:left="1188" w:right="606"/>
      </w:pPr>
      <w:r>
        <w:rPr>
          <w:spacing w:val="-1"/>
          <w:w w:val="95"/>
          <w:sz w:val="14"/>
          <w:szCs w:val="14"/>
        </w:rPr>
        <w:t>(ii)</w:t>
      </w:r>
      <w:r>
        <w:rPr>
          <w:spacing w:val="-1"/>
          <w:w w:val="95"/>
          <w:sz w:val="14"/>
          <w:szCs w:val="14"/>
        </w:rPr>
        <w:tab/>
      </w:r>
      <w:proofErr w:type="gramStart"/>
      <w:r>
        <w:rPr>
          <w:spacing w:val="-1"/>
        </w:rPr>
        <w:t>the</w:t>
      </w:r>
      <w:proofErr w:type="gramEnd"/>
      <w:r>
        <w:t xml:space="preserve"> </w:t>
      </w:r>
      <w:r>
        <w:rPr>
          <w:spacing w:val="-1"/>
        </w:rPr>
        <w:t>Seller: clauses</w:t>
      </w:r>
      <w:r>
        <w:t xml:space="preserve"> </w:t>
      </w:r>
      <w:r>
        <w:rPr>
          <w:spacing w:val="-1"/>
        </w:rPr>
        <w:t>2.5(5),</w:t>
      </w:r>
      <w:r>
        <w:rPr>
          <w:spacing w:val="2"/>
        </w:rPr>
        <w:t xml:space="preserve"> </w:t>
      </w:r>
      <w:r>
        <w:rPr>
          <w:spacing w:val="-1"/>
        </w:rPr>
        <w:t xml:space="preserve">5.1, </w:t>
      </w:r>
      <w:r>
        <w:rPr>
          <w:spacing w:val="-2"/>
        </w:rPr>
        <w:t>5.3(1)(a)</w:t>
      </w:r>
      <w:r>
        <w:t xml:space="preserve"> – </w:t>
      </w:r>
      <w:r>
        <w:rPr>
          <w:spacing w:val="-1"/>
        </w:rPr>
        <w:t>(d),</w:t>
      </w:r>
      <w:r>
        <w:rPr>
          <w:spacing w:val="40"/>
        </w:rPr>
        <w:t xml:space="preserve"> </w:t>
      </w:r>
      <w:r>
        <w:rPr>
          <w:spacing w:val="-1"/>
        </w:rPr>
        <w:t>5.3(1)(e)(ii)</w:t>
      </w:r>
      <w:r>
        <w:t xml:space="preserve"> &amp;</w:t>
      </w:r>
      <w:r>
        <w:rPr>
          <w:spacing w:val="1"/>
        </w:rPr>
        <w:t xml:space="preserve"> </w:t>
      </w:r>
      <w:r>
        <w:rPr>
          <w:spacing w:val="-1"/>
        </w:rPr>
        <w:t>(iii), 5.3(1)(f), 5.5</w:t>
      </w:r>
      <w:r>
        <w:rPr>
          <w:spacing w:val="-2"/>
        </w:rPr>
        <w:t xml:space="preserve"> </w:t>
      </w:r>
      <w:r>
        <w:rPr>
          <w:spacing w:val="-1"/>
        </w:rPr>
        <w:t>and</w:t>
      </w:r>
      <w:r>
        <w:t xml:space="preserve"> </w:t>
      </w:r>
      <w:r>
        <w:rPr>
          <w:spacing w:val="-1"/>
        </w:rPr>
        <w:t>6.1;</w:t>
      </w:r>
    </w:p>
    <w:p w:rsidR="00CD6F03" w:rsidRDefault="00304A93">
      <w:pPr>
        <w:pStyle w:val="BodyText"/>
        <w:spacing w:before="60"/>
        <w:ind w:left="791" w:right="602" w:firstLine="0"/>
      </w:pPr>
      <w:proofErr w:type="gramStart"/>
      <w:r>
        <w:rPr>
          <w:spacing w:val="-1"/>
        </w:rPr>
        <w:t>but</w:t>
      </w:r>
      <w:proofErr w:type="gramEnd"/>
      <w:r>
        <w:rPr>
          <w:spacing w:val="2"/>
        </w:rPr>
        <w:t xml:space="preserve"> </w:t>
      </w:r>
      <w:r>
        <w:rPr>
          <w:spacing w:val="-1"/>
        </w:rPr>
        <w:t>nothing</w:t>
      </w:r>
      <w:r>
        <w:rPr>
          <w:spacing w:val="-2"/>
        </w:rPr>
        <w:t xml:space="preserve"> </w:t>
      </w:r>
      <w:r>
        <w:t>in</w:t>
      </w:r>
      <w:r>
        <w:rPr>
          <w:spacing w:val="-2"/>
        </w:rPr>
        <w:t xml:space="preserve"> </w:t>
      </w:r>
      <w:r>
        <w:rPr>
          <w:spacing w:val="-1"/>
        </w:rPr>
        <w:t>this</w:t>
      </w:r>
      <w:r>
        <w:t xml:space="preserve"> </w:t>
      </w:r>
      <w:r>
        <w:rPr>
          <w:spacing w:val="-1"/>
        </w:rPr>
        <w:t>definition</w:t>
      </w:r>
      <w:r>
        <w:t xml:space="preserve"> </w:t>
      </w:r>
      <w:r>
        <w:rPr>
          <w:spacing w:val="-1"/>
        </w:rPr>
        <w:t>precludes</w:t>
      </w:r>
      <w:r>
        <w:rPr>
          <w:spacing w:val="2"/>
        </w:rPr>
        <w:t xml:space="preserve"> </w:t>
      </w:r>
      <w:r>
        <w:t xml:space="preserve">a </w:t>
      </w:r>
      <w:r>
        <w:rPr>
          <w:spacing w:val="-1"/>
        </w:rPr>
        <w:t>Court from</w:t>
      </w:r>
      <w:r>
        <w:rPr>
          <w:spacing w:val="23"/>
        </w:rPr>
        <w:t xml:space="preserve"> </w:t>
      </w:r>
      <w:r>
        <w:rPr>
          <w:spacing w:val="-1"/>
        </w:rPr>
        <w:t>finding</w:t>
      </w:r>
      <w:r>
        <w:t xml:space="preserve"> </w:t>
      </w:r>
      <w:r>
        <w:rPr>
          <w:spacing w:val="-1"/>
        </w:rPr>
        <w:t>other</w:t>
      </w:r>
      <w:r>
        <w:rPr>
          <w:spacing w:val="-2"/>
        </w:rPr>
        <w:t xml:space="preserve"> </w:t>
      </w:r>
      <w:r>
        <w:rPr>
          <w:spacing w:val="-1"/>
        </w:rPr>
        <w:t xml:space="preserve">terms </w:t>
      </w:r>
      <w:r>
        <w:t xml:space="preserve">to </w:t>
      </w:r>
      <w:r>
        <w:rPr>
          <w:spacing w:val="-1"/>
        </w:rPr>
        <w:t>be</w:t>
      </w:r>
      <w:r>
        <w:rPr>
          <w:spacing w:val="-2"/>
        </w:rPr>
        <w:t xml:space="preserve"> </w:t>
      </w:r>
      <w:r>
        <w:rPr>
          <w:spacing w:val="-1"/>
        </w:rPr>
        <w:t>essential;</w:t>
      </w:r>
    </w:p>
    <w:p w:rsidR="00CD6F03" w:rsidRDefault="00304A93">
      <w:pPr>
        <w:pStyle w:val="BodyText"/>
        <w:numPr>
          <w:ilvl w:val="0"/>
          <w:numId w:val="7"/>
        </w:numPr>
        <w:tabs>
          <w:tab w:val="left" w:pos="788"/>
        </w:tabs>
        <w:spacing w:before="56" w:line="242" w:lineRule="auto"/>
        <w:ind w:right="416"/>
        <w:jc w:val="both"/>
      </w:pPr>
      <w:r>
        <w:rPr>
          <w:rFonts w:cs="Arial"/>
          <w:b/>
          <w:bCs/>
          <w:spacing w:val="-1"/>
        </w:rPr>
        <w:t>“Exclusive</w:t>
      </w:r>
      <w:r>
        <w:rPr>
          <w:rFonts w:cs="Arial"/>
          <w:b/>
          <w:bCs/>
        </w:rPr>
        <w:t xml:space="preserve"> </w:t>
      </w:r>
      <w:r>
        <w:rPr>
          <w:rFonts w:cs="Arial"/>
          <w:b/>
          <w:bCs/>
          <w:spacing w:val="-1"/>
        </w:rPr>
        <w:t>Use</w:t>
      </w:r>
      <w:r>
        <w:rPr>
          <w:rFonts w:cs="Arial"/>
          <w:b/>
          <w:bCs/>
        </w:rPr>
        <w:t xml:space="preserve"> </w:t>
      </w:r>
      <w:r>
        <w:rPr>
          <w:rFonts w:cs="Arial"/>
          <w:b/>
          <w:bCs/>
          <w:spacing w:val="-2"/>
        </w:rPr>
        <w:t>Areas”</w:t>
      </w:r>
      <w:r>
        <w:rPr>
          <w:rFonts w:cs="Arial"/>
          <w:b/>
          <w:bCs/>
        </w:rPr>
        <w:t xml:space="preserve"> </w:t>
      </w:r>
      <w:r>
        <w:rPr>
          <w:spacing w:val="-1"/>
        </w:rPr>
        <w:t>means parts</w:t>
      </w:r>
      <w:r>
        <w:rPr>
          <w:spacing w:val="2"/>
        </w:rPr>
        <w:t xml:space="preserve"> </w:t>
      </w:r>
      <w:r>
        <w:rPr>
          <w:spacing w:val="-2"/>
        </w:rPr>
        <w:t>of</w:t>
      </w:r>
      <w:r>
        <w:rPr>
          <w:spacing w:val="-1"/>
        </w:rPr>
        <w:t xml:space="preserve"> the</w:t>
      </w:r>
      <w:r>
        <w:rPr>
          <w:spacing w:val="-2"/>
        </w:rPr>
        <w:t xml:space="preserve"> </w:t>
      </w:r>
      <w:r>
        <w:rPr>
          <w:spacing w:val="-1"/>
        </w:rPr>
        <w:t>common</w:t>
      </w:r>
      <w:r>
        <w:rPr>
          <w:spacing w:val="38"/>
        </w:rPr>
        <w:t xml:space="preserve"> </w:t>
      </w:r>
      <w:r>
        <w:rPr>
          <w:spacing w:val="-1"/>
        </w:rPr>
        <w:t>property</w:t>
      </w:r>
      <w:r>
        <w:t xml:space="preserve"> </w:t>
      </w:r>
      <w:r>
        <w:rPr>
          <w:spacing w:val="-1"/>
        </w:rPr>
        <w:t>for</w:t>
      </w:r>
      <w:r>
        <w:t xml:space="preserve"> </w:t>
      </w:r>
      <w:r>
        <w:rPr>
          <w:spacing w:val="-1"/>
        </w:rPr>
        <w:t>the</w:t>
      </w:r>
      <w:r>
        <w:rPr>
          <w:spacing w:val="-2"/>
        </w:rPr>
        <w:t xml:space="preserve"> </w:t>
      </w:r>
      <w:r>
        <w:rPr>
          <w:spacing w:val="-1"/>
        </w:rPr>
        <w:t>Scheme</w:t>
      </w:r>
      <w:r>
        <w:t xml:space="preserve"> </w:t>
      </w:r>
      <w:r>
        <w:rPr>
          <w:spacing w:val="-1"/>
        </w:rPr>
        <w:t>allocated</w:t>
      </w:r>
      <w:r>
        <w:rPr>
          <w:spacing w:val="-2"/>
        </w:rPr>
        <w:t xml:space="preserve"> </w:t>
      </w:r>
      <w:r>
        <w:t xml:space="preserve">to </w:t>
      </w:r>
      <w:r>
        <w:rPr>
          <w:spacing w:val="-1"/>
        </w:rPr>
        <w:t>the</w:t>
      </w:r>
      <w:r>
        <w:rPr>
          <w:spacing w:val="-2"/>
        </w:rPr>
        <w:t xml:space="preserve"> </w:t>
      </w:r>
      <w:r>
        <w:rPr>
          <w:spacing w:val="-1"/>
        </w:rPr>
        <w:t>Lot</w:t>
      </w:r>
      <w:r>
        <w:rPr>
          <w:spacing w:val="2"/>
        </w:rPr>
        <w:t xml:space="preserve"> </w:t>
      </w:r>
      <w:r>
        <w:rPr>
          <w:spacing w:val="-1"/>
        </w:rPr>
        <w:t>under</w:t>
      </w:r>
      <w:r>
        <w:t xml:space="preserve"> </w:t>
      </w:r>
      <w:r>
        <w:rPr>
          <w:spacing w:val="-1"/>
        </w:rPr>
        <w:t>an</w:t>
      </w:r>
      <w:r>
        <w:rPr>
          <w:spacing w:val="28"/>
        </w:rPr>
        <w:t xml:space="preserve"> </w:t>
      </w:r>
      <w:r>
        <w:rPr>
          <w:spacing w:val="-1"/>
        </w:rPr>
        <w:t>exclusive</w:t>
      </w:r>
      <w:r>
        <w:t xml:space="preserve"> use </w:t>
      </w:r>
      <w:r>
        <w:rPr>
          <w:spacing w:val="-2"/>
        </w:rPr>
        <w:t>by-law;</w:t>
      </w:r>
    </w:p>
    <w:p w:rsidR="00CD6F03" w:rsidRDefault="00304A93">
      <w:pPr>
        <w:numPr>
          <w:ilvl w:val="0"/>
          <w:numId w:val="7"/>
        </w:numPr>
        <w:tabs>
          <w:tab w:val="left" w:pos="788"/>
        </w:tabs>
        <w:spacing w:before="54" w:line="244" w:lineRule="auto"/>
        <w:ind w:right="826"/>
        <w:rPr>
          <w:rFonts w:ascii="Arial" w:eastAsia="Arial" w:hAnsi="Arial" w:cs="Arial"/>
          <w:sz w:val="16"/>
          <w:szCs w:val="16"/>
        </w:rPr>
      </w:pPr>
      <w:r>
        <w:rPr>
          <w:rFonts w:ascii="Arial" w:eastAsia="Arial" w:hAnsi="Arial" w:cs="Arial"/>
          <w:b/>
          <w:bCs/>
          <w:spacing w:val="-1"/>
          <w:sz w:val="16"/>
          <w:szCs w:val="16"/>
        </w:rPr>
        <w:t xml:space="preserve">“Financial Institution” </w:t>
      </w:r>
      <w:r>
        <w:rPr>
          <w:rFonts w:ascii="Arial" w:eastAsia="Arial" w:hAnsi="Arial" w:cs="Arial"/>
          <w:spacing w:val="-1"/>
          <w:sz w:val="16"/>
          <w:szCs w:val="16"/>
        </w:rPr>
        <w:t>means</w:t>
      </w:r>
      <w:r>
        <w:rPr>
          <w:rFonts w:ascii="Arial" w:eastAsia="Arial" w:hAnsi="Arial" w:cs="Arial"/>
          <w:spacing w:val="2"/>
          <w:sz w:val="16"/>
          <w:szCs w:val="16"/>
        </w:rPr>
        <w:t xml:space="preserve"> </w:t>
      </w:r>
      <w:r>
        <w:rPr>
          <w:rFonts w:ascii="Arial" w:eastAsia="Arial" w:hAnsi="Arial" w:cs="Arial"/>
          <w:sz w:val="16"/>
          <w:szCs w:val="16"/>
        </w:rPr>
        <w:t>a</w:t>
      </w:r>
      <w:r>
        <w:rPr>
          <w:rFonts w:ascii="Arial" w:eastAsia="Arial" w:hAnsi="Arial" w:cs="Arial"/>
          <w:spacing w:val="-5"/>
          <w:sz w:val="16"/>
          <w:szCs w:val="16"/>
        </w:rPr>
        <w:t xml:space="preserve"> </w:t>
      </w:r>
      <w:r>
        <w:rPr>
          <w:rFonts w:ascii="Arial" w:eastAsia="Arial" w:hAnsi="Arial" w:cs="Arial"/>
          <w:spacing w:val="-1"/>
          <w:sz w:val="16"/>
          <w:szCs w:val="16"/>
        </w:rPr>
        <w:t>Bank,</w:t>
      </w:r>
      <w:r>
        <w:rPr>
          <w:rFonts w:ascii="Arial" w:eastAsia="Arial" w:hAnsi="Arial" w:cs="Arial"/>
          <w:spacing w:val="2"/>
          <w:sz w:val="16"/>
          <w:szCs w:val="16"/>
        </w:rPr>
        <w:t xml:space="preserve"> </w:t>
      </w:r>
      <w:r>
        <w:rPr>
          <w:rFonts w:ascii="Arial" w:eastAsia="Arial" w:hAnsi="Arial" w:cs="Arial"/>
          <w:spacing w:val="-1"/>
          <w:sz w:val="16"/>
          <w:szCs w:val="16"/>
        </w:rPr>
        <w:t>building</w:t>
      </w:r>
      <w:r>
        <w:rPr>
          <w:rFonts w:ascii="Arial" w:eastAsia="Arial" w:hAnsi="Arial" w:cs="Arial"/>
          <w:spacing w:val="26"/>
          <w:sz w:val="16"/>
          <w:szCs w:val="16"/>
        </w:rPr>
        <w:t xml:space="preserve"> </w:t>
      </w:r>
      <w:r>
        <w:rPr>
          <w:rFonts w:ascii="Arial" w:eastAsia="Arial" w:hAnsi="Arial" w:cs="Arial"/>
          <w:spacing w:val="-1"/>
          <w:sz w:val="16"/>
          <w:szCs w:val="16"/>
        </w:rPr>
        <w:t>society or</w:t>
      </w:r>
      <w:r>
        <w:rPr>
          <w:rFonts w:ascii="Arial" w:eastAsia="Arial" w:hAnsi="Arial" w:cs="Arial"/>
          <w:spacing w:val="-3"/>
          <w:sz w:val="16"/>
          <w:szCs w:val="16"/>
        </w:rPr>
        <w:t xml:space="preserve"> </w:t>
      </w:r>
      <w:r>
        <w:rPr>
          <w:rFonts w:ascii="Arial" w:eastAsia="Arial" w:hAnsi="Arial" w:cs="Arial"/>
          <w:spacing w:val="-1"/>
          <w:sz w:val="16"/>
          <w:szCs w:val="16"/>
        </w:rPr>
        <w:t>credit union;</w:t>
      </w:r>
    </w:p>
    <w:p w:rsidR="00CD6F03" w:rsidRDefault="00304A93">
      <w:pPr>
        <w:numPr>
          <w:ilvl w:val="0"/>
          <w:numId w:val="7"/>
        </w:numPr>
        <w:tabs>
          <w:tab w:val="left" w:pos="788"/>
        </w:tabs>
        <w:spacing w:before="55"/>
        <w:ind w:right="721"/>
        <w:rPr>
          <w:rFonts w:ascii="Arial" w:eastAsia="Arial" w:hAnsi="Arial" w:cs="Arial"/>
          <w:sz w:val="16"/>
          <w:szCs w:val="16"/>
        </w:rPr>
      </w:pPr>
      <w:r>
        <w:rPr>
          <w:rFonts w:ascii="Arial" w:eastAsia="Arial" w:hAnsi="Arial" w:cs="Arial"/>
          <w:b/>
          <w:bCs/>
          <w:spacing w:val="-1"/>
          <w:sz w:val="16"/>
          <w:szCs w:val="16"/>
        </w:rPr>
        <w:t>“General Purpose</w:t>
      </w:r>
      <w:r>
        <w:rPr>
          <w:rFonts w:ascii="Arial" w:eastAsia="Arial" w:hAnsi="Arial" w:cs="Arial"/>
          <w:b/>
          <w:bCs/>
          <w:spacing w:val="-2"/>
          <w:sz w:val="16"/>
          <w:szCs w:val="16"/>
        </w:rPr>
        <w:t xml:space="preserve"> </w:t>
      </w:r>
      <w:r>
        <w:rPr>
          <w:rFonts w:ascii="Arial" w:eastAsia="Arial" w:hAnsi="Arial" w:cs="Arial"/>
          <w:b/>
          <w:bCs/>
          <w:spacing w:val="-1"/>
          <w:sz w:val="16"/>
          <w:szCs w:val="16"/>
        </w:rPr>
        <w:t>Socket</w:t>
      </w:r>
      <w:r>
        <w:rPr>
          <w:rFonts w:ascii="Arial" w:eastAsia="Arial" w:hAnsi="Arial" w:cs="Arial"/>
          <w:b/>
          <w:bCs/>
          <w:spacing w:val="-3"/>
          <w:sz w:val="16"/>
          <w:szCs w:val="16"/>
        </w:rPr>
        <w:t xml:space="preserve"> </w:t>
      </w:r>
      <w:r>
        <w:rPr>
          <w:rFonts w:ascii="Arial" w:eastAsia="Arial" w:hAnsi="Arial" w:cs="Arial"/>
          <w:b/>
          <w:bCs/>
          <w:spacing w:val="-1"/>
          <w:sz w:val="16"/>
          <w:szCs w:val="16"/>
        </w:rPr>
        <w:t>Outlet”</w:t>
      </w:r>
      <w:r>
        <w:rPr>
          <w:rFonts w:ascii="Arial" w:eastAsia="Arial" w:hAnsi="Arial" w:cs="Arial"/>
          <w:b/>
          <w:bCs/>
          <w:sz w:val="16"/>
          <w:szCs w:val="16"/>
        </w:rPr>
        <w:t xml:space="preserve"> </w:t>
      </w:r>
      <w:r>
        <w:rPr>
          <w:rFonts w:ascii="Arial" w:eastAsia="Arial" w:hAnsi="Arial" w:cs="Arial"/>
          <w:spacing w:val="-1"/>
          <w:sz w:val="16"/>
          <w:szCs w:val="16"/>
        </w:rPr>
        <w:t>means</w:t>
      </w:r>
      <w:r>
        <w:rPr>
          <w:rFonts w:ascii="Arial" w:eastAsia="Arial" w:hAnsi="Arial" w:cs="Arial"/>
          <w:sz w:val="16"/>
          <w:szCs w:val="16"/>
        </w:rPr>
        <w:t xml:space="preserve"> </w:t>
      </w:r>
      <w:r>
        <w:rPr>
          <w:rFonts w:ascii="Arial" w:eastAsia="Arial" w:hAnsi="Arial" w:cs="Arial"/>
          <w:spacing w:val="-1"/>
          <w:sz w:val="16"/>
          <w:szCs w:val="16"/>
        </w:rPr>
        <w:t>an</w:t>
      </w:r>
      <w:r>
        <w:rPr>
          <w:rFonts w:ascii="Arial" w:eastAsia="Arial" w:hAnsi="Arial" w:cs="Arial"/>
          <w:spacing w:val="24"/>
          <w:sz w:val="16"/>
          <w:szCs w:val="16"/>
        </w:rPr>
        <w:t xml:space="preserve"> </w:t>
      </w:r>
      <w:r>
        <w:rPr>
          <w:rFonts w:ascii="Arial" w:eastAsia="Arial" w:hAnsi="Arial" w:cs="Arial"/>
          <w:spacing w:val="-1"/>
          <w:sz w:val="16"/>
          <w:szCs w:val="16"/>
        </w:rPr>
        <w:t>electrical socket</w:t>
      </w:r>
      <w:r>
        <w:rPr>
          <w:rFonts w:ascii="Arial" w:eastAsia="Arial" w:hAnsi="Arial" w:cs="Arial"/>
          <w:spacing w:val="2"/>
          <w:sz w:val="16"/>
          <w:szCs w:val="16"/>
        </w:rPr>
        <w:t xml:space="preserve"> </w:t>
      </w:r>
      <w:r>
        <w:rPr>
          <w:rFonts w:ascii="Arial" w:eastAsia="Arial" w:hAnsi="Arial" w:cs="Arial"/>
          <w:spacing w:val="-1"/>
          <w:sz w:val="16"/>
          <w:szCs w:val="16"/>
        </w:rPr>
        <w:t>outlet as defined</w:t>
      </w:r>
      <w:r>
        <w:rPr>
          <w:rFonts w:ascii="Arial" w:eastAsia="Arial" w:hAnsi="Arial" w:cs="Arial"/>
          <w:spacing w:val="-2"/>
          <w:sz w:val="16"/>
          <w:szCs w:val="16"/>
        </w:rPr>
        <w:t xml:space="preserve"> in</w:t>
      </w:r>
      <w:r>
        <w:rPr>
          <w:rFonts w:ascii="Arial" w:eastAsia="Arial" w:hAnsi="Arial" w:cs="Arial"/>
          <w:sz w:val="16"/>
          <w:szCs w:val="16"/>
        </w:rPr>
        <w:t xml:space="preserve">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i/>
          <w:spacing w:val="-1"/>
          <w:sz w:val="16"/>
          <w:szCs w:val="16"/>
        </w:rPr>
        <w:t>Electrical</w:t>
      </w:r>
      <w:r>
        <w:rPr>
          <w:rFonts w:ascii="Arial" w:eastAsia="Arial" w:hAnsi="Arial" w:cs="Arial"/>
          <w:i/>
          <w:spacing w:val="36"/>
          <w:sz w:val="16"/>
          <w:szCs w:val="16"/>
        </w:rPr>
        <w:t xml:space="preserve"> </w:t>
      </w:r>
      <w:r>
        <w:rPr>
          <w:rFonts w:ascii="Arial" w:eastAsia="Arial" w:hAnsi="Arial" w:cs="Arial"/>
          <w:i/>
          <w:spacing w:val="-1"/>
          <w:sz w:val="16"/>
          <w:szCs w:val="16"/>
        </w:rPr>
        <w:t>Safety</w:t>
      </w:r>
      <w:r>
        <w:rPr>
          <w:rFonts w:ascii="Arial" w:eastAsia="Arial" w:hAnsi="Arial" w:cs="Arial"/>
          <w:i/>
          <w:spacing w:val="2"/>
          <w:sz w:val="16"/>
          <w:szCs w:val="16"/>
        </w:rPr>
        <w:t xml:space="preserve"> </w:t>
      </w:r>
      <w:r>
        <w:rPr>
          <w:rFonts w:ascii="Arial" w:eastAsia="Arial" w:hAnsi="Arial" w:cs="Arial"/>
          <w:i/>
          <w:spacing w:val="-1"/>
          <w:sz w:val="16"/>
          <w:szCs w:val="16"/>
        </w:rPr>
        <w:t>Regulation</w:t>
      </w:r>
      <w:r>
        <w:rPr>
          <w:rFonts w:ascii="Arial" w:eastAsia="Arial" w:hAnsi="Arial" w:cs="Arial"/>
          <w:i/>
          <w:sz w:val="16"/>
          <w:szCs w:val="16"/>
        </w:rPr>
        <w:t xml:space="preserve"> </w:t>
      </w:r>
      <w:r>
        <w:rPr>
          <w:rFonts w:ascii="Arial" w:eastAsia="Arial" w:hAnsi="Arial" w:cs="Arial"/>
          <w:i/>
          <w:spacing w:val="-1"/>
          <w:sz w:val="16"/>
          <w:szCs w:val="16"/>
        </w:rPr>
        <w:t>2013</w:t>
      </w:r>
      <w:r>
        <w:rPr>
          <w:rFonts w:ascii="Arial" w:eastAsia="Arial" w:hAnsi="Arial" w:cs="Arial"/>
          <w:spacing w:val="-1"/>
          <w:sz w:val="16"/>
          <w:szCs w:val="16"/>
        </w:rPr>
        <w:t>;</w:t>
      </w:r>
    </w:p>
    <w:p w:rsidR="00CD6F03" w:rsidRDefault="00304A93">
      <w:pPr>
        <w:pStyle w:val="BodyText"/>
        <w:numPr>
          <w:ilvl w:val="0"/>
          <w:numId w:val="7"/>
        </w:numPr>
        <w:tabs>
          <w:tab w:val="left" w:pos="788"/>
        </w:tabs>
        <w:spacing w:before="58"/>
        <w:ind w:right="523"/>
      </w:pPr>
      <w:r>
        <w:rPr>
          <w:rFonts w:cs="Arial"/>
          <w:b/>
          <w:bCs/>
          <w:spacing w:val="-1"/>
        </w:rPr>
        <w:t>“GST”</w:t>
      </w:r>
      <w:r>
        <w:rPr>
          <w:rFonts w:cs="Arial"/>
          <w:b/>
          <w:bCs/>
          <w:spacing w:val="-3"/>
        </w:rPr>
        <w:t xml:space="preserve"> </w:t>
      </w:r>
      <w:r>
        <w:rPr>
          <w:spacing w:val="-1"/>
        </w:rPr>
        <w:t>means the</w:t>
      </w:r>
      <w:r>
        <w:t xml:space="preserve"> </w:t>
      </w:r>
      <w:r>
        <w:rPr>
          <w:spacing w:val="-1"/>
        </w:rPr>
        <w:t>goods</w:t>
      </w:r>
      <w:r>
        <w:t xml:space="preserve"> </w:t>
      </w:r>
      <w:r>
        <w:rPr>
          <w:spacing w:val="-1"/>
        </w:rPr>
        <w:t>and</w:t>
      </w:r>
      <w:r>
        <w:rPr>
          <w:spacing w:val="-2"/>
        </w:rPr>
        <w:t xml:space="preserve"> </w:t>
      </w:r>
      <w:r>
        <w:rPr>
          <w:spacing w:val="-1"/>
        </w:rPr>
        <w:t>services</w:t>
      </w:r>
      <w:r>
        <w:t xml:space="preserve"> </w:t>
      </w:r>
      <w:r>
        <w:rPr>
          <w:spacing w:val="-1"/>
        </w:rPr>
        <w:t>tax</w:t>
      </w:r>
      <w:r>
        <w:rPr>
          <w:spacing w:val="-3"/>
        </w:rPr>
        <w:t xml:space="preserve"> </w:t>
      </w:r>
      <w:r>
        <w:rPr>
          <w:spacing w:val="-1"/>
        </w:rPr>
        <w:t>under</w:t>
      </w:r>
      <w:r>
        <w:t xml:space="preserve"> </w:t>
      </w:r>
      <w:r>
        <w:rPr>
          <w:spacing w:val="-1"/>
        </w:rPr>
        <w:t>the</w:t>
      </w:r>
      <w:r>
        <w:rPr>
          <w:spacing w:val="34"/>
        </w:rPr>
        <w:t xml:space="preserve"> </w:t>
      </w:r>
      <w:r>
        <w:rPr>
          <w:spacing w:val="-1"/>
        </w:rPr>
        <w:t>GST</w:t>
      </w:r>
      <w:r>
        <w:rPr>
          <w:spacing w:val="-2"/>
        </w:rPr>
        <w:t xml:space="preserve"> </w:t>
      </w:r>
      <w:r>
        <w:rPr>
          <w:spacing w:val="-1"/>
        </w:rPr>
        <w:t>Act;</w:t>
      </w:r>
    </w:p>
    <w:p w:rsidR="00CD6F03" w:rsidRDefault="00304A93">
      <w:pPr>
        <w:numPr>
          <w:ilvl w:val="0"/>
          <w:numId w:val="7"/>
        </w:numPr>
        <w:tabs>
          <w:tab w:val="left" w:pos="788"/>
        </w:tabs>
        <w:spacing w:before="58"/>
        <w:ind w:right="602"/>
        <w:rPr>
          <w:rFonts w:ascii="Arial" w:eastAsia="Arial" w:hAnsi="Arial" w:cs="Arial"/>
          <w:sz w:val="16"/>
          <w:szCs w:val="16"/>
        </w:rPr>
      </w:pPr>
      <w:r>
        <w:rPr>
          <w:rFonts w:ascii="Arial" w:eastAsia="Arial" w:hAnsi="Arial" w:cs="Arial"/>
          <w:b/>
          <w:bCs/>
          <w:sz w:val="16"/>
          <w:szCs w:val="16"/>
        </w:rPr>
        <w:t>“GST</w:t>
      </w:r>
      <w:r>
        <w:rPr>
          <w:rFonts w:ascii="Arial" w:eastAsia="Arial" w:hAnsi="Arial" w:cs="Arial"/>
          <w:b/>
          <w:bCs/>
          <w:spacing w:val="1"/>
          <w:sz w:val="16"/>
          <w:szCs w:val="16"/>
        </w:rPr>
        <w:t xml:space="preserve"> </w:t>
      </w:r>
      <w:r>
        <w:rPr>
          <w:rFonts w:ascii="Arial" w:eastAsia="Arial" w:hAnsi="Arial" w:cs="Arial"/>
          <w:b/>
          <w:bCs/>
          <w:spacing w:val="-3"/>
          <w:sz w:val="16"/>
          <w:szCs w:val="16"/>
        </w:rPr>
        <w:t>Act”</w:t>
      </w:r>
      <w:r>
        <w:rPr>
          <w:rFonts w:ascii="Arial" w:eastAsia="Arial" w:hAnsi="Arial" w:cs="Arial"/>
          <w:b/>
          <w:bCs/>
          <w:spacing w:val="2"/>
          <w:sz w:val="16"/>
          <w:szCs w:val="16"/>
        </w:rPr>
        <w:t xml:space="preserve"> </w:t>
      </w:r>
      <w:r>
        <w:rPr>
          <w:rFonts w:ascii="Arial" w:eastAsia="Arial" w:hAnsi="Arial" w:cs="Arial"/>
          <w:spacing w:val="-1"/>
          <w:sz w:val="16"/>
          <w:szCs w:val="16"/>
        </w:rPr>
        <w:t>means</w:t>
      </w:r>
      <w:r>
        <w:rPr>
          <w:rFonts w:ascii="Arial" w:eastAsia="Arial" w:hAnsi="Arial" w:cs="Arial"/>
          <w:sz w:val="16"/>
          <w:szCs w:val="16"/>
        </w:rPr>
        <w:t xml:space="preserve"> </w:t>
      </w:r>
      <w:r>
        <w:rPr>
          <w:rFonts w:ascii="Arial" w:eastAsia="Arial" w:hAnsi="Arial" w:cs="Arial"/>
          <w:i/>
          <w:sz w:val="16"/>
          <w:szCs w:val="16"/>
        </w:rPr>
        <w:t>A</w:t>
      </w:r>
      <w:r>
        <w:rPr>
          <w:rFonts w:ascii="Arial" w:eastAsia="Arial" w:hAnsi="Arial" w:cs="Arial"/>
          <w:i/>
          <w:spacing w:val="1"/>
          <w:sz w:val="16"/>
          <w:szCs w:val="16"/>
        </w:rPr>
        <w:t xml:space="preserve"> </w:t>
      </w:r>
      <w:r>
        <w:rPr>
          <w:rFonts w:ascii="Arial" w:eastAsia="Arial" w:hAnsi="Arial" w:cs="Arial"/>
          <w:i/>
          <w:spacing w:val="-2"/>
          <w:sz w:val="16"/>
          <w:szCs w:val="16"/>
        </w:rPr>
        <w:t>New</w:t>
      </w:r>
      <w:r>
        <w:rPr>
          <w:rFonts w:ascii="Arial" w:eastAsia="Arial" w:hAnsi="Arial" w:cs="Arial"/>
          <w:i/>
          <w:sz w:val="16"/>
          <w:szCs w:val="16"/>
        </w:rPr>
        <w:t xml:space="preserve"> </w:t>
      </w:r>
      <w:r>
        <w:rPr>
          <w:rFonts w:ascii="Arial" w:eastAsia="Arial" w:hAnsi="Arial" w:cs="Arial"/>
          <w:i/>
          <w:spacing w:val="-1"/>
          <w:sz w:val="16"/>
          <w:szCs w:val="16"/>
        </w:rPr>
        <w:t>Tax</w:t>
      </w:r>
      <w:r>
        <w:rPr>
          <w:rFonts w:ascii="Arial" w:eastAsia="Arial" w:hAnsi="Arial" w:cs="Arial"/>
          <w:i/>
          <w:sz w:val="16"/>
          <w:szCs w:val="16"/>
        </w:rPr>
        <w:t xml:space="preserve"> </w:t>
      </w:r>
      <w:r>
        <w:rPr>
          <w:rFonts w:ascii="Arial" w:eastAsia="Arial" w:hAnsi="Arial" w:cs="Arial"/>
          <w:i/>
          <w:spacing w:val="-1"/>
          <w:sz w:val="16"/>
          <w:szCs w:val="16"/>
        </w:rPr>
        <w:t>System (Goods</w:t>
      </w:r>
      <w:r>
        <w:rPr>
          <w:rFonts w:ascii="Arial" w:eastAsia="Arial" w:hAnsi="Arial" w:cs="Arial"/>
          <w:i/>
          <w:spacing w:val="2"/>
          <w:sz w:val="16"/>
          <w:szCs w:val="16"/>
        </w:rPr>
        <w:t xml:space="preserve"> </w:t>
      </w:r>
      <w:r>
        <w:rPr>
          <w:rFonts w:ascii="Arial" w:eastAsia="Arial" w:hAnsi="Arial" w:cs="Arial"/>
          <w:i/>
          <w:spacing w:val="-1"/>
          <w:sz w:val="16"/>
          <w:szCs w:val="16"/>
        </w:rPr>
        <w:t>and</w:t>
      </w:r>
      <w:r>
        <w:rPr>
          <w:rFonts w:ascii="Arial" w:eastAsia="Arial" w:hAnsi="Arial" w:cs="Arial"/>
          <w:i/>
          <w:spacing w:val="20"/>
          <w:sz w:val="16"/>
          <w:szCs w:val="16"/>
        </w:rPr>
        <w:t xml:space="preserve"> </w:t>
      </w:r>
      <w:r>
        <w:rPr>
          <w:rFonts w:ascii="Arial" w:eastAsia="Arial" w:hAnsi="Arial" w:cs="Arial"/>
          <w:i/>
          <w:spacing w:val="-1"/>
          <w:sz w:val="16"/>
          <w:szCs w:val="16"/>
        </w:rPr>
        <w:t>Services</w:t>
      </w:r>
      <w:r>
        <w:rPr>
          <w:rFonts w:ascii="Arial" w:eastAsia="Arial" w:hAnsi="Arial" w:cs="Arial"/>
          <w:i/>
          <w:sz w:val="16"/>
          <w:szCs w:val="16"/>
        </w:rPr>
        <w:t xml:space="preserve"> </w:t>
      </w:r>
      <w:r>
        <w:rPr>
          <w:rFonts w:ascii="Arial" w:eastAsia="Arial" w:hAnsi="Arial" w:cs="Arial"/>
          <w:i/>
          <w:spacing w:val="-1"/>
          <w:sz w:val="16"/>
          <w:szCs w:val="16"/>
        </w:rPr>
        <w:t>Tax)</w:t>
      </w:r>
      <w:r>
        <w:rPr>
          <w:rFonts w:ascii="Arial" w:eastAsia="Arial" w:hAnsi="Arial" w:cs="Arial"/>
          <w:i/>
          <w:sz w:val="16"/>
          <w:szCs w:val="16"/>
        </w:rPr>
        <w:t xml:space="preserve"> </w:t>
      </w:r>
      <w:r>
        <w:rPr>
          <w:rFonts w:ascii="Arial" w:eastAsia="Arial" w:hAnsi="Arial" w:cs="Arial"/>
          <w:i/>
          <w:spacing w:val="-2"/>
          <w:sz w:val="16"/>
          <w:szCs w:val="16"/>
        </w:rPr>
        <w:t>Act</w:t>
      </w:r>
      <w:r>
        <w:rPr>
          <w:rFonts w:ascii="Arial" w:eastAsia="Arial" w:hAnsi="Arial" w:cs="Arial"/>
          <w:i/>
          <w:spacing w:val="1"/>
          <w:sz w:val="16"/>
          <w:szCs w:val="16"/>
        </w:rPr>
        <w:t xml:space="preserve"> </w:t>
      </w:r>
      <w:r>
        <w:rPr>
          <w:rFonts w:ascii="Arial" w:eastAsia="Arial" w:hAnsi="Arial" w:cs="Arial"/>
          <w:spacing w:val="-1"/>
          <w:sz w:val="16"/>
          <w:szCs w:val="16"/>
        </w:rPr>
        <w:t>and</w:t>
      </w:r>
      <w:r>
        <w:rPr>
          <w:rFonts w:ascii="Arial" w:eastAsia="Arial" w:hAnsi="Arial" w:cs="Arial"/>
          <w:spacing w:val="-2"/>
          <w:sz w:val="16"/>
          <w:szCs w:val="16"/>
        </w:rPr>
        <w:t xml:space="preserve"> </w:t>
      </w:r>
      <w:r>
        <w:rPr>
          <w:rFonts w:ascii="Arial" w:eastAsia="Arial" w:hAnsi="Arial" w:cs="Arial"/>
          <w:spacing w:val="-1"/>
          <w:sz w:val="16"/>
          <w:szCs w:val="16"/>
        </w:rPr>
        <w:t>includes</w:t>
      </w:r>
      <w:r>
        <w:rPr>
          <w:rFonts w:ascii="Arial" w:eastAsia="Arial" w:hAnsi="Arial" w:cs="Arial"/>
          <w:spacing w:val="2"/>
          <w:sz w:val="16"/>
          <w:szCs w:val="16"/>
        </w:rPr>
        <w:t xml:space="preserve"> </w:t>
      </w:r>
      <w:r>
        <w:rPr>
          <w:rFonts w:ascii="Arial" w:eastAsia="Arial" w:hAnsi="Arial" w:cs="Arial"/>
          <w:spacing w:val="-2"/>
          <w:sz w:val="16"/>
          <w:szCs w:val="16"/>
        </w:rPr>
        <w:t>other</w:t>
      </w:r>
      <w:r>
        <w:rPr>
          <w:rFonts w:ascii="Arial" w:eastAsia="Arial" w:hAnsi="Arial" w:cs="Arial"/>
          <w:sz w:val="16"/>
          <w:szCs w:val="16"/>
        </w:rPr>
        <w:t xml:space="preserve"> </w:t>
      </w:r>
      <w:r>
        <w:rPr>
          <w:rFonts w:ascii="Arial" w:eastAsia="Arial" w:hAnsi="Arial" w:cs="Arial"/>
          <w:spacing w:val="-1"/>
          <w:sz w:val="16"/>
          <w:szCs w:val="16"/>
        </w:rPr>
        <w:t>GST</w:t>
      </w:r>
      <w:r>
        <w:rPr>
          <w:rFonts w:ascii="Arial" w:eastAsia="Arial" w:hAnsi="Arial" w:cs="Arial"/>
          <w:spacing w:val="-2"/>
          <w:sz w:val="16"/>
          <w:szCs w:val="16"/>
        </w:rPr>
        <w:t xml:space="preserve"> </w:t>
      </w:r>
      <w:r>
        <w:rPr>
          <w:rFonts w:ascii="Arial" w:eastAsia="Arial" w:hAnsi="Arial" w:cs="Arial"/>
          <w:spacing w:val="-1"/>
          <w:sz w:val="16"/>
          <w:szCs w:val="16"/>
        </w:rPr>
        <w:t>related</w:t>
      </w:r>
      <w:r>
        <w:rPr>
          <w:rFonts w:ascii="Arial" w:eastAsia="Arial" w:hAnsi="Arial" w:cs="Arial"/>
          <w:spacing w:val="38"/>
          <w:sz w:val="16"/>
          <w:szCs w:val="16"/>
        </w:rPr>
        <w:t xml:space="preserve"> </w:t>
      </w:r>
      <w:r>
        <w:rPr>
          <w:rFonts w:ascii="Arial" w:eastAsia="Arial" w:hAnsi="Arial" w:cs="Arial"/>
          <w:spacing w:val="-1"/>
          <w:sz w:val="16"/>
          <w:szCs w:val="16"/>
        </w:rPr>
        <w:t>legislation;</w:t>
      </w:r>
    </w:p>
    <w:p w:rsidR="00CD6F03" w:rsidRDefault="00304A93">
      <w:pPr>
        <w:pStyle w:val="BodyText"/>
        <w:spacing w:before="57"/>
        <w:ind w:left="787" w:right="523"/>
      </w:pPr>
      <w:r>
        <w:rPr>
          <w:rFonts w:ascii="Arial Narrow" w:eastAsia="Arial Narrow" w:hAnsi="Arial Narrow" w:cs="Arial Narrow"/>
        </w:rPr>
        <w:t>(</w:t>
      </w:r>
      <w:proofErr w:type="gramStart"/>
      <w:r>
        <w:rPr>
          <w:rFonts w:ascii="Arial Narrow" w:eastAsia="Arial Narrow" w:hAnsi="Arial Narrow" w:cs="Arial Narrow"/>
        </w:rPr>
        <w:t>aa</w:t>
      </w:r>
      <w:proofErr w:type="gramEnd"/>
      <w:r>
        <w:rPr>
          <w:rFonts w:ascii="Arial Narrow" w:eastAsia="Arial Narrow" w:hAnsi="Arial Narrow" w:cs="Arial Narrow"/>
        </w:rPr>
        <w:t xml:space="preserve">)   </w:t>
      </w:r>
      <w:r>
        <w:rPr>
          <w:rFonts w:ascii="Arial Narrow" w:eastAsia="Arial Narrow" w:hAnsi="Arial Narrow" w:cs="Arial Narrow"/>
          <w:spacing w:val="18"/>
        </w:rPr>
        <w:t xml:space="preserve"> </w:t>
      </w:r>
      <w:r>
        <w:rPr>
          <w:rFonts w:cs="Arial"/>
          <w:b/>
          <w:bCs/>
        </w:rPr>
        <w:t>“GST</w:t>
      </w:r>
      <w:r>
        <w:rPr>
          <w:rFonts w:cs="Arial"/>
          <w:b/>
          <w:bCs/>
          <w:spacing w:val="-4"/>
        </w:rPr>
        <w:t xml:space="preserve"> </w:t>
      </w:r>
      <w:r>
        <w:rPr>
          <w:rFonts w:cs="Arial"/>
          <w:b/>
          <w:bCs/>
          <w:spacing w:val="-1"/>
        </w:rPr>
        <w:t>Withholding</w:t>
      </w:r>
      <w:r>
        <w:rPr>
          <w:rFonts w:cs="Arial"/>
          <w:b/>
          <w:bCs/>
          <w:spacing w:val="1"/>
        </w:rPr>
        <w:t xml:space="preserve"> </w:t>
      </w:r>
      <w:r>
        <w:rPr>
          <w:rFonts w:cs="Arial"/>
          <w:b/>
          <w:bCs/>
          <w:spacing w:val="-2"/>
        </w:rPr>
        <w:t>Amount”</w:t>
      </w:r>
      <w:r>
        <w:rPr>
          <w:rFonts w:cs="Arial"/>
          <w:b/>
          <w:bCs/>
          <w:spacing w:val="-1"/>
        </w:rPr>
        <w:t xml:space="preserve"> </w:t>
      </w:r>
      <w:r>
        <w:rPr>
          <w:spacing w:val="-1"/>
        </w:rPr>
        <w:t>means</w:t>
      </w:r>
      <w:r>
        <w:rPr>
          <w:spacing w:val="2"/>
        </w:rPr>
        <w:t xml:space="preserve"> </w:t>
      </w:r>
      <w:r>
        <w:rPr>
          <w:spacing w:val="-1"/>
        </w:rPr>
        <w:t>the</w:t>
      </w:r>
      <w:r>
        <w:rPr>
          <w:spacing w:val="-2"/>
        </w:rPr>
        <w:t xml:space="preserve"> </w:t>
      </w:r>
      <w:r>
        <w:rPr>
          <w:spacing w:val="-1"/>
        </w:rPr>
        <w:t>amount (if</w:t>
      </w:r>
      <w:r>
        <w:rPr>
          <w:spacing w:val="35"/>
        </w:rPr>
        <w:t xml:space="preserve"> </w:t>
      </w:r>
      <w:r>
        <w:rPr>
          <w:spacing w:val="-1"/>
        </w:rPr>
        <w:t>any)</w:t>
      </w:r>
      <w:r>
        <w:t xml:space="preserve"> </w:t>
      </w:r>
      <w:r>
        <w:rPr>
          <w:spacing w:val="-1"/>
        </w:rPr>
        <w:t>determined</w:t>
      </w:r>
      <w:r>
        <w:rPr>
          <w:spacing w:val="-2"/>
        </w:rPr>
        <w:t xml:space="preserve"> </w:t>
      </w:r>
      <w:r>
        <w:rPr>
          <w:spacing w:val="-1"/>
        </w:rPr>
        <w:t>under</w:t>
      </w:r>
      <w:r>
        <w:t xml:space="preserve"> </w:t>
      </w:r>
      <w:r>
        <w:rPr>
          <w:spacing w:val="-1"/>
        </w:rPr>
        <w:t>section</w:t>
      </w:r>
      <w:r>
        <w:t xml:space="preserve"> </w:t>
      </w:r>
      <w:r>
        <w:rPr>
          <w:spacing w:val="-2"/>
        </w:rPr>
        <w:t>14-250</w:t>
      </w:r>
      <w:r>
        <w:t xml:space="preserve"> </w:t>
      </w:r>
      <w:r>
        <w:rPr>
          <w:spacing w:val="-1"/>
        </w:rPr>
        <w:t>of the</w:t>
      </w:r>
      <w:r>
        <w:rPr>
          <w:spacing w:val="32"/>
        </w:rPr>
        <w:t xml:space="preserve"> </w:t>
      </w:r>
      <w:r>
        <w:rPr>
          <w:spacing w:val="-1"/>
        </w:rPr>
        <w:t>Withholding</w:t>
      </w:r>
      <w:r>
        <w:t xml:space="preserve"> </w:t>
      </w:r>
      <w:r>
        <w:rPr>
          <w:spacing w:val="-1"/>
        </w:rPr>
        <w:t>Law</w:t>
      </w:r>
      <w:r>
        <w:rPr>
          <w:spacing w:val="-3"/>
        </w:rPr>
        <w:t xml:space="preserve"> </w:t>
      </w:r>
      <w:r>
        <w:rPr>
          <w:spacing w:val="-1"/>
        </w:rPr>
        <w:t>required</w:t>
      </w:r>
      <w:r>
        <w:t xml:space="preserve"> to </w:t>
      </w:r>
      <w:r>
        <w:rPr>
          <w:spacing w:val="-1"/>
        </w:rPr>
        <w:t>be</w:t>
      </w:r>
      <w:r>
        <w:t xml:space="preserve"> </w:t>
      </w:r>
      <w:r>
        <w:rPr>
          <w:spacing w:val="-1"/>
        </w:rPr>
        <w:t>paid</w:t>
      </w:r>
      <w:r>
        <w:t xml:space="preserve"> to</w:t>
      </w:r>
      <w:r>
        <w:rPr>
          <w:spacing w:val="-2"/>
        </w:rPr>
        <w:t xml:space="preserve"> </w:t>
      </w:r>
      <w:r>
        <w:rPr>
          <w:spacing w:val="-1"/>
        </w:rPr>
        <w:t>the</w:t>
      </w:r>
      <w:r>
        <w:rPr>
          <w:spacing w:val="20"/>
        </w:rPr>
        <w:t xml:space="preserve"> </w:t>
      </w:r>
      <w:r>
        <w:rPr>
          <w:spacing w:val="-1"/>
        </w:rPr>
        <w:t>Commissioner</w:t>
      </w:r>
      <w:r>
        <w:t xml:space="preserve"> </w:t>
      </w:r>
      <w:r>
        <w:rPr>
          <w:spacing w:val="-2"/>
        </w:rPr>
        <w:t>of</w:t>
      </w:r>
      <w:r>
        <w:rPr>
          <w:spacing w:val="-1"/>
        </w:rPr>
        <w:t xml:space="preserve"> Taxation;</w:t>
      </w:r>
    </w:p>
    <w:p w:rsidR="00CD6F03" w:rsidRDefault="00304A93">
      <w:pPr>
        <w:pStyle w:val="BodyText"/>
        <w:spacing w:before="57"/>
        <w:ind w:left="787" w:right="602"/>
      </w:pPr>
      <w:r>
        <w:rPr>
          <w:rFonts w:ascii="Arial Narrow" w:eastAsia="Arial Narrow" w:hAnsi="Arial Narrow" w:cs="Arial Narrow"/>
        </w:rPr>
        <w:t>(</w:t>
      </w:r>
      <w:proofErr w:type="gramStart"/>
      <w:r>
        <w:rPr>
          <w:rFonts w:ascii="Arial Narrow" w:eastAsia="Arial Narrow" w:hAnsi="Arial Narrow" w:cs="Arial Narrow"/>
        </w:rPr>
        <w:t>bb</w:t>
      </w:r>
      <w:proofErr w:type="gramEnd"/>
      <w:r>
        <w:rPr>
          <w:rFonts w:ascii="Arial Narrow" w:eastAsia="Arial Narrow" w:hAnsi="Arial Narrow" w:cs="Arial Narrow"/>
        </w:rPr>
        <w:t xml:space="preserve">)   </w:t>
      </w:r>
      <w:r>
        <w:rPr>
          <w:rFonts w:ascii="Arial Narrow" w:eastAsia="Arial Narrow" w:hAnsi="Arial Narrow" w:cs="Arial Narrow"/>
          <w:spacing w:val="18"/>
        </w:rPr>
        <w:t xml:space="preserve"> </w:t>
      </w:r>
      <w:r>
        <w:rPr>
          <w:rFonts w:cs="Arial"/>
          <w:b/>
          <w:bCs/>
          <w:spacing w:val="-1"/>
        </w:rPr>
        <w:t>“Improvements”</w:t>
      </w:r>
      <w:r>
        <w:rPr>
          <w:rFonts w:cs="Arial"/>
          <w:b/>
          <w:bCs/>
        </w:rPr>
        <w:t xml:space="preserve"> </w:t>
      </w:r>
      <w:r>
        <w:rPr>
          <w:spacing w:val="-1"/>
        </w:rPr>
        <w:t>means fixed</w:t>
      </w:r>
      <w:r>
        <w:t xml:space="preserve"> </w:t>
      </w:r>
      <w:r>
        <w:rPr>
          <w:spacing w:val="-1"/>
        </w:rPr>
        <w:t>structures</w:t>
      </w:r>
      <w:r>
        <w:t xml:space="preserve"> in</w:t>
      </w:r>
      <w:r>
        <w:rPr>
          <w:spacing w:val="-2"/>
        </w:rPr>
        <w:t xml:space="preserve"> </w:t>
      </w:r>
      <w:r>
        <w:rPr>
          <w:spacing w:val="-1"/>
        </w:rPr>
        <w:t>the</w:t>
      </w:r>
      <w:r>
        <w:t xml:space="preserve"> </w:t>
      </w:r>
      <w:r>
        <w:rPr>
          <w:spacing w:val="-2"/>
        </w:rPr>
        <w:t>Lot</w:t>
      </w:r>
      <w:r>
        <w:rPr>
          <w:spacing w:val="33"/>
        </w:rPr>
        <w:t xml:space="preserve"> </w:t>
      </w:r>
      <w:r>
        <w:t xml:space="preserve">(such </w:t>
      </w:r>
      <w:r>
        <w:rPr>
          <w:spacing w:val="-2"/>
        </w:rPr>
        <w:t>as</w:t>
      </w:r>
      <w:r>
        <w:t xml:space="preserve"> </w:t>
      </w:r>
      <w:r>
        <w:rPr>
          <w:spacing w:val="-1"/>
        </w:rPr>
        <w:t xml:space="preserve">stoves, hot </w:t>
      </w:r>
      <w:r>
        <w:rPr>
          <w:spacing w:val="-2"/>
        </w:rPr>
        <w:t>water</w:t>
      </w:r>
      <w:r>
        <w:t xml:space="preserve"> </w:t>
      </w:r>
      <w:r>
        <w:rPr>
          <w:spacing w:val="-1"/>
        </w:rPr>
        <w:t>systems, fixed</w:t>
      </w:r>
      <w:r>
        <w:t xml:space="preserve"> </w:t>
      </w:r>
      <w:r>
        <w:rPr>
          <w:spacing w:val="-1"/>
        </w:rPr>
        <w:t>carpets,</w:t>
      </w:r>
      <w:r>
        <w:rPr>
          <w:spacing w:val="33"/>
        </w:rPr>
        <w:t xml:space="preserve"> </w:t>
      </w:r>
      <w:r>
        <w:rPr>
          <w:spacing w:val="-1"/>
        </w:rPr>
        <w:t>curtains, blinds and</w:t>
      </w:r>
      <w:r>
        <w:t xml:space="preserve"> </w:t>
      </w:r>
      <w:r>
        <w:rPr>
          <w:spacing w:val="-1"/>
        </w:rPr>
        <w:t>their</w:t>
      </w:r>
      <w:r>
        <w:t xml:space="preserve"> </w:t>
      </w:r>
      <w:r>
        <w:rPr>
          <w:spacing w:val="-1"/>
        </w:rPr>
        <w:t xml:space="preserve">fittings, clothes lines, </w:t>
      </w:r>
      <w:r>
        <w:rPr>
          <w:spacing w:val="-2"/>
        </w:rPr>
        <w:t>fixed</w:t>
      </w:r>
      <w:r>
        <w:rPr>
          <w:spacing w:val="34"/>
        </w:rPr>
        <w:t xml:space="preserve"> </w:t>
      </w:r>
      <w:r>
        <w:rPr>
          <w:spacing w:val="-1"/>
        </w:rPr>
        <w:t>satellite</w:t>
      </w:r>
      <w:r>
        <w:t xml:space="preserve"> </w:t>
      </w:r>
      <w:r>
        <w:rPr>
          <w:spacing w:val="-1"/>
        </w:rPr>
        <w:t>dishes</w:t>
      </w:r>
      <w:r>
        <w:rPr>
          <w:spacing w:val="2"/>
        </w:rPr>
        <w:t xml:space="preserve"> </w:t>
      </w:r>
      <w:r>
        <w:rPr>
          <w:spacing w:val="-1"/>
        </w:rPr>
        <w:t>and</w:t>
      </w:r>
      <w:r>
        <w:rPr>
          <w:spacing w:val="-2"/>
        </w:rPr>
        <w:t xml:space="preserve"> </w:t>
      </w:r>
      <w:r>
        <w:rPr>
          <w:spacing w:val="-1"/>
        </w:rPr>
        <w:t>television</w:t>
      </w:r>
      <w:r>
        <w:t xml:space="preserve"> </w:t>
      </w:r>
      <w:r>
        <w:rPr>
          <w:spacing w:val="-1"/>
        </w:rPr>
        <w:t>antennae,</w:t>
      </w:r>
      <w:r>
        <w:rPr>
          <w:spacing w:val="2"/>
        </w:rPr>
        <w:t xml:space="preserve"> </w:t>
      </w:r>
      <w:r>
        <w:rPr>
          <w:spacing w:val="-1"/>
        </w:rPr>
        <w:t>in-ground</w:t>
      </w:r>
      <w:r>
        <w:rPr>
          <w:spacing w:val="20"/>
        </w:rPr>
        <w:t xml:space="preserve"> </w:t>
      </w:r>
      <w:r>
        <w:rPr>
          <w:spacing w:val="-1"/>
        </w:rPr>
        <w:t>plants)</w:t>
      </w:r>
      <w:r>
        <w:t xml:space="preserve"> </w:t>
      </w:r>
      <w:r>
        <w:rPr>
          <w:spacing w:val="-2"/>
        </w:rPr>
        <w:t>but</w:t>
      </w:r>
      <w:r>
        <w:rPr>
          <w:spacing w:val="2"/>
        </w:rPr>
        <w:t xml:space="preserve"> </w:t>
      </w:r>
      <w:r>
        <w:rPr>
          <w:spacing w:val="-2"/>
        </w:rPr>
        <w:t>does</w:t>
      </w:r>
      <w:r>
        <w:rPr>
          <w:spacing w:val="2"/>
        </w:rPr>
        <w:t xml:space="preserve"> </w:t>
      </w:r>
      <w:r>
        <w:rPr>
          <w:spacing w:val="-1"/>
        </w:rPr>
        <w:t>not include</w:t>
      </w:r>
      <w:r>
        <w:rPr>
          <w:spacing w:val="-2"/>
        </w:rPr>
        <w:t xml:space="preserve"> </w:t>
      </w:r>
      <w:r>
        <w:rPr>
          <w:spacing w:val="-1"/>
        </w:rPr>
        <w:t>the</w:t>
      </w:r>
      <w:r>
        <w:t xml:space="preserve"> </w:t>
      </w:r>
      <w:r>
        <w:rPr>
          <w:spacing w:val="-2"/>
        </w:rPr>
        <w:t>Reserved</w:t>
      </w:r>
      <w:r>
        <w:t xml:space="preserve"> </w:t>
      </w:r>
      <w:r>
        <w:rPr>
          <w:spacing w:val="-1"/>
        </w:rPr>
        <w:t>Items;</w:t>
      </w:r>
    </w:p>
    <w:p w:rsidR="00CD6F03" w:rsidRDefault="00304A93">
      <w:pPr>
        <w:pStyle w:val="BodyText"/>
        <w:spacing w:before="58"/>
        <w:ind w:left="787" w:right="433"/>
        <w:jc w:val="both"/>
      </w:pPr>
      <w:r>
        <w:rPr>
          <w:rFonts w:ascii="Arial Narrow" w:eastAsia="Arial Narrow" w:hAnsi="Arial Narrow" w:cs="Arial Narrow"/>
          <w:spacing w:val="-2"/>
        </w:rPr>
        <w:t>(cc)</w:t>
      </w:r>
      <w:r>
        <w:rPr>
          <w:rFonts w:ascii="Arial Narrow" w:eastAsia="Arial Narrow" w:hAnsi="Arial Narrow" w:cs="Arial Narrow"/>
          <w:spacing w:val="1"/>
        </w:rPr>
        <w:t xml:space="preserve"> </w:t>
      </w:r>
      <w:r>
        <w:rPr>
          <w:rFonts w:cs="Arial"/>
          <w:b/>
          <w:bCs/>
          <w:spacing w:val="-1"/>
        </w:rPr>
        <w:t>“Keys”</w:t>
      </w:r>
      <w:r>
        <w:rPr>
          <w:rFonts w:cs="Arial"/>
          <w:b/>
          <w:bCs/>
        </w:rPr>
        <w:t xml:space="preserve"> </w:t>
      </w:r>
      <w:r>
        <w:rPr>
          <w:spacing w:val="-1"/>
        </w:rPr>
        <w:t>means</w:t>
      </w:r>
      <w:r>
        <w:t xml:space="preserve"> </w:t>
      </w:r>
      <w:r>
        <w:rPr>
          <w:spacing w:val="-1"/>
        </w:rPr>
        <w:t>keys, codes</w:t>
      </w:r>
      <w:r>
        <w:rPr>
          <w:spacing w:val="2"/>
        </w:rPr>
        <w:t xml:space="preserve"> </w:t>
      </w:r>
      <w:r>
        <w:rPr>
          <w:spacing w:val="-1"/>
        </w:rPr>
        <w:t>or</w:t>
      </w:r>
      <w:r>
        <w:t xml:space="preserve"> </w:t>
      </w:r>
      <w:r>
        <w:rPr>
          <w:spacing w:val="-1"/>
        </w:rPr>
        <w:t>devices</w:t>
      </w:r>
      <w:r>
        <w:t xml:space="preserve"> in</w:t>
      </w:r>
      <w:r>
        <w:rPr>
          <w:spacing w:val="-2"/>
        </w:rPr>
        <w:t xml:space="preserve"> </w:t>
      </w:r>
      <w:r>
        <w:rPr>
          <w:spacing w:val="-1"/>
        </w:rPr>
        <w:t>the</w:t>
      </w:r>
      <w:r>
        <w:rPr>
          <w:spacing w:val="-2"/>
        </w:rPr>
        <w:t xml:space="preserve"> </w:t>
      </w:r>
      <w:r>
        <w:rPr>
          <w:spacing w:val="-1"/>
        </w:rPr>
        <w:t>Seller’s</w:t>
      </w:r>
      <w:r>
        <w:rPr>
          <w:spacing w:val="33"/>
        </w:rPr>
        <w:t xml:space="preserve"> </w:t>
      </w:r>
      <w:r>
        <w:rPr>
          <w:spacing w:val="-1"/>
        </w:rPr>
        <w:t>possession</w:t>
      </w:r>
      <w:r>
        <w:t xml:space="preserve"> </w:t>
      </w:r>
      <w:r>
        <w:rPr>
          <w:spacing w:val="-1"/>
        </w:rPr>
        <w:t>or</w:t>
      </w:r>
      <w:r>
        <w:rPr>
          <w:spacing w:val="-2"/>
        </w:rPr>
        <w:t xml:space="preserve"> </w:t>
      </w:r>
      <w:r>
        <w:rPr>
          <w:spacing w:val="-1"/>
        </w:rPr>
        <w:t>control for</w:t>
      </w:r>
      <w:r>
        <w:t xml:space="preserve"> </w:t>
      </w:r>
      <w:r>
        <w:rPr>
          <w:spacing w:val="-1"/>
        </w:rPr>
        <w:t>all locks</w:t>
      </w:r>
      <w:r>
        <w:t xml:space="preserve"> </w:t>
      </w:r>
      <w:r>
        <w:rPr>
          <w:spacing w:val="-1"/>
        </w:rPr>
        <w:t>or</w:t>
      </w:r>
      <w:r>
        <w:t xml:space="preserve"> </w:t>
      </w:r>
      <w:r>
        <w:rPr>
          <w:spacing w:val="-1"/>
        </w:rPr>
        <w:t>security</w:t>
      </w:r>
      <w:r>
        <w:rPr>
          <w:spacing w:val="-3"/>
        </w:rPr>
        <w:t xml:space="preserve"> </w:t>
      </w:r>
      <w:r>
        <w:rPr>
          <w:spacing w:val="-1"/>
        </w:rPr>
        <w:t>systems</w:t>
      </w:r>
      <w:r>
        <w:rPr>
          <w:spacing w:val="49"/>
        </w:rPr>
        <w:t xml:space="preserve"> </w:t>
      </w:r>
      <w:r>
        <w:rPr>
          <w:spacing w:val="-1"/>
        </w:rPr>
        <w:t>on</w:t>
      </w:r>
      <w:r>
        <w:t xml:space="preserve"> </w:t>
      </w:r>
      <w:r>
        <w:rPr>
          <w:spacing w:val="-1"/>
        </w:rPr>
        <w:t>the</w:t>
      </w:r>
      <w:r>
        <w:rPr>
          <w:spacing w:val="-2"/>
        </w:rPr>
        <w:t xml:space="preserve"> </w:t>
      </w:r>
      <w:r>
        <w:rPr>
          <w:spacing w:val="-1"/>
        </w:rPr>
        <w:t>Property or</w:t>
      </w:r>
      <w:r>
        <w:t xml:space="preserve"> </w:t>
      </w:r>
      <w:r>
        <w:rPr>
          <w:spacing w:val="-1"/>
        </w:rPr>
        <w:t>necessary</w:t>
      </w:r>
      <w:r>
        <w:t xml:space="preserve"> to </w:t>
      </w:r>
      <w:r>
        <w:rPr>
          <w:spacing w:val="-2"/>
        </w:rPr>
        <w:t>access</w:t>
      </w:r>
      <w:r>
        <w:rPr>
          <w:spacing w:val="-1"/>
        </w:rPr>
        <w:t xml:space="preserve"> the</w:t>
      </w:r>
      <w:r>
        <w:rPr>
          <w:spacing w:val="-2"/>
        </w:rPr>
        <w:t xml:space="preserve"> </w:t>
      </w:r>
      <w:r>
        <w:rPr>
          <w:spacing w:val="-1"/>
        </w:rPr>
        <w:t>Property;</w:t>
      </w:r>
    </w:p>
    <w:p w:rsidR="00CD6F03" w:rsidRDefault="00304A93">
      <w:pPr>
        <w:pStyle w:val="BodyText"/>
        <w:spacing w:before="57"/>
        <w:ind w:left="386" w:firstLine="0"/>
      </w:pPr>
      <w:r>
        <w:rPr>
          <w:rFonts w:ascii="Arial Narrow" w:eastAsia="Arial Narrow" w:hAnsi="Arial Narrow" w:cs="Arial Narrow"/>
        </w:rPr>
        <w:t>(</w:t>
      </w:r>
      <w:proofErr w:type="spellStart"/>
      <w:proofErr w:type="gramStart"/>
      <w:r>
        <w:rPr>
          <w:rFonts w:ascii="Arial Narrow" w:eastAsia="Arial Narrow" w:hAnsi="Arial Narrow" w:cs="Arial Narrow"/>
        </w:rPr>
        <w:t>dd</w:t>
      </w:r>
      <w:proofErr w:type="spellEnd"/>
      <w:proofErr w:type="gramEnd"/>
      <w:r>
        <w:rPr>
          <w:rFonts w:ascii="Arial Narrow" w:eastAsia="Arial Narrow" w:hAnsi="Arial Narrow" w:cs="Arial Narrow"/>
        </w:rPr>
        <w:t xml:space="preserve">)   </w:t>
      </w:r>
      <w:r>
        <w:rPr>
          <w:rFonts w:ascii="Arial Narrow" w:eastAsia="Arial Narrow" w:hAnsi="Arial Narrow" w:cs="Arial Narrow"/>
          <w:spacing w:val="18"/>
        </w:rPr>
        <w:t xml:space="preserve"> </w:t>
      </w:r>
      <w:r>
        <w:rPr>
          <w:rFonts w:cs="Arial"/>
          <w:b/>
          <w:bCs/>
          <w:spacing w:val="-1"/>
        </w:rPr>
        <w:t>“Land”</w:t>
      </w:r>
      <w:r>
        <w:rPr>
          <w:rFonts w:cs="Arial"/>
          <w:b/>
          <w:bCs/>
          <w:spacing w:val="-3"/>
        </w:rPr>
        <w:t xml:space="preserve"> </w:t>
      </w:r>
      <w:r>
        <w:rPr>
          <w:spacing w:val="-1"/>
        </w:rPr>
        <w:t>means</w:t>
      </w:r>
      <w:r>
        <w:t xml:space="preserve"> </w:t>
      </w:r>
      <w:r>
        <w:rPr>
          <w:spacing w:val="-1"/>
        </w:rPr>
        <w:t>the</w:t>
      </w:r>
      <w:r>
        <w:rPr>
          <w:spacing w:val="-2"/>
        </w:rPr>
        <w:t xml:space="preserve"> </w:t>
      </w:r>
      <w:r>
        <w:rPr>
          <w:spacing w:val="-1"/>
        </w:rPr>
        <w:t>scheme</w:t>
      </w:r>
      <w:r>
        <w:rPr>
          <w:spacing w:val="-2"/>
        </w:rPr>
        <w:t xml:space="preserve"> </w:t>
      </w:r>
      <w:r>
        <w:rPr>
          <w:spacing w:val="-1"/>
        </w:rPr>
        <w:t>land</w:t>
      </w:r>
      <w:r>
        <w:rPr>
          <w:spacing w:val="-2"/>
        </w:rPr>
        <w:t xml:space="preserve"> </w:t>
      </w:r>
      <w:r>
        <w:rPr>
          <w:spacing w:val="-1"/>
        </w:rPr>
        <w:t>for</w:t>
      </w:r>
      <w:r>
        <w:t xml:space="preserve"> </w:t>
      </w:r>
      <w:r>
        <w:rPr>
          <w:spacing w:val="-1"/>
        </w:rPr>
        <w:t>the</w:t>
      </w:r>
      <w:r>
        <w:rPr>
          <w:spacing w:val="-2"/>
        </w:rPr>
        <w:t xml:space="preserve"> </w:t>
      </w:r>
      <w:r>
        <w:rPr>
          <w:spacing w:val="-1"/>
        </w:rPr>
        <w:t>Scheme;</w:t>
      </w:r>
    </w:p>
    <w:p w:rsidR="00CD6F03" w:rsidRDefault="00304A93">
      <w:pPr>
        <w:spacing w:before="60"/>
        <w:ind w:left="788" w:right="575" w:hanging="402"/>
        <w:jc w:val="both"/>
        <w:rPr>
          <w:rFonts w:ascii="Arial" w:eastAsia="Arial" w:hAnsi="Arial" w:cs="Arial"/>
          <w:sz w:val="16"/>
          <w:szCs w:val="16"/>
        </w:rPr>
      </w:pPr>
      <w:r>
        <w:rPr>
          <w:rFonts w:ascii="Arial Narrow" w:eastAsia="Arial Narrow" w:hAnsi="Arial Narrow" w:cs="Arial Narrow"/>
          <w:sz w:val="16"/>
          <w:szCs w:val="16"/>
        </w:rPr>
        <w:t>(</w:t>
      </w:r>
      <w:proofErr w:type="spellStart"/>
      <w:proofErr w:type="gramStart"/>
      <w:r>
        <w:rPr>
          <w:rFonts w:ascii="Arial Narrow" w:eastAsia="Arial Narrow" w:hAnsi="Arial Narrow" w:cs="Arial Narrow"/>
          <w:sz w:val="16"/>
          <w:szCs w:val="16"/>
        </w:rPr>
        <w:t>ee</w:t>
      </w:r>
      <w:proofErr w:type="spellEnd"/>
      <w:proofErr w:type="gramEnd"/>
      <w:r>
        <w:rPr>
          <w:rFonts w:ascii="Arial Narrow" w:eastAsia="Arial Narrow" w:hAnsi="Arial Narrow" w:cs="Arial Narrow"/>
          <w:sz w:val="16"/>
          <w:szCs w:val="16"/>
        </w:rPr>
        <w:t>)</w:t>
      </w:r>
      <w:r>
        <w:rPr>
          <w:rFonts w:ascii="Arial Narrow" w:eastAsia="Arial Narrow" w:hAnsi="Arial Narrow" w:cs="Arial Narrow"/>
          <w:spacing w:val="18"/>
          <w:sz w:val="16"/>
          <w:szCs w:val="16"/>
        </w:rPr>
        <w:t xml:space="preserve"> </w:t>
      </w:r>
      <w:r>
        <w:rPr>
          <w:rFonts w:ascii="Arial" w:eastAsia="Arial" w:hAnsi="Arial" w:cs="Arial"/>
          <w:b/>
          <w:bCs/>
          <w:spacing w:val="-1"/>
          <w:sz w:val="16"/>
          <w:szCs w:val="16"/>
        </w:rPr>
        <w:t>“Notice</w:t>
      </w:r>
      <w:r>
        <w:rPr>
          <w:rFonts w:ascii="Arial" w:eastAsia="Arial" w:hAnsi="Arial" w:cs="Arial"/>
          <w:b/>
          <w:bCs/>
          <w:spacing w:val="-2"/>
          <w:sz w:val="16"/>
          <w:szCs w:val="16"/>
        </w:rPr>
        <w:t xml:space="preserve"> </w:t>
      </w:r>
      <w:r>
        <w:rPr>
          <w:rFonts w:ascii="Arial" w:eastAsia="Arial" w:hAnsi="Arial" w:cs="Arial"/>
          <w:b/>
          <w:bCs/>
          <w:sz w:val="16"/>
          <w:szCs w:val="16"/>
        </w:rPr>
        <w:t>of no</w:t>
      </w:r>
      <w:r>
        <w:rPr>
          <w:rFonts w:ascii="Arial" w:eastAsia="Arial" w:hAnsi="Arial" w:cs="Arial"/>
          <w:b/>
          <w:bCs/>
          <w:spacing w:val="-2"/>
          <w:sz w:val="16"/>
          <w:szCs w:val="16"/>
        </w:rPr>
        <w:t xml:space="preserve"> </w:t>
      </w:r>
      <w:r>
        <w:rPr>
          <w:rFonts w:ascii="Arial" w:eastAsia="Arial" w:hAnsi="Arial" w:cs="Arial"/>
          <w:b/>
          <w:bCs/>
          <w:spacing w:val="-1"/>
          <w:sz w:val="16"/>
          <w:szCs w:val="16"/>
        </w:rPr>
        <w:t>pool safety</w:t>
      </w:r>
      <w:r>
        <w:rPr>
          <w:rFonts w:ascii="Arial" w:eastAsia="Arial" w:hAnsi="Arial" w:cs="Arial"/>
          <w:b/>
          <w:bCs/>
          <w:spacing w:val="-5"/>
          <w:sz w:val="16"/>
          <w:szCs w:val="16"/>
        </w:rPr>
        <w:t xml:space="preserve"> </w:t>
      </w:r>
      <w:r>
        <w:rPr>
          <w:rFonts w:ascii="Arial" w:eastAsia="Arial" w:hAnsi="Arial" w:cs="Arial"/>
          <w:b/>
          <w:bCs/>
          <w:spacing w:val="-1"/>
          <w:sz w:val="16"/>
          <w:szCs w:val="16"/>
        </w:rPr>
        <w:t>certificate”</w:t>
      </w:r>
      <w:r>
        <w:rPr>
          <w:rFonts w:ascii="Arial" w:eastAsia="Arial" w:hAnsi="Arial" w:cs="Arial"/>
          <w:b/>
          <w:bCs/>
          <w:sz w:val="16"/>
          <w:szCs w:val="16"/>
        </w:rPr>
        <w:t xml:space="preserve"> </w:t>
      </w:r>
      <w:r>
        <w:rPr>
          <w:rFonts w:ascii="Arial" w:eastAsia="Arial" w:hAnsi="Arial" w:cs="Arial"/>
          <w:spacing w:val="-1"/>
          <w:sz w:val="16"/>
          <w:szCs w:val="16"/>
        </w:rPr>
        <w:t>means</w:t>
      </w:r>
      <w:r>
        <w:rPr>
          <w:rFonts w:ascii="Arial" w:eastAsia="Arial" w:hAnsi="Arial" w:cs="Arial"/>
          <w:sz w:val="16"/>
          <w:szCs w:val="16"/>
        </w:rPr>
        <w:t xml:space="preserve"> </w:t>
      </w:r>
      <w:r>
        <w:rPr>
          <w:rFonts w:ascii="Arial" w:eastAsia="Arial" w:hAnsi="Arial" w:cs="Arial"/>
          <w:spacing w:val="-1"/>
          <w:sz w:val="16"/>
          <w:szCs w:val="16"/>
        </w:rPr>
        <w:t>the</w:t>
      </w:r>
      <w:r>
        <w:rPr>
          <w:rFonts w:ascii="Arial" w:eastAsia="Arial" w:hAnsi="Arial" w:cs="Arial"/>
          <w:spacing w:val="32"/>
          <w:sz w:val="16"/>
          <w:szCs w:val="16"/>
        </w:rPr>
        <w:t xml:space="preserve"> </w:t>
      </w:r>
      <w:r>
        <w:rPr>
          <w:rFonts w:ascii="Arial" w:eastAsia="Arial" w:hAnsi="Arial" w:cs="Arial"/>
          <w:spacing w:val="-1"/>
          <w:sz w:val="16"/>
          <w:szCs w:val="16"/>
        </w:rPr>
        <w:t>Form</w:t>
      </w:r>
      <w:r>
        <w:rPr>
          <w:rFonts w:ascii="Arial" w:eastAsia="Arial" w:hAnsi="Arial" w:cs="Arial"/>
          <w:spacing w:val="1"/>
          <w:sz w:val="16"/>
          <w:szCs w:val="16"/>
        </w:rPr>
        <w:t xml:space="preserve"> </w:t>
      </w:r>
      <w:r>
        <w:rPr>
          <w:rFonts w:ascii="Arial" w:eastAsia="Arial" w:hAnsi="Arial" w:cs="Arial"/>
          <w:spacing w:val="-1"/>
          <w:sz w:val="16"/>
          <w:szCs w:val="16"/>
        </w:rPr>
        <w:t>36</w:t>
      </w:r>
      <w:r>
        <w:rPr>
          <w:rFonts w:ascii="Arial" w:eastAsia="Arial" w:hAnsi="Arial" w:cs="Arial"/>
          <w:sz w:val="16"/>
          <w:szCs w:val="16"/>
        </w:rPr>
        <w:t xml:space="preserve"> </w:t>
      </w:r>
      <w:r>
        <w:rPr>
          <w:rFonts w:ascii="Arial" w:eastAsia="Arial" w:hAnsi="Arial" w:cs="Arial"/>
          <w:spacing w:val="-1"/>
          <w:sz w:val="16"/>
          <w:szCs w:val="16"/>
        </w:rPr>
        <w:t>under</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i/>
          <w:spacing w:val="-1"/>
          <w:sz w:val="16"/>
          <w:szCs w:val="16"/>
        </w:rPr>
        <w:t>Building</w:t>
      </w:r>
      <w:r>
        <w:rPr>
          <w:rFonts w:ascii="Arial" w:eastAsia="Arial" w:hAnsi="Arial" w:cs="Arial"/>
          <w:i/>
          <w:sz w:val="16"/>
          <w:szCs w:val="16"/>
        </w:rPr>
        <w:t xml:space="preserve"> </w:t>
      </w:r>
      <w:r>
        <w:rPr>
          <w:rFonts w:ascii="Arial" w:eastAsia="Arial" w:hAnsi="Arial" w:cs="Arial"/>
          <w:i/>
          <w:spacing w:val="-1"/>
          <w:sz w:val="16"/>
          <w:szCs w:val="16"/>
        </w:rPr>
        <w:t>Regulation</w:t>
      </w:r>
      <w:r>
        <w:rPr>
          <w:rFonts w:ascii="Arial" w:eastAsia="Arial" w:hAnsi="Arial" w:cs="Arial"/>
          <w:i/>
          <w:sz w:val="16"/>
          <w:szCs w:val="16"/>
        </w:rPr>
        <w:t xml:space="preserve"> </w:t>
      </w:r>
      <w:r>
        <w:rPr>
          <w:rFonts w:ascii="Arial" w:eastAsia="Arial" w:hAnsi="Arial" w:cs="Arial"/>
          <w:i/>
          <w:spacing w:val="-1"/>
          <w:sz w:val="16"/>
          <w:szCs w:val="16"/>
        </w:rPr>
        <w:t>2006</w:t>
      </w:r>
      <w:r>
        <w:rPr>
          <w:rFonts w:ascii="Arial" w:eastAsia="Arial" w:hAnsi="Arial" w:cs="Arial"/>
          <w:i/>
          <w:spacing w:val="-2"/>
          <w:sz w:val="16"/>
          <w:szCs w:val="16"/>
        </w:rPr>
        <w:t xml:space="preserve"> </w:t>
      </w:r>
      <w:r>
        <w:rPr>
          <w:rFonts w:ascii="Arial" w:eastAsia="Arial" w:hAnsi="Arial" w:cs="Arial"/>
          <w:sz w:val="16"/>
          <w:szCs w:val="16"/>
        </w:rPr>
        <w:t xml:space="preserve">to </w:t>
      </w:r>
      <w:r>
        <w:rPr>
          <w:rFonts w:ascii="Arial" w:eastAsia="Arial" w:hAnsi="Arial" w:cs="Arial"/>
          <w:spacing w:val="-1"/>
          <w:sz w:val="16"/>
          <w:szCs w:val="16"/>
        </w:rPr>
        <w:t>the</w:t>
      </w:r>
      <w:r>
        <w:rPr>
          <w:rFonts w:ascii="Arial" w:eastAsia="Arial" w:hAnsi="Arial" w:cs="Arial"/>
          <w:spacing w:val="28"/>
          <w:sz w:val="16"/>
          <w:szCs w:val="16"/>
        </w:rPr>
        <w:t xml:space="preserve"> </w:t>
      </w:r>
      <w:r>
        <w:rPr>
          <w:rFonts w:ascii="Arial" w:eastAsia="Arial" w:hAnsi="Arial" w:cs="Arial"/>
          <w:spacing w:val="-1"/>
          <w:sz w:val="16"/>
          <w:szCs w:val="16"/>
        </w:rPr>
        <w:t>effect that there</w:t>
      </w:r>
      <w:r>
        <w:rPr>
          <w:rFonts w:ascii="Arial" w:eastAsia="Arial" w:hAnsi="Arial" w:cs="Arial"/>
          <w:sz w:val="16"/>
          <w:szCs w:val="16"/>
        </w:rPr>
        <w:t xml:space="preserve"> </w:t>
      </w:r>
      <w:r>
        <w:rPr>
          <w:rFonts w:ascii="Arial" w:eastAsia="Arial" w:hAnsi="Arial" w:cs="Arial"/>
          <w:spacing w:val="-2"/>
          <w:sz w:val="16"/>
          <w:szCs w:val="16"/>
        </w:rPr>
        <w:t>is</w:t>
      </w:r>
      <w:r>
        <w:rPr>
          <w:rFonts w:ascii="Arial" w:eastAsia="Arial" w:hAnsi="Arial" w:cs="Arial"/>
          <w:sz w:val="16"/>
          <w:szCs w:val="16"/>
        </w:rPr>
        <w:t xml:space="preserve"> </w:t>
      </w:r>
      <w:r>
        <w:rPr>
          <w:rFonts w:ascii="Arial" w:eastAsia="Arial" w:hAnsi="Arial" w:cs="Arial"/>
          <w:spacing w:val="-1"/>
          <w:sz w:val="16"/>
          <w:szCs w:val="16"/>
        </w:rPr>
        <w:t>no</w:t>
      </w:r>
      <w:r>
        <w:rPr>
          <w:rFonts w:ascii="Arial" w:eastAsia="Arial" w:hAnsi="Arial" w:cs="Arial"/>
          <w:sz w:val="16"/>
          <w:szCs w:val="16"/>
        </w:rPr>
        <w:t xml:space="preserve"> </w:t>
      </w:r>
      <w:r>
        <w:rPr>
          <w:rFonts w:ascii="Arial" w:eastAsia="Arial" w:hAnsi="Arial" w:cs="Arial"/>
          <w:spacing w:val="-1"/>
          <w:sz w:val="16"/>
          <w:szCs w:val="16"/>
        </w:rPr>
        <w:t>Pool Safety</w:t>
      </w:r>
      <w:r>
        <w:rPr>
          <w:rFonts w:ascii="Arial" w:eastAsia="Arial" w:hAnsi="Arial" w:cs="Arial"/>
          <w:spacing w:val="-3"/>
          <w:sz w:val="16"/>
          <w:szCs w:val="16"/>
        </w:rPr>
        <w:t xml:space="preserve"> </w:t>
      </w:r>
      <w:r>
        <w:rPr>
          <w:rFonts w:ascii="Arial" w:eastAsia="Arial" w:hAnsi="Arial" w:cs="Arial"/>
          <w:spacing w:val="-1"/>
          <w:sz w:val="16"/>
          <w:szCs w:val="16"/>
        </w:rPr>
        <w:t>Certificate</w:t>
      </w:r>
      <w:r>
        <w:rPr>
          <w:rFonts w:ascii="Arial" w:eastAsia="Arial" w:hAnsi="Arial" w:cs="Arial"/>
          <w:spacing w:val="-2"/>
          <w:sz w:val="16"/>
          <w:szCs w:val="16"/>
        </w:rPr>
        <w:t xml:space="preserve"> </w:t>
      </w:r>
      <w:r>
        <w:rPr>
          <w:rFonts w:ascii="Arial" w:eastAsia="Arial" w:hAnsi="Arial" w:cs="Arial"/>
          <w:spacing w:val="-1"/>
          <w:sz w:val="16"/>
          <w:szCs w:val="16"/>
        </w:rPr>
        <w:t>issued</w:t>
      </w:r>
      <w:r>
        <w:rPr>
          <w:rFonts w:ascii="Arial" w:eastAsia="Arial" w:hAnsi="Arial" w:cs="Arial"/>
          <w:spacing w:val="38"/>
          <w:sz w:val="16"/>
          <w:szCs w:val="16"/>
        </w:rPr>
        <w:t xml:space="preserve"> </w:t>
      </w:r>
      <w:r>
        <w:rPr>
          <w:rFonts w:ascii="Arial" w:eastAsia="Arial" w:hAnsi="Arial" w:cs="Arial"/>
          <w:spacing w:val="-1"/>
          <w:sz w:val="16"/>
          <w:szCs w:val="16"/>
        </w:rPr>
        <w:t>for</w:t>
      </w:r>
      <w:r>
        <w:rPr>
          <w:rFonts w:ascii="Arial" w:eastAsia="Arial" w:hAnsi="Arial" w:cs="Arial"/>
          <w:sz w:val="16"/>
          <w:szCs w:val="16"/>
        </w:rPr>
        <w:t xml:space="preserve"> </w:t>
      </w:r>
      <w:r>
        <w:rPr>
          <w:rFonts w:ascii="Arial" w:eastAsia="Arial" w:hAnsi="Arial" w:cs="Arial"/>
          <w:spacing w:val="-1"/>
          <w:sz w:val="16"/>
          <w:szCs w:val="16"/>
        </w:rPr>
        <w:t>the</w:t>
      </w:r>
      <w:r>
        <w:rPr>
          <w:rFonts w:ascii="Arial" w:eastAsia="Arial" w:hAnsi="Arial" w:cs="Arial"/>
          <w:sz w:val="16"/>
          <w:szCs w:val="16"/>
        </w:rPr>
        <w:t xml:space="preserve"> </w:t>
      </w:r>
      <w:r>
        <w:rPr>
          <w:rFonts w:ascii="Arial" w:eastAsia="Arial" w:hAnsi="Arial" w:cs="Arial"/>
          <w:spacing w:val="-1"/>
          <w:sz w:val="16"/>
          <w:szCs w:val="16"/>
        </w:rPr>
        <w:t>Land</w:t>
      </w:r>
      <w:r>
        <w:rPr>
          <w:rFonts w:ascii="Arial" w:eastAsia="Arial" w:hAnsi="Arial" w:cs="Arial"/>
          <w:spacing w:val="-2"/>
          <w:sz w:val="16"/>
          <w:szCs w:val="16"/>
        </w:rPr>
        <w:t xml:space="preserve"> </w:t>
      </w:r>
      <w:r>
        <w:rPr>
          <w:rFonts w:ascii="Arial" w:eastAsia="Arial" w:hAnsi="Arial" w:cs="Arial"/>
          <w:spacing w:val="-1"/>
          <w:sz w:val="16"/>
          <w:szCs w:val="16"/>
        </w:rPr>
        <w:t>and/or</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z w:val="16"/>
          <w:szCs w:val="16"/>
        </w:rPr>
        <w:t xml:space="preserve"> </w:t>
      </w:r>
      <w:r>
        <w:rPr>
          <w:rFonts w:ascii="Arial" w:eastAsia="Arial" w:hAnsi="Arial" w:cs="Arial"/>
          <w:spacing w:val="-1"/>
          <w:sz w:val="16"/>
          <w:szCs w:val="16"/>
        </w:rPr>
        <w:t>Lot;</w:t>
      </w:r>
    </w:p>
    <w:p w:rsidR="00CD6F03" w:rsidRDefault="00304A93">
      <w:pPr>
        <w:tabs>
          <w:tab w:val="left" w:pos="787"/>
        </w:tabs>
        <w:spacing w:before="56"/>
        <w:ind w:left="788" w:right="445" w:hanging="402"/>
        <w:rPr>
          <w:rFonts w:ascii="Arial" w:eastAsia="Arial" w:hAnsi="Arial" w:cs="Arial"/>
          <w:sz w:val="16"/>
          <w:szCs w:val="16"/>
        </w:rPr>
      </w:pPr>
      <w:r>
        <w:rPr>
          <w:rFonts w:ascii="Arial Narrow" w:eastAsia="Arial Narrow" w:hAnsi="Arial Narrow" w:cs="Arial Narrow"/>
          <w:spacing w:val="-1"/>
          <w:sz w:val="16"/>
          <w:szCs w:val="16"/>
        </w:rPr>
        <w:t>(</w:t>
      </w:r>
      <w:proofErr w:type="spellStart"/>
      <w:proofErr w:type="gramStart"/>
      <w:r>
        <w:rPr>
          <w:rFonts w:ascii="Arial Narrow" w:eastAsia="Arial Narrow" w:hAnsi="Arial Narrow" w:cs="Arial Narrow"/>
          <w:spacing w:val="-1"/>
          <w:sz w:val="16"/>
          <w:szCs w:val="16"/>
        </w:rPr>
        <w:t>ff</w:t>
      </w:r>
      <w:proofErr w:type="spellEnd"/>
      <w:proofErr w:type="gramEnd"/>
      <w:r>
        <w:rPr>
          <w:rFonts w:ascii="Arial Narrow" w:eastAsia="Arial Narrow" w:hAnsi="Arial Narrow" w:cs="Arial Narrow"/>
          <w:spacing w:val="-1"/>
          <w:sz w:val="16"/>
          <w:szCs w:val="16"/>
        </w:rPr>
        <w:t>)</w:t>
      </w:r>
      <w:r>
        <w:rPr>
          <w:rFonts w:ascii="Arial Narrow" w:eastAsia="Arial Narrow" w:hAnsi="Arial Narrow" w:cs="Arial Narrow"/>
          <w:spacing w:val="-1"/>
          <w:sz w:val="16"/>
          <w:szCs w:val="16"/>
        </w:rPr>
        <w:tab/>
      </w:r>
      <w:r>
        <w:rPr>
          <w:rFonts w:ascii="Arial" w:eastAsia="Arial" w:hAnsi="Arial" w:cs="Arial"/>
          <w:b/>
          <w:bCs/>
          <w:spacing w:val="-1"/>
          <w:sz w:val="16"/>
          <w:szCs w:val="16"/>
        </w:rPr>
        <w:t>“Notice</w:t>
      </w:r>
      <w:r>
        <w:rPr>
          <w:rFonts w:ascii="Arial" w:eastAsia="Arial" w:hAnsi="Arial" w:cs="Arial"/>
          <w:b/>
          <w:bCs/>
          <w:spacing w:val="-2"/>
          <w:sz w:val="16"/>
          <w:szCs w:val="16"/>
        </w:rPr>
        <w:t xml:space="preserve"> </w:t>
      </w:r>
      <w:r>
        <w:rPr>
          <w:rFonts w:ascii="Arial" w:eastAsia="Arial" w:hAnsi="Arial" w:cs="Arial"/>
          <w:b/>
          <w:bCs/>
          <w:sz w:val="16"/>
          <w:szCs w:val="16"/>
        </w:rPr>
        <w:t xml:space="preserve">of </w:t>
      </w:r>
      <w:r>
        <w:rPr>
          <w:rFonts w:ascii="Arial" w:eastAsia="Arial" w:hAnsi="Arial" w:cs="Arial"/>
          <w:b/>
          <w:bCs/>
          <w:spacing w:val="-2"/>
          <w:sz w:val="16"/>
          <w:szCs w:val="16"/>
        </w:rPr>
        <w:t>nonconformity”</w:t>
      </w:r>
      <w:r>
        <w:rPr>
          <w:rFonts w:ascii="Arial" w:eastAsia="Arial" w:hAnsi="Arial" w:cs="Arial"/>
          <w:b/>
          <w:bCs/>
          <w:spacing w:val="2"/>
          <w:sz w:val="16"/>
          <w:szCs w:val="16"/>
        </w:rPr>
        <w:t xml:space="preserve"> </w:t>
      </w:r>
      <w:r>
        <w:rPr>
          <w:rFonts w:ascii="Arial" w:eastAsia="Arial" w:hAnsi="Arial" w:cs="Arial"/>
          <w:spacing w:val="-1"/>
          <w:sz w:val="16"/>
          <w:szCs w:val="16"/>
        </w:rPr>
        <w:t>means</w:t>
      </w:r>
      <w:r>
        <w:rPr>
          <w:rFonts w:ascii="Arial" w:eastAsia="Arial" w:hAnsi="Arial" w:cs="Arial"/>
          <w:spacing w:val="2"/>
          <w:sz w:val="16"/>
          <w:szCs w:val="16"/>
        </w:rPr>
        <w:t xml:space="preserve"> </w:t>
      </w:r>
      <w:r>
        <w:rPr>
          <w:rFonts w:ascii="Arial" w:eastAsia="Arial" w:hAnsi="Arial" w:cs="Arial"/>
          <w:sz w:val="16"/>
          <w:szCs w:val="16"/>
        </w:rPr>
        <w:t>a</w:t>
      </w:r>
      <w:r>
        <w:rPr>
          <w:rFonts w:ascii="Arial" w:eastAsia="Arial" w:hAnsi="Arial" w:cs="Arial"/>
          <w:spacing w:val="-2"/>
          <w:sz w:val="16"/>
          <w:szCs w:val="16"/>
        </w:rPr>
        <w:t xml:space="preserve"> Form</w:t>
      </w:r>
      <w:r>
        <w:rPr>
          <w:rFonts w:ascii="Arial" w:eastAsia="Arial" w:hAnsi="Arial" w:cs="Arial"/>
          <w:spacing w:val="4"/>
          <w:sz w:val="16"/>
          <w:szCs w:val="16"/>
        </w:rPr>
        <w:t xml:space="preserve"> </w:t>
      </w:r>
      <w:r>
        <w:rPr>
          <w:rFonts w:ascii="Arial" w:eastAsia="Arial" w:hAnsi="Arial" w:cs="Arial"/>
          <w:spacing w:val="-1"/>
          <w:sz w:val="16"/>
          <w:szCs w:val="16"/>
        </w:rPr>
        <w:t>26</w:t>
      </w:r>
      <w:r>
        <w:rPr>
          <w:rFonts w:ascii="Arial" w:eastAsia="Arial" w:hAnsi="Arial" w:cs="Arial"/>
          <w:spacing w:val="-2"/>
          <w:sz w:val="16"/>
          <w:szCs w:val="16"/>
        </w:rPr>
        <w:t xml:space="preserve"> </w:t>
      </w:r>
      <w:r>
        <w:rPr>
          <w:rFonts w:ascii="Arial" w:eastAsia="Arial" w:hAnsi="Arial" w:cs="Arial"/>
          <w:spacing w:val="-1"/>
          <w:sz w:val="16"/>
          <w:szCs w:val="16"/>
        </w:rPr>
        <w:t>under</w:t>
      </w:r>
      <w:r>
        <w:rPr>
          <w:rFonts w:ascii="Arial" w:eastAsia="Arial" w:hAnsi="Arial" w:cs="Arial"/>
          <w:spacing w:val="46"/>
          <w:sz w:val="16"/>
          <w:szCs w:val="16"/>
        </w:rPr>
        <w:t xml:space="preserve"> </w:t>
      </w:r>
      <w:r>
        <w:rPr>
          <w:rFonts w:ascii="Arial" w:eastAsia="Arial" w:hAnsi="Arial" w:cs="Arial"/>
          <w:spacing w:val="-1"/>
          <w:sz w:val="16"/>
          <w:szCs w:val="16"/>
        </w:rPr>
        <w:t>the</w:t>
      </w:r>
      <w:r>
        <w:rPr>
          <w:rFonts w:ascii="Arial" w:eastAsia="Arial" w:hAnsi="Arial" w:cs="Arial"/>
          <w:sz w:val="16"/>
          <w:szCs w:val="16"/>
        </w:rPr>
        <w:t xml:space="preserve"> </w:t>
      </w:r>
      <w:r>
        <w:rPr>
          <w:rFonts w:ascii="Arial" w:eastAsia="Arial" w:hAnsi="Arial" w:cs="Arial"/>
          <w:i/>
          <w:spacing w:val="-1"/>
          <w:sz w:val="16"/>
          <w:szCs w:val="16"/>
        </w:rPr>
        <w:t>Building</w:t>
      </w:r>
      <w:r>
        <w:rPr>
          <w:rFonts w:ascii="Arial" w:eastAsia="Arial" w:hAnsi="Arial" w:cs="Arial"/>
          <w:i/>
          <w:sz w:val="16"/>
          <w:szCs w:val="16"/>
        </w:rPr>
        <w:t xml:space="preserve"> </w:t>
      </w:r>
      <w:r>
        <w:rPr>
          <w:rFonts w:ascii="Arial" w:eastAsia="Arial" w:hAnsi="Arial" w:cs="Arial"/>
          <w:i/>
          <w:spacing w:val="-1"/>
          <w:sz w:val="16"/>
          <w:szCs w:val="16"/>
        </w:rPr>
        <w:t>Regulation</w:t>
      </w:r>
      <w:r>
        <w:rPr>
          <w:rFonts w:ascii="Arial" w:eastAsia="Arial" w:hAnsi="Arial" w:cs="Arial"/>
          <w:i/>
          <w:spacing w:val="-2"/>
          <w:sz w:val="16"/>
          <w:szCs w:val="16"/>
        </w:rPr>
        <w:t xml:space="preserve"> </w:t>
      </w:r>
      <w:r>
        <w:rPr>
          <w:rFonts w:ascii="Arial" w:eastAsia="Arial" w:hAnsi="Arial" w:cs="Arial"/>
          <w:i/>
          <w:spacing w:val="-1"/>
          <w:sz w:val="16"/>
          <w:szCs w:val="16"/>
        </w:rPr>
        <w:t>2006</w:t>
      </w:r>
      <w:r>
        <w:rPr>
          <w:rFonts w:ascii="Arial" w:eastAsia="Arial" w:hAnsi="Arial" w:cs="Arial"/>
          <w:i/>
          <w:sz w:val="16"/>
          <w:szCs w:val="16"/>
        </w:rPr>
        <w:t xml:space="preserve"> </w:t>
      </w:r>
      <w:r>
        <w:rPr>
          <w:rFonts w:ascii="Arial" w:eastAsia="Arial" w:hAnsi="Arial" w:cs="Arial"/>
          <w:spacing w:val="-1"/>
          <w:sz w:val="16"/>
          <w:szCs w:val="16"/>
        </w:rPr>
        <w:t>advising</w:t>
      </w:r>
      <w:r>
        <w:rPr>
          <w:rFonts w:ascii="Arial" w:eastAsia="Arial" w:hAnsi="Arial" w:cs="Arial"/>
          <w:sz w:val="16"/>
          <w:szCs w:val="16"/>
        </w:rPr>
        <w:t xml:space="preserve"> </w:t>
      </w:r>
      <w:r>
        <w:rPr>
          <w:rFonts w:ascii="Arial" w:eastAsia="Arial" w:hAnsi="Arial" w:cs="Arial"/>
          <w:spacing w:val="-1"/>
          <w:sz w:val="16"/>
          <w:szCs w:val="16"/>
        </w:rPr>
        <w:t>how</w:t>
      </w:r>
      <w:r>
        <w:rPr>
          <w:rFonts w:ascii="Arial" w:eastAsia="Arial" w:hAnsi="Arial" w:cs="Arial"/>
          <w:spacing w:val="-3"/>
          <w:sz w:val="16"/>
          <w:szCs w:val="16"/>
        </w:rPr>
        <w:t xml:space="preserve"> </w:t>
      </w:r>
      <w:r>
        <w:rPr>
          <w:rFonts w:ascii="Arial" w:eastAsia="Arial" w:hAnsi="Arial" w:cs="Arial"/>
          <w:spacing w:val="-1"/>
          <w:sz w:val="16"/>
          <w:szCs w:val="16"/>
        </w:rPr>
        <w:t>the</w:t>
      </w:r>
      <w:r>
        <w:rPr>
          <w:rFonts w:ascii="Arial" w:eastAsia="Arial" w:hAnsi="Arial" w:cs="Arial"/>
          <w:sz w:val="16"/>
          <w:szCs w:val="16"/>
        </w:rPr>
        <w:t xml:space="preserve"> </w:t>
      </w:r>
      <w:r>
        <w:rPr>
          <w:rFonts w:ascii="Arial" w:eastAsia="Arial" w:hAnsi="Arial" w:cs="Arial"/>
          <w:spacing w:val="-1"/>
          <w:sz w:val="16"/>
          <w:szCs w:val="16"/>
        </w:rPr>
        <w:t>pool</w:t>
      </w:r>
      <w:r>
        <w:rPr>
          <w:rFonts w:ascii="Arial" w:eastAsia="Arial" w:hAnsi="Arial" w:cs="Arial"/>
          <w:spacing w:val="26"/>
          <w:sz w:val="16"/>
          <w:szCs w:val="16"/>
        </w:rPr>
        <w:t xml:space="preserve"> </w:t>
      </w:r>
      <w:r>
        <w:rPr>
          <w:rFonts w:ascii="Arial" w:eastAsia="Arial" w:hAnsi="Arial" w:cs="Arial"/>
          <w:spacing w:val="-1"/>
          <w:sz w:val="16"/>
          <w:szCs w:val="16"/>
        </w:rPr>
        <w:t>does</w:t>
      </w:r>
      <w:r>
        <w:rPr>
          <w:rFonts w:ascii="Arial" w:eastAsia="Arial" w:hAnsi="Arial" w:cs="Arial"/>
          <w:spacing w:val="2"/>
          <w:sz w:val="16"/>
          <w:szCs w:val="16"/>
        </w:rPr>
        <w:t xml:space="preserve"> </w:t>
      </w:r>
      <w:r>
        <w:rPr>
          <w:rFonts w:ascii="Arial" w:eastAsia="Arial" w:hAnsi="Arial" w:cs="Arial"/>
          <w:spacing w:val="-1"/>
          <w:sz w:val="16"/>
          <w:szCs w:val="16"/>
        </w:rPr>
        <w:t>not comply</w:t>
      </w:r>
      <w:r>
        <w:rPr>
          <w:rFonts w:ascii="Arial" w:eastAsia="Arial" w:hAnsi="Arial" w:cs="Arial"/>
          <w:sz w:val="16"/>
          <w:szCs w:val="16"/>
        </w:rPr>
        <w:t xml:space="preserve"> </w:t>
      </w:r>
      <w:r>
        <w:rPr>
          <w:rFonts w:ascii="Arial" w:eastAsia="Arial" w:hAnsi="Arial" w:cs="Arial"/>
          <w:spacing w:val="-1"/>
          <w:sz w:val="16"/>
          <w:szCs w:val="16"/>
        </w:rPr>
        <w:t>with</w:t>
      </w:r>
      <w:r>
        <w:rPr>
          <w:rFonts w:ascii="Arial" w:eastAsia="Arial" w:hAnsi="Arial" w:cs="Arial"/>
          <w:sz w:val="16"/>
          <w:szCs w:val="16"/>
        </w:rPr>
        <w:t xml:space="preserve">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spacing w:val="-1"/>
          <w:sz w:val="16"/>
          <w:szCs w:val="16"/>
        </w:rPr>
        <w:t>relevant pool</w:t>
      </w:r>
      <w:r>
        <w:rPr>
          <w:rFonts w:ascii="Arial" w:eastAsia="Arial" w:hAnsi="Arial" w:cs="Arial"/>
          <w:spacing w:val="1"/>
          <w:sz w:val="16"/>
          <w:szCs w:val="16"/>
        </w:rPr>
        <w:t xml:space="preserve"> </w:t>
      </w:r>
      <w:r>
        <w:rPr>
          <w:rFonts w:ascii="Arial" w:eastAsia="Arial" w:hAnsi="Arial" w:cs="Arial"/>
          <w:spacing w:val="-1"/>
          <w:sz w:val="16"/>
          <w:szCs w:val="16"/>
        </w:rPr>
        <w:t>safety</w:t>
      </w:r>
      <w:r>
        <w:rPr>
          <w:rFonts w:ascii="Arial" w:eastAsia="Arial" w:hAnsi="Arial" w:cs="Arial"/>
          <w:spacing w:val="25"/>
          <w:sz w:val="16"/>
          <w:szCs w:val="16"/>
        </w:rPr>
        <w:t xml:space="preserve"> </w:t>
      </w:r>
      <w:r>
        <w:rPr>
          <w:rFonts w:ascii="Arial" w:eastAsia="Arial" w:hAnsi="Arial" w:cs="Arial"/>
          <w:spacing w:val="-1"/>
          <w:sz w:val="16"/>
          <w:szCs w:val="16"/>
        </w:rPr>
        <w:t>standard;</w:t>
      </w:r>
    </w:p>
    <w:p w:rsidR="00CD6F03" w:rsidRDefault="00304A93">
      <w:pPr>
        <w:spacing w:before="57"/>
        <w:ind w:left="387"/>
        <w:rPr>
          <w:rFonts w:ascii="Arial" w:eastAsia="Arial" w:hAnsi="Arial" w:cs="Arial"/>
          <w:sz w:val="16"/>
          <w:szCs w:val="16"/>
        </w:rPr>
      </w:pPr>
      <w:r>
        <w:rPr>
          <w:rFonts w:ascii="Arial Narrow" w:eastAsia="Arial Narrow" w:hAnsi="Arial Narrow" w:cs="Arial Narrow"/>
          <w:sz w:val="16"/>
          <w:szCs w:val="16"/>
        </w:rPr>
        <w:t>(</w:t>
      </w:r>
      <w:proofErr w:type="gramStart"/>
      <w:r>
        <w:rPr>
          <w:rFonts w:ascii="Arial Narrow" w:eastAsia="Arial Narrow" w:hAnsi="Arial Narrow" w:cs="Arial Narrow"/>
          <w:sz w:val="16"/>
          <w:szCs w:val="16"/>
        </w:rPr>
        <w:t>gg</w:t>
      </w:r>
      <w:proofErr w:type="gramEnd"/>
      <w:r>
        <w:rPr>
          <w:rFonts w:ascii="Arial Narrow" w:eastAsia="Arial Narrow" w:hAnsi="Arial Narrow" w:cs="Arial Narrow"/>
          <w:sz w:val="16"/>
          <w:szCs w:val="16"/>
        </w:rPr>
        <w:t xml:space="preserve">)   </w:t>
      </w:r>
      <w:r>
        <w:rPr>
          <w:rFonts w:ascii="Arial Narrow" w:eastAsia="Arial Narrow" w:hAnsi="Arial Narrow" w:cs="Arial Narrow"/>
          <w:spacing w:val="18"/>
          <w:sz w:val="16"/>
          <w:szCs w:val="16"/>
        </w:rPr>
        <w:t xml:space="preserve"> </w:t>
      </w:r>
      <w:r>
        <w:rPr>
          <w:rFonts w:ascii="Arial" w:eastAsia="Arial" w:hAnsi="Arial" w:cs="Arial"/>
          <w:b/>
          <w:bCs/>
          <w:spacing w:val="-1"/>
          <w:sz w:val="16"/>
          <w:szCs w:val="16"/>
        </w:rPr>
        <w:t>“Outgoings”</w:t>
      </w:r>
      <w:r>
        <w:rPr>
          <w:rFonts w:ascii="Arial" w:eastAsia="Arial" w:hAnsi="Arial" w:cs="Arial"/>
          <w:b/>
          <w:bCs/>
          <w:spacing w:val="-3"/>
          <w:sz w:val="16"/>
          <w:szCs w:val="16"/>
        </w:rPr>
        <w:t xml:space="preserve"> </w:t>
      </w:r>
      <w:r>
        <w:rPr>
          <w:rFonts w:ascii="Arial" w:eastAsia="Arial" w:hAnsi="Arial" w:cs="Arial"/>
          <w:spacing w:val="-1"/>
          <w:sz w:val="16"/>
          <w:szCs w:val="16"/>
        </w:rPr>
        <w:t>means:</w:t>
      </w:r>
    </w:p>
    <w:p w:rsidR="00CD6F03" w:rsidRDefault="00304A93">
      <w:pPr>
        <w:pStyle w:val="BodyText"/>
        <w:numPr>
          <w:ilvl w:val="1"/>
          <w:numId w:val="7"/>
        </w:numPr>
        <w:tabs>
          <w:tab w:val="left" w:pos="1188"/>
        </w:tabs>
        <w:spacing w:before="62"/>
        <w:ind w:right="491"/>
      </w:pPr>
      <w:r>
        <w:rPr>
          <w:spacing w:val="-1"/>
        </w:rPr>
        <w:t>rates</w:t>
      </w:r>
      <w:r>
        <w:rPr>
          <w:spacing w:val="2"/>
        </w:rPr>
        <w:t xml:space="preserve"> </w:t>
      </w:r>
      <w:r>
        <w:rPr>
          <w:spacing w:val="-1"/>
        </w:rPr>
        <w:t>or</w:t>
      </w:r>
      <w:r>
        <w:rPr>
          <w:spacing w:val="-3"/>
        </w:rPr>
        <w:t xml:space="preserve"> </w:t>
      </w:r>
      <w:r>
        <w:rPr>
          <w:spacing w:val="-1"/>
        </w:rPr>
        <w:t>charges</w:t>
      </w:r>
      <w:r>
        <w:t xml:space="preserve"> </w:t>
      </w:r>
      <w:r>
        <w:rPr>
          <w:spacing w:val="-1"/>
        </w:rPr>
        <w:t>on</w:t>
      </w:r>
      <w:r>
        <w:rPr>
          <w:spacing w:val="-2"/>
        </w:rPr>
        <w:t xml:space="preserve"> </w:t>
      </w:r>
      <w:r>
        <w:rPr>
          <w:spacing w:val="-1"/>
        </w:rPr>
        <w:t>the</w:t>
      </w:r>
      <w:r>
        <w:t xml:space="preserve"> </w:t>
      </w:r>
      <w:r>
        <w:rPr>
          <w:spacing w:val="-1"/>
        </w:rPr>
        <w:t>Lot by</w:t>
      </w:r>
      <w:r>
        <w:t xml:space="preserve"> </w:t>
      </w:r>
      <w:r>
        <w:rPr>
          <w:spacing w:val="-1"/>
        </w:rPr>
        <w:t>any</w:t>
      </w:r>
      <w:r>
        <w:t xml:space="preserve"> </w:t>
      </w:r>
      <w:r>
        <w:rPr>
          <w:spacing w:val="-1"/>
        </w:rPr>
        <w:t>competent</w:t>
      </w:r>
      <w:r>
        <w:rPr>
          <w:spacing w:val="28"/>
        </w:rPr>
        <w:t xml:space="preserve"> </w:t>
      </w:r>
      <w:r>
        <w:rPr>
          <w:spacing w:val="-1"/>
        </w:rPr>
        <w:t>authority</w:t>
      </w:r>
      <w:r>
        <w:t xml:space="preserve"> </w:t>
      </w:r>
      <w:r>
        <w:rPr>
          <w:spacing w:val="-1"/>
        </w:rPr>
        <w:t>(for</w:t>
      </w:r>
      <w:r>
        <w:t xml:space="preserve"> </w:t>
      </w:r>
      <w:r>
        <w:rPr>
          <w:spacing w:val="-1"/>
        </w:rPr>
        <w:t>example, council</w:t>
      </w:r>
      <w:r>
        <w:rPr>
          <w:spacing w:val="1"/>
        </w:rPr>
        <w:t xml:space="preserve"> </w:t>
      </w:r>
      <w:r>
        <w:rPr>
          <w:spacing w:val="-1"/>
        </w:rPr>
        <w:t xml:space="preserve">rates, </w:t>
      </w:r>
      <w:r>
        <w:rPr>
          <w:spacing w:val="-2"/>
        </w:rPr>
        <w:t>water</w:t>
      </w:r>
      <w:r>
        <w:rPr>
          <w:spacing w:val="28"/>
        </w:rPr>
        <w:t xml:space="preserve"> </w:t>
      </w:r>
      <w:r>
        <w:rPr>
          <w:spacing w:val="-1"/>
        </w:rPr>
        <w:t>rates, fire</w:t>
      </w:r>
      <w:r>
        <w:rPr>
          <w:spacing w:val="-2"/>
        </w:rPr>
        <w:t xml:space="preserve"> </w:t>
      </w:r>
      <w:r>
        <w:rPr>
          <w:spacing w:val="-1"/>
        </w:rPr>
        <w:t>service</w:t>
      </w:r>
      <w:r>
        <w:rPr>
          <w:spacing w:val="-2"/>
        </w:rPr>
        <w:t xml:space="preserve"> </w:t>
      </w:r>
      <w:r>
        <w:rPr>
          <w:spacing w:val="-1"/>
        </w:rPr>
        <w:t>levies)</w:t>
      </w:r>
      <w:r>
        <w:rPr>
          <w:spacing w:val="-2"/>
        </w:rPr>
        <w:t xml:space="preserve"> </w:t>
      </w:r>
      <w:r>
        <w:rPr>
          <w:spacing w:val="-1"/>
        </w:rPr>
        <w:t>but</w:t>
      </w:r>
      <w:r>
        <w:rPr>
          <w:spacing w:val="2"/>
        </w:rPr>
        <w:t xml:space="preserve"> </w:t>
      </w:r>
      <w:r>
        <w:rPr>
          <w:spacing w:val="-2"/>
        </w:rPr>
        <w:t>excludes</w:t>
      </w:r>
      <w:r>
        <w:rPr>
          <w:spacing w:val="2"/>
        </w:rPr>
        <w:t xml:space="preserve"> </w:t>
      </w:r>
      <w:r>
        <w:rPr>
          <w:spacing w:val="-1"/>
        </w:rPr>
        <w:t>land</w:t>
      </w:r>
      <w:r>
        <w:rPr>
          <w:spacing w:val="-2"/>
        </w:rPr>
        <w:t xml:space="preserve"> tax;</w:t>
      </w:r>
      <w:r>
        <w:rPr>
          <w:spacing w:val="59"/>
        </w:rPr>
        <w:t xml:space="preserve"> </w:t>
      </w:r>
      <w:r>
        <w:rPr>
          <w:spacing w:val="-1"/>
        </w:rPr>
        <w:t>and</w:t>
      </w:r>
    </w:p>
    <w:p w:rsidR="00CD6F03" w:rsidRDefault="00304A93">
      <w:pPr>
        <w:pStyle w:val="BodyText"/>
        <w:numPr>
          <w:ilvl w:val="1"/>
          <w:numId w:val="7"/>
        </w:numPr>
        <w:tabs>
          <w:tab w:val="left" w:pos="1188"/>
        </w:tabs>
        <w:spacing w:before="61"/>
      </w:pPr>
      <w:r>
        <w:rPr>
          <w:spacing w:val="-1"/>
        </w:rPr>
        <w:t>Body Corporate</w:t>
      </w:r>
      <w:r>
        <w:t xml:space="preserve"> </w:t>
      </w:r>
      <w:r>
        <w:rPr>
          <w:spacing w:val="-1"/>
        </w:rPr>
        <w:t>Levies;</w:t>
      </w:r>
    </w:p>
    <w:p w:rsidR="00CD6F03" w:rsidRDefault="00304A93">
      <w:pPr>
        <w:spacing w:before="58"/>
        <w:ind w:left="787" w:right="445" w:hanging="402"/>
        <w:rPr>
          <w:rFonts w:ascii="Arial" w:eastAsia="Arial" w:hAnsi="Arial" w:cs="Arial"/>
          <w:sz w:val="16"/>
          <w:szCs w:val="16"/>
        </w:rPr>
      </w:pPr>
      <w:r>
        <w:rPr>
          <w:rFonts w:ascii="Arial Narrow" w:eastAsia="Arial Narrow" w:hAnsi="Arial Narrow" w:cs="Arial Narrow"/>
          <w:sz w:val="16"/>
          <w:szCs w:val="16"/>
        </w:rPr>
        <w:t>(</w:t>
      </w:r>
      <w:proofErr w:type="spellStart"/>
      <w:proofErr w:type="gramStart"/>
      <w:r>
        <w:rPr>
          <w:rFonts w:ascii="Arial Narrow" w:eastAsia="Arial Narrow" w:hAnsi="Arial Narrow" w:cs="Arial Narrow"/>
          <w:sz w:val="16"/>
          <w:szCs w:val="16"/>
        </w:rPr>
        <w:t>hh</w:t>
      </w:r>
      <w:proofErr w:type="spellEnd"/>
      <w:proofErr w:type="gramEnd"/>
      <w:r>
        <w:rPr>
          <w:rFonts w:ascii="Arial Narrow" w:eastAsia="Arial Narrow" w:hAnsi="Arial Narrow" w:cs="Arial Narrow"/>
          <w:sz w:val="16"/>
          <w:szCs w:val="16"/>
        </w:rPr>
        <w:t xml:space="preserve">)   </w:t>
      </w:r>
      <w:r>
        <w:rPr>
          <w:rFonts w:ascii="Arial Narrow" w:eastAsia="Arial Narrow" w:hAnsi="Arial Narrow" w:cs="Arial Narrow"/>
          <w:spacing w:val="18"/>
          <w:sz w:val="16"/>
          <w:szCs w:val="16"/>
        </w:rPr>
        <w:t xml:space="preserve"> </w:t>
      </w:r>
      <w:r>
        <w:rPr>
          <w:rFonts w:ascii="Arial" w:eastAsia="Arial" w:hAnsi="Arial" w:cs="Arial"/>
          <w:b/>
          <w:bCs/>
          <w:spacing w:val="-1"/>
          <w:sz w:val="16"/>
          <w:szCs w:val="16"/>
        </w:rPr>
        <w:t>“Pest</w:t>
      </w:r>
      <w:r>
        <w:rPr>
          <w:rFonts w:ascii="Arial" w:eastAsia="Arial" w:hAnsi="Arial" w:cs="Arial"/>
          <w:b/>
          <w:bCs/>
          <w:spacing w:val="-2"/>
          <w:sz w:val="16"/>
          <w:szCs w:val="16"/>
        </w:rPr>
        <w:t xml:space="preserve"> </w:t>
      </w:r>
      <w:r>
        <w:rPr>
          <w:rFonts w:ascii="Arial" w:eastAsia="Arial" w:hAnsi="Arial" w:cs="Arial"/>
          <w:b/>
          <w:bCs/>
          <w:spacing w:val="-1"/>
          <w:sz w:val="16"/>
          <w:szCs w:val="16"/>
        </w:rPr>
        <w:t>Inspector”</w:t>
      </w:r>
      <w:r>
        <w:rPr>
          <w:rFonts w:ascii="Arial" w:eastAsia="Arial" w:hAnsi="Arial" w:cs="Arial"/>
          <w:b/>
          <w:bCs/>
          <w:sz w:val="16"/>
          <w:szCs w:val="16"/>
        </w:rPr>
        <w:t xml:space="preserve"> </w:t>
      </w:r>
      <w:r>
        <w:rPr>
          <w:rFonts w:ascii="Arial" w:eastAsia="Arial" w:hAnsi="Arial" w:cs="Arial"/>
          <w:spacing w:val="-1"/>
          <w:sz w:val="16"/>
          <w:szCs w:val="16"/>
        </w:rPr>
        <w:t>means</w:t>
      </w:r>
      <w:r>
        <w:rPr>
          <w:rFonts w:ascii="Arial" w:eastAsia="Arial" w:hAnsi="Arial" w:cs="Arial"/>
          <w:sz w:val="16"/>
          <w:szCs w:val="16"/>
        </w:rPr>
        <w:t xml:space="preserve"> a </w:t>
      </w:r>
      <w:r>
        <w:rPr>
          <w:rFonts w:ascii="Arial" w:eastAsia="Arial" w:hAnsi="Arial" w:cs="Arial"/>
          <w:spacing w:val="-1"/>
          <w:sz w:val="16"/>
          <w:szCs w:val="16"/>
        </w:rPr>
        <w:t>person</w:t>
      </w:r>
      <w:r>
        <w:rPr>
          <w:rFonts w:ascii="Arial" w:eastAsia="Arial" w:hAnsi="Arial" w:cs="Arial"/>
          <w:spacing w:val="-2"/>
          <w:sz w:val="16"/>
          <w:szCs w:val="16"/>
        </w:rPr>
        <w:t xml:space="preserve"> </w:t>
      </w:r>
      <w:r>
        <w:rPr>
          <w:rFonts w:ascii="Arial" w:eastAsia="Arial" w:hAnsi="Arial" w:cs="Arial"/>
          <w:spacing w:val="-1"/>
          <w:sz w:val="16"/>
          <w:szCs w:val="16"/>
        </w:rPr>
        <w:t>licensed</w:t>
      </w:r>
      <w:r>
        <w:rPr>
          <w:rFonts w:ascii="Arial" w:eastAsia="Arial" w:hAnsi="Arial" w:cs="Arial"/>
          <w:spacing w:val="-2"/>
          <w:sz w:val="16"/>
          <w:szCs w:val="16"/>
        </w:rPr>
        <w:t xml:space="preserve"> </w:t>
      </w:r>
      <w:r>
        <w:rPr>
          <w:rFonts w:ascii="Arial" w:eastAsia="Arial" w:hAnsi="Arial" w:cs="Arial"/>
          <w:sz w:val="16"/>
          <w:szCs w:val="16"/>
        </w:rPr>
        <w:t>to</w:t>
      </w:r>
      <w:r>
        <w:rPr>
          <w:rFonts w:ascii="Arial" w:eastAsia="Arial" w:hAnsi="Arial" w:cs="Arial"/>
          <w:spacing w:val="35"/>
          <w:sz w:val="16"/>
          <w:szCs w:val="16"/>
        </w:rPr>
        <w:t xml:space="preserve"> </w:t>
      </w:r>
      <w:r>
        <w:rPr>
          <w:rFonts w:ascii="Arial" w:eastAsia="Arial" w:hAnsi="Arial" w:cs="Arial"/>
          <w:spacing w:val="-1"/>
          <w:sz w:val="16"/>
          <w:szCs w:val="16"/>
        </w:rPr>
        <w:t>undertake</w:t>
      </w:r>
      <w:r>
        <w:rPr>
          <w:rFonts w:ascii="Arial" w:eastAsia="Arial" w:hAnsi="Arial" w:cs="Arial"/>
          <w:sz w:val="16"/>
          <w:szCs w:val="16"/>
        </w:rPr>
        <w:t xml:space="preserve"> </w:t>
      </w:r>
      <w:r>
        <w:rPr>
          <w:rFonts w:ascii="Arial" w:eastAsia="Arial" w:hAnsi="Arial" w:cs="Arial"/>
          <w:spacing w:val="-1"/>
          <w:sz w:val="16"/>
          <w:szCs w:val="16"/>
        </w:rPr>
        <w:t>termite</w:t>
      </w:r>
      <w:r>
        <w:rPr>
          <w:rFonts w:ascii="Arial" w:eastAsia="Arial" w:hAnsi="Arial" w:cs="Arial"/>
          <w:spacing w:val="-2"/>
          <w:sz w:val="16"/>
          <w:szCs w:val="16"/>
        </w:rPr>
        <w:t xml:space="preserve"> </w:t>
      </w:r>
      <w:r>
        <w:rPr>
          <w:rFonts w:ascii="Arial" w:eastAsia="Arial" w:hAnsi="Arial" w:cs="Arial"/>
          <w:spacing w:val="-1"/>
          <w:sz w:val="16"/>
          <w:szCs w:val="16"/>
        </w:rPr>
        <w:t>inspections</w:t>
      </w:r>
      <w:r>
        <w:rPr>
          <w:rFonts w:ascii="Arial" w:eastAsia="Arial" w:hAnsi="Arial" w:cs="Arial"/>
          <w:sz w:val="16"/>
          <w:szCs w:val="16"/>
        </w:rPr>
        <w:t xml:space="preserve"> </w:t>
      </w:r>
      <w:r>
        <w:rPr>
          <w:rFonts w:ascii="Arial" w:eastAsia="Arial" w:hAnsi="Arial" w:cs="Arial"/>
          <w:spacing w:val="-1"/>
          <w:sz w:val="16"/>
          <w:szCs w:val="16"/>
        </w:rPr>
        <w:t>on</w:t>
      </w:r>
      <w:r>
        <w:rPr>
          <w:rFonts w:ascii="Arial" w:eastAsia="Arial" w:hAnsi="Arial" w:cs="Arial"/>
          <w:spacing w:val="-2"/>
          <w:sz w:val="16"/>
          <w:szCs w:val="16"/>
        </w:rPr>
        <w:t xml:space="preserve"> </w:t>
      </w:r>
      <w:r>
        <w:rPr>
          <w:rFonts w:ascii="Arial" w:eastAsia="Arial" w:hAnsi="Arial" w:cs="Arial"/>
          <w:spacing w:val="-1"/>
          <w:sz w:val="16"/>
          <w:szCs w:val="16"/>
        </w:rPr>
        <w:t>completed</w:t>
      </w:r>
      <w:r>
        <w:rPr>
          <w:rFonts w:ascii="Arial" w:eastAsia="Arial" w:hAnsi="Arial" w:cs="Arial"/>
          <w:sz w:val="16"/>
          <w:szCs w:val="16"/>
        </w:rPr>
        <w:t xml:space="preserve"> </w:t>
      </w:r>
      <w:r>
        <w:rPr>
          <w:rFonts w:ascii="Arial" w:eastAsia="Arial" w:hAnsi="Arial" w:cs="Arial"/>
          <w:spacing w:val="-1"/>
          <w:sz w:val="16"/>
          <w:szCs w:val="16"/>
        </w:rPr>
        <w:t>buildings</w:t>
      </w:r>
      <w:r>
        <w:rPr>
          <w:rFonts w:ascii="Arial" w:eastAsia="Arial" w:hAnsi="Arial" w:cs="Arial"/>
          <w:spacing w:val="30"/>
          <w:sz w:val="16"/>
          <w:szCs w:val="16"/>
        </w:rPr>
        <w:t xml:space="preserve"> </w:t>
      </w:r>
      <w:r>
        <w:rPr>
          <w:rFonts w:ascii="Arial" w:eastAsia="Arial" w:hAnsi="Arial" w:cs="Arial"/>
          <w:spacing w:val="-1"/>
          <w:sz w:val="16"/>
          <w:szCs w:val="16"/>
        </w:rPr>
        <w:t>under</w:t>
      </w:r>
      <w:r>
        <w:rPr>
          <w:rFonts w:ascii="Arial" w:eastAsia="Arial" w:hAnsi="Arial" w:cs="Arial"/>
          <w:sz w:val="16"/>
          <w:szCs w:val="16"/>
        </w:rPr>
        <w:t xml:space="preserve"> </w:t>
      </w:r>
      <w:r>
        <w:rPr>
          <w:rFonts w:ascii="Arial" w:eastAsia="Arial" w:hAnsi="Arial" w:cs="Arial"/>
          <w:spacing w:val="-1"/>
          <w:sz w:val="16"/>
          <w:szCs w:val="16"/>
        </w:rPr>
        <w:t>the</w:t>
      </w:r>
      <w:r>
        <w:rPr>
          <w:rFonts w:ascii="Arial" w:eastAsia="Arial" w:hAnsi="Arial" w:cs="Arial"/>
          <w:sz w:val="16"/>
          <w:szCs w:val="16"/>
        </w:rPr>
        <w:t xml:space="preserve"> </w:t>
      </w:r>
      <w:r>
        <w:rPr>
          <w:rFonts w:ascii="Arial" w:eastAsia="Arial" w:hAnsi="Arial" w:cs="Arial"/>
          <w:i/>
          <w:spacing w:val="-1"/>
          <w:sz w:val="16"/>
          <w:szCs w:val="16"/>
        </w:rPr>
        <w:t>Queensland</w:t>
      </w:r>
      <w:r>
        <w:rPr>
          <w:rFonts w:ascii="Arial" w:eastAsia="Arial" w:hAnsi="Arial" w:cs="Arial"/>
          <w:i/>
          <w:spacing w:val="-2"/>
          <w:sz w:val="16"/>
          <w:szCs w:val="16"/>
        </w:rPr>
        <w:t xml:space="preserve"> </w:t>
      </w:r>
      <w:r>
        <w:rPr>
          <w:rFonts w:ascii="Arial" w:eastAsia="Arial" w:hAnsi="Arial" w:cs="Arial"/>
          <w:i/>
          <w:spacing w:val="-1"/>
          <w:sz w:val="16"/>
          <w:szCs w:val="16"/>
        </w:rPr>
        <w:t>Building</w:t>
      </w:r>
      <w:r>
        <w:rPr>
          <w:rFonts w:ascii="Arial" w:eastAsia="Arial" w:hAnsi="Arial" w:cs="Arial"/>
          <w:i/>
          <w:sz w:val="16"/>
          <w:szCs w:val="16"/>
        </w:rPr>
        <w:t xml:space="preserve"> </w:t>
      </w:r>
      <w:r>
        <w:rPr>
          <w:rFonts w:ascii="Arial" w:eastAsia="Arial" w:hAnsi="Arial" w:cs="Arial"/>
          <w:i/>
          <w:spacing w:val="-2"/>
          <w:sz w:val="16"/>
          <w:szCs w:val="16"/>
        </w:rPr>
        <w:t>and</w:t>
      </w:r>
      <w:r>
        <w:rPr>
          <w:rFonts w:ascii="Arial" w:eastAsia="Arial" w:hAnsi="Arial" w:cs="Arial"/>
          <w:i/>
          <w:sz w:val="16"/>
          <w:szCs w:val="16"/>
        </w:rPr>
        <w:t xml:space="preserve"> </w:t>
      </w:r>
      <w:r>
        <w:rPr>
          <w:rFonts w:ascii="Arial" w:eastAsia="Arial" w:hAnsi="Arial" w:cs="Arial"/>
          <w:i/>
          <w:spacing w:val="-1"/>
          <w:sz w:val="16"/>
          <w:szCs w:val="16"/>
        </w:rPr>
        <w:t>Construction</w:t>
      </w:r>
      <w:r>
        <w:rPr>
          <w:rFonts w:ascii="Arial" w:eastAsia="Arial" w:hAnsi="Arial" w:cs="Arial"/>
          <w:i/>
          <w:spacing w:val="34"/>
          <w:sz w:val="16"/>
          <w:szCs w:val="16"/>
        </w:rPr>
        <w:t xml:space="preserve"> </w:t>
      </w:r>
      <w:r>
        <w:rPr>
          <w:rFonts w:ascii="Arial" w:eastAsia="Arial" w:hAnsi="Arial" w:cs="Arial"/>
          <w:i/>
          <w:spacing w:val="-1"/>
          <w:sz w:val="16"/>
          <w:szCs w:val="16"/>
        </w:rPr>
        <w:t>Commission</w:t>
      </w:r>
      <w:r>
        <w:rPr>
          <w:rFonts w:ascii="Arial" w:eastAsia="Arial" w:hAnsi="Arial" w:cs="Arial"/>
          <w:i/>
          <w:sz w:val="16"/>
          <w:szCs w:val="16"/>
        </w:rPr>
        <w:t xml:space="preserve"> </w:t>
      </w:r>
      <w:r>
        <w:rPr>
          <w:rFonts w:ascii="Arial" w:eastAsia="Arial" w:hAnsi="Arial" w:cs="Arial"/>
          <w:i/>
          <w:spacing w:val="-1"/>
          <w:sz w:val="16"/>
          <w:szCs w:val="16"/>
        </w:rPr>
        <w:t>Regulations</w:t>
      </w:r>
      <w:r>
        <w:rPr>
          <w:rFonts w:ascii="Arial" w:eastAsia="Arial" w:hAnsi="Arial" w:cs="Arial"/>
          <w:i/>
          <w:spacing w:val="2"/>
          <w:sz w:val="16"/>
          <w:szCs w:val="16"/>
        </w:rPr>
        <w:t xml:space="preserve"> </w:t>
      </w:r>
      <w:r>
        <w:rPr>
          <w:rFonts w:ascii="Arial" w:eastAsia="Arial" w:hAnsi="Arial" w:cs="Arial"/>
          <w:i/>
          <w:spacing w:val="-1"/>
          <w:sz w:val="16"/>
          <w:szCs w:val="16"/>
        </w:rPr>
        <w:t>2003</w:t>
      </w:r>
      <w:r>
        <w:rPr>
          <w:rFonts w:ascii="Arial" w:eastAsia="Arial" w:hAnsi="Arial" w:cs="Arial"/>
          <w:spacing w:val="-1"/>
          <w:sz w:val="16"/>
          <w:szCs w:val="16"/>
        </w:rPr>
        <w:t>;</w:t>
      </w:r>
    </w:p>
    <w:p w:rsidR="00CD6F03" w:rsidRDefault="00304A93">
      <w:pPr>
        <w:numPr>
          <w:ilvl w:val="0"/>
          <w:numId w:val="6"/>
        </w:numPr>
        <w:tabs>
          <w:tab w:val="left" w:pos="788"/>
        </w:tabs>
        <w:spacing w:before="56" w:line="244" w:lineRule="auto"/>
        <w:ind w:right="399"/>
        <w:rPr>
          <w:rFonts w:ascii="Arial" w:eastAsia="Arial" w:hAnsi="Arial" w:cs="Arial"/>
          <w:sz w:val="16"/>
          <w:szCs w:val="16"/>
        </w:rPr>
      </w:pPr>
      <w:r>
        <w:rPr>
          <w:rFonts w:ascii="Arial" w:eastAsia="Arial" w:hAnsi="Arial" w:cs="Arial"/>
          <w:b/>
          <w:bCs/>
          <w:spacing w:val="-1"/>
          <w:sz w:val="16"/>
          <w:szCs w:val="16"/>
        </w:rPr>
        <w:t>“Pool Safety</w:t>
      </w:r>
      <w:r>
        <w:rPr>
          <w:rFonts w:ascii="Arial" w:eastAsia="Arial" w:hAnsi="Arial" w:cs="Arial"/>
          <w:b/>
          <w:bCs/>
          <w:spacing w:val="-7"/>
          <w:sz w:val="16"/>
          <w:szCs w:val="16"/>
        </w:rPr>
        <w:t xml:space="preserve"> </w:t>
      </w:r>
      <w:r>
        <w:rPr>
          <w:rFonts w:ascii="Arial" w:eastAsia="Arial" w:hAnsi="Arial" w:cs="Arial"/>
          <w:b/>
          <w:bCs/>
          <w:spacing w:val="-1"/>
          <w:sz w:val="16"/>
          <w:szCs w:val="16"/>
        </w:rPr>
        <w:t>Certificate”</w:t>
      </w:r>
      <w:r>
        <w:rPr>
          <w:rFonts w:ascii="Arial" w:eastAsia="Arial" w:hAnsi="Arial" w:cs="Arial"/>
          <w:b/>
          <w:bCs/>
          <w:spacing w:val="2"/>
          <w:sz w:val="16"/>
          <w:szCs w:val="16"/>
        </w:rPr>
        <w:t xml:space="preserve"> </w:t>
      </w:r>
      <w:r>
        <w:rPr>
          <w:rFonts w:ascii="Arial" w:eastAsia="Arial" w:hAnsi="Arial" w:cs="Arial"/>
          <w:spacing w:val="-1"/>
          <w:sz w:val="16"/>
          <w:szCs w:val="16"/>
        </w:rPr>
        <w:t>has the</w:t>
      </w:r>
      <w:r>
        <w:rPr>
          <w:rFonts w:ascii="Arial" w:eastAsia="Arial" w:hAnsi="Arial" w:cs="Arial"/>
          <w:spacing w:val="-2"/>
          <w:sz w:val="16"/>
          <w:szCs w:val="16"/>
        </w:rPr>
        <w:t xml:space="preserve"> </w:t>
      </w:r>
      <w:r>
        <w:rPr>
          <w:rFonts w:ascii="Arial" w:eastAsia="Arial" w:hAnsi="Arial" w:cs="Arial"/>
          <w:spacing w:val="-1"/>
          <w:sz w:val="16"/>
          <w:szCs w:val="16"/>
        </w:rPr>
        <w:t>meaning</w:t>
      </w:r>
      <w:r>
        <w:rPr>
          <w:rFonts w:ascii="Arial" w:eastAsia="Arial" w:hAnsi="Arial" w:cs="Arial"/>
          <w:sz w:val="16"/>
          <w:szCs w:val="16"/>
        </w:rPr>
        <w:t xml:space="preserve"> in</w:t>
      </w:r>
      <w:r>
        <w:rPr>
          <w:rFonts w:ascii="Arial" w:eastAsia="Arial" w:hAnsi="Arial" w:cs="Arial"/>
          <w:spacing w:val="-2"/>
          <w:sz w:val="16"/>
          <w:szCs w:val="16"/>
        </w:rPr>
        <w:t xml:space="preserve"> </w:t>
      </w:r>
      <w:r>
        <w:rPr>
          <w:rFonts w:ascii="Arial" w:eastAsia="Arial" w:hAnsi="Arial" w:cs="Arial"/>
          <w:spacing w:val="-1"/>
          <w:sz w:val="16"/>
          <w:szCs w:val="16"/>
        </w:rPr>
        <w:t>section</w:t>
      </w:r>
      <w:r>
        <w:rPr>
          <w:rFonts w:ascii="Arial" w:eastAsia="Arial" w:hAnsi="Arial" w:cs="Arial"/>
          <w:spacing w:val="38"/>
          <w:sz w:val="16"/>
          <w:szCs w:val="16"/>
        </w:rPr>
        <w:t xml:space="preserve"> </w:t>
      </w:r>
      <w:r>
        <w:rPr>
          <w:rFonts w:ascii="Arial" w:eastAsia="Arial" w:hAnsi="Arial" w:cs="Arial"/>
          <w:spacing w:val="-1"/>
          <w:sz w:val="16"/>
          <w:szCs w:val="16"/>
        </w:rPr>
        <w:t>231C(a)</w:t>
      </w:r>
      <w:r>
        <w:rPr>
          <w:rFonts w:ascii="Arial" w:eastAsia="Arial" w:hAnsi="Arial" w:cs="Arial"/>
          <w:sz w:val="16"/>
          <w:szCs w:val="16"/>
        </w:rPr>
        <w:t xml:space="preserve"> </w:t>
      </w:r>
      <w:r>
        <w:rPr>
          <w:rFonts w:ascii="Arial" w:eastAsia="Arial" w:hAnsi="Arial" w:cs="Arial"/>
          <w:spacing w:val="-1"/>
          <w:sz w:val="16"/>
          <w:szCs w:val="16"/>
        </w:rPr>
        <w:t>of</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i/>
          <w:spacing w:val="-1"/>
          <w:sz w:val="16"/>
          <w:szCs w:val="16"/>
        </w:rPr>
        <w:t>Building</w:t>
      </w:r>
      <w:r>
        <w:rPr>
          <w:rFonts w:ascii="Arial" w:eastAsia="Arial" w:hAnsi="Arial" w:cs="Arial"/>
          <w:i/>
          <w:spacing w:val="-2"/>
          <w:sz w:val="16"/>
          <w:szCs w:val="16"/>
        </w:rPr>
        <w:t xml:space="preserve"> </w:t>
      </w:r>
      <w:r>
        <w:rPr>
          <w:rFonts w:ascii="Arial" w:eastAsia="Arial" w:hAnsi="Arial" w:cs="Arial"/>
          <w:i/>
          <w:spacing w:val="-1"/>
          <w:sz w:val="16"/>
          <w:szCs w:val="16"/>
        </w:rPr>
        <w:t>Act 1975</w:t>
      </w:r>
      <w:r>
        <w:rPr>
          <w:rFonts w:ascii="Arial" w:eastAsia="Arial" w:hAnsi="Arial" w:cs="Arial"/>
          <w:spacing w:val="-1"/>
          <w:sz w:val="16"/>
          <w:szCs w:val="16"/>
        </w:rPr>
        <w:t>;</w:t>
      </w:r>
    </w:p>
    <w:p w:rsidR="00CD6F03" w:rsidRDefault="00304A93">
      <w:pPr>
        <w:tabs>
          <w:tab w:val="left" w:pos="787"/>
        </w:tabs>
        <w:spacing w:before="55"/>
        <w:ind w:left="787" w:right="450" w:hanging="401"/>
        <w:rPr>
          <w:rFonts w:ascii="Arial" w:eastAsia="Arial" w:hAnsi="Arial" w:cs="Arial"/>
          <w:sz w:val="16"/>
          <w:szCs w:val="16"/>
        </w:rPr>
      </w:pPr>
      <w:r>
        <w:rPr>
          <w:rFonts w:ascii="Arial Narrow" w:eastAsia="Arial Narrow" w:hAnsi="Arial Narrow" w:cs="Arial Narrow"/>
          <w:spacing w:val="-1"/>
          <w:sz w:val="16"/>
          <w:szCs w:val="16"/>
        </w:rPr>
        <w:t>(</w:t>
      </w:r>
      <w:proofErr w:type="spellStart"/>
      <w:proofErr w:type="gramStart"/>
      <w:r>
        <w:rPr>
          <w:rFonts w:ascii="Arial Narrow" w:eastAsia="Arial Narrow" w:hAnsi="Arial Narrow" w:cs="Arial Narrow"/>
          <w:spacing w:val="-1"/>
          <w:sz w:val="16"/>
          <w:szCs w:val="16"/>
        </w:rPr>
        <w:t>jj</w:t>
      </w:r>
      <w:proofErr w:type="spellEnd"/>
      <w:proofErr w:type="gramEnd"/>
      <w:r>
        <w:rPr>
          <w:rFonts w:ascii="Arial Narrow" w:eastAsia="Arial Narrow" w:hAnsi="Arial Narrow" w:cs="Arial Narrow"/>
          <w:spacing w:val="-1"/>
          <w:sz w:val="16"/>
          <w:szCs w:val="16"/>
        </w:rPr>
        <w:t>)</w:t>
      </w:r>
      <w:r>
        <w:rPr>
          <w:rFonts w:ascii="Arial Narrow" w:eastAsia="Arial Narrow" w:hAnsi="Arial Narrow" w:cs="Arial Narrow"/>
          <w:spacing w:val="-1"/>
          <w:sz w:val="16"/>
          <w:szCs w:val="16"/>
        </w:rPr>
        <w:tab/>
      </w:r>
      <w:r>
        <w:rPr>
          <w:rFonts w:ascii="Arial" w:eastAsia="Arial" w:hAnsi="Arial" w:cs="Arial"/>
          <w:b/>
          <w:bCs/>
          <w:spacing w:val="-1"/>
          <w:sz w:val="16"/>
          <w:szCs w:val="16"/>
        </w:rPr>
        <w:t>“Pool Safety</w:t>
      </w:r>
      <w:r>
        <w:rPr>
          <w:rFonts w:ascii="Arial" w:eastAsia="Arial" w:hAnsi="Arial" w:cs="Arial"/>
          <w:b/>
          <w:bCs/>
          <w:spacing w:val="-7"/>
          <w:sz w:val="16"/>
          <w:szCs w:val="16"/>
        </w:rPr>
        <w:t xml:space="preserve"> </w:t>
      </w:r>
      <w:r>
        <w:rPr>
          <w:rFonts w:ascii="Arial" w:eastAsia="Arial" w:hAnsi="Arial" w:cs="Arial"/>
          <w:b/>
          <w:bCs/>
          <w:spacing w:val="-1"/>
          <w:sz w:val="16"/>
          <w:szCs w:val="16"/>
        </w:rPr>
        <w:t>Requirements”</w:t>
      </w:r>
      <w:r>
        <w:rPr>
          <w:rFonts w:ascii="Arial" w:eastAsia="Arial" w:hAnsi="Arial" w:cs="Arial"/>
          <w:b/>
          <w:bCs/>
          <w:spacing w:val="-3"/>
          <w:sz w:val="16"/>
          <w:szCs w:val="16"/>
        </w:rPr>
        <w:t xml:space="preserve"> </w:t>
      </w:r>
      <w:r>
        <w:rPr>
          <w:rFonts w:ascii="Arial" w:eastAsia="Arial" w:hAnsi="Arial" w:cs="Arial"/>
          <w:spacing w:val="-1"/>
          <w:sz w:val="16"/>
          <w:szCs w:val="16"/>
        </w:rPr>
        <w:t>means</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pacing w:val="36"/>
          <w:sz w:val="16"/>
          <w:szCs w:val="16"/>
        </w:rPr>
        <w:t xml:space="preserve"> </w:t>
      </w:r>
      <w:r>
        <w:rPr>
          <w:rFonts w:ascii="Arial" w:eastAsia="Arial" w:hAnsi="Arial" w:cs="Arial"/>
          <w:spacing w:val="-1"/>
          <w:sz w:val="16"/>
          <w:szCs w:val="16"/>
        </w:rPr>
        <w:t>requirements</w:t>
      </w:r>
      <w:r>
        <w:rPr>
          <w:rFonts w:ascii="Arial" w:eastAsia="Arial" w:hAnsi="Arial" w:cs="Arial"/>
          <w:sz w:val="16"/>
          <w:szCs w:val="16"/>
        </w:rPr>
        <w:t xml:space="preserve"> </w:t>
      </w:r>
      <w:r>
        <w:rPr>
          <w:rFonts w:ascii="Arial" w:eastAsia="Arial" w:hAnsi="Arial" w:cs="Arial"/>
          <w:spacing w:val="-1"/>
          <w:sz w:val="16"/>
          <w:szCs w:val="16"/>
        </w:rPr>
        <w:t>for</w:t>
      </w:r>
      <w:r>
        <w:rPr>
          <w:rFonts w:ascii="Arial" w:eastAsia="Arial" w:hAnsi="Arial" w:cs="Arial"/>
          <w:sz w:val="16"/>
          <w:szCs w:val="16"/>
        </w:rPr>
        <w:t xml:space="preserve"> </w:t>
      </w:r>
      <w:r>
        <w:rPr>
          <w:rFonts w:ascii="Arial" w:eastAsia="Arial" w:hAnsi="Arial" w:cs="Arial"/>
          <w:spacing w:val="-1"/>
          <w:sz w:val="16"/>
          <w:szCs w:val="16"/>
        </w:rPr>
        <w:t>pool safety</w:t>
      </w:r>
      <w:r>
        <w:rPr>
          <w:rFonts w:ascii="Arial" w:eastAsia="Arial" w:hAnsi="Arial" w:cs="Arial"/>
          <w:spacing w:val="-3"/>
          <w:sz w:val="16"/>
          <w:szCs w:val="16"/>
        </w:rPr>
        <w:t xml:space="preserve"> </w:t>
      </w:r>
      <w:r>
        <w:rPr>
          <w:rFonts w:ascii="Arial" w:eastAsia="Arial" w:hAnsi="Arial" w:cs="Arial"/>
          <w:spacing w:val="-1"/>
          <w:sz w:val="16"/>
          <w:szCs w:val="16"/>
        </w:rPr>
        <w:t>contained</w:t>
      </w:r>
      <w:r>
        <w:rPr>
          <w:rFonts w:ascii="Arial" w:eastAsia="Arial" w:hAnsi="Arial" w:cs="Arial"/>
          <w:sz w:val="16"/>
          <w:szCs w:val="16"/>
        </w:rPr>
        <w:t xml:space="preserve"> in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i/>
          <w:spacing w:val="-1"/>
          <w:sz w:val="16"/>
          <w:szCs w:val="16"/>
        </w:rPr>
        <w:t>Building</w:t>
      </w:r>
      <w:r>
        <w:rPr>
          <w:rFonts w:ascii="Arial" w:eastAsia="Arial" w:hAnsi="Arial" w:cs="Arial"/>
          <w:i/>
          <w:spacing w:val="32"/>
          <w:sz w:val="16"/>
          <w:szCs w:val="16"/>
        </w:rPr>
        <w:t xml:space="preserve"> </w:t>
      </w:r>
      <w:r>
        <w:rPr>
          <w:rFonts w:ascii="Arial" w:eastAsia="Arial" w:hAnsi="Arial" w:cs="Arial"/>
          <w:i/>
          <w:spacing w:val="-1"/>
          <w:sz w:val="16"/>
          <w:szCs w:val="16"/>
        </w:rPr>
        <w:t>Act</w:t>
      </w:r>
      <w:r>
        <w:rPr>
          <w:rFonts w:ascii="Arial" w:eastAsia="Arial" w:hAnsi="Arial" w:cs="Arial"/>
          <w:i/>
          <w:spacing w:val="2"/>
          <w:sz w:val="16"/>
          <w:szCs w:val="16"/>
        </w:rPr>
        <w:t xml:space="preserve"> </w:t>
      </w:r>
      <w:r>
        <w:rPr>
          <w:rFonts w:ascii="Arial" w:eastAsia="Arial" w:hAnsi="Arial" w:cs="Arial"/>
          <w:i/>
          <w:spacing w:val="-1"/>
          <w:sz w:val="16"/>
          <w:szCs w:val="16"/>
        </w:rPr>
        <w:t>1975</w:t>
      </w:r>
      <w:r>
        <w:rPr>
          <w:rFonts w:ascii="Arial" w:eastAsia="Arial" w:hAnsi="Arial" w:cs="Arial"/>
          <w:i/>
          <w:sz w:val="16"/>
          <w:szCs w:val="16"/>
        </w:rPr>
        <w:t xml:space="preserve"> </w:t>
      </w:r>
      <w:r>
        <w:rPr>
          <w:rFonts w:ascii="Arial" w:eastAsia="Arial" w:hAnsi="Arial" w:cs="Arial"/>
          <w:spacing w:val="-1"/>
          <w:sz w:val="16"/>
          <w:szCs w:val="16"/>
        </w:rPr>
        <w:t>and</w:t>
      </w:r>
      <w:r>
        <w:rPr>
          <w:rFonts w:ascii="Arial" w:eastAsia="Arial" w:hAnsi="Arial" w:cs="Arial"/>
          <w:spacing w:val="-2"/>
          <w:sz w:val="16"/>
          <w:szCs w:val="16"/>
        </w:rPr>
        <w:t xml:space="preserve"> </w:t>
      </w:r>
      <w:r>
        <w:rPr>
          <w:rFonts w:ascii="Arial" w:eastAsia="Arial" w:hAnsi="Arial" w:cs="Arial"/>
          <w:i/>
          <w:spacing w:val="-1"/>
          <w:sz w:val="16"/>
          <w:szCs w:val="16"/>
        </w:rPr>
        <w:t>Building</w:t>
      </w:r>
      <w:r>
        <w:rPr>
          <w:rFonts w:ascii="Arial" w:eastAsia="Arial" w:hAnsi="Arial" w:cs="Arial"/>
          <w:i/>
          <w:spacing w:val="-2"/>
          <w:sz w:val="16"/>
          <w:szCs w:val="16"/>
        </w:rPr>
        <w:t xml:space="preserve"> </w:t>
      </w:r>
      <w:r>
        <w:rPr>
          <w:rFonts w:ascii="Arial" w:eastAsia="Arial" w:hAnsi="Arial" w:cs="Arial"/>
          <w:i/>
          <w:spacing w:val="-1"/>
          <w:sz w:val="16"/>
          <w:szCs w:val="16"/>
        </w:rPr>
        <w:t>Regulation</w:t>
      </w:r>
      <w:r>
        <w:rPr>
          <w:rFonts w:ascii="Arial" w:eastAsia="Arial" w:hAnsi="Arial" w:cs="Arial"/>
          <w:i/>
          <w:spacing w:val="-2"/>
          <w:sz w:val="16"/>
          <w:szCs w:val="16"/>
        </w:rPr>
        <w:t xml:space="preserve"> </w:t>
      </w:r>
      <w:r>
        <w:rPr>
          <w:rFonts w:ascii="Arial" w:eastAsia="Arial" w:hAnsi="Arial" w:cs="Arial"/>
          <w:i/>
          <w:spacing w:val="-1"/>
          <w:sz w:val="16"/>
          <w:szCs w:val="16"/>
        </w:rPr>
        <w:t>2006</w:t>
      </w:r>
      <w:r>
        <w:rPr>
          <w:rFonts w:ascii="Arial" w:eastAsia="Arial" w:hAnsi="Arial" w:cs="Arial"/>
          <w:spacing w:val="-1"/>
          <w:sz w:val="16"/>
          <w:szCs w:val="16"/>
        </w:rPr>
        <w:t>;</w:t>
      </w:r>
    </w:p>
    <w:p w:rsidR="00CD6F03" w:rsidRDefault="00304A93">
      <w:pPr>
        <w:pStyle w:val="BodyText"/>
        <w:spacing w:before="58"/>
        <w:ind w:left="787" w:right="450"/>
      </w:pPr>
      <w:r>
        <w:rPr>
          <w:rFonts w:ascii="Arial Narrow" w:eastAsia="Arial Narrow" w:hAnsi="Arial Narrow" w:cs="Arial Narrow"/>
          <w:spacing w:val="-2"/>
        </w:rPr>
        <w:t>(</w:t>
      </w:r>
      <w:proofErr w:type="spellStart"/>
      <w:proofErr w:type="gramStart"/>
      <w:r>
        <w:rPr>
          <w:rFonts w:ascii="Arial Narrow" w:eastAsia="Arial Narrow" w:hAnsi="Arial Narrow" w:cs="Arial Narrow"/>
          <w:spacing w:val="-2"/>
        </w:rPr>
        <w:t>kk</w:t>
      </w:r>
      <w:proofErr w:type="spellEnd"/>
      <w:proofErr w:type="gramEnd"/>
      <w:r>
        <w:rPr>
          <w:rFonts w:ascii="Arial Narrow" w:eastAsia="Arial Narrow" w:hAnsi="Arial Narrow" w:cs="Arial Narrow"/>
          <w:spacing w:val="-2"/>
        </w:rPr>
        <w:t>)</w:t>
      </w:r>
      <w:r>
        <w:rPr>
          <w:rFonts w:ascii="Arial Narrow" w:eastAsia="Arial Narrow" w:hAnsi="Arial Narrow" w:cs="Arial Narrow"/>
        </w:rPr>
        <w:t xml:space="preserve">    </w:t>
      </w:r>
      <w:r>
        <w:rPr>
          <w:rFonts w:ascii="Arial Narrow" w:eastAsia="Arial Narrow" w:hAnsi="Arial Narrow" w:cs="Arial Narrow"/>
          <w:spacing w:val="1"/>
        </w:rPr>
        <w:t xml:space="preserve"> </w:t>
      </w:r>
      <w:r>
        <w:rPr>
          <w:rFonts w:cs="Arial"/>
          <w:b/>
          <w:bCs/>
          <w:spacing w:val="-1"/>
        </w:rPr>
        <w:t>“Pool Safety</w:t>
      </w:r>
      <w:r>
        <w:rPr>
          <w:rFonts w:cs="Arial"/>
          <w:b/>
          <w:bCs/>
          <w:spacing w:val="-7"/>
        </w:rPr>
        <w:t xml:space="preserve"> </w:t>
      </w:r>
      <w:r>
        <w:rPr>
          <w:rFonts w:cs="Arial"/>
          <w:b/>
          <w:bCs/>
          <w:spacing w:val="-1"/>
        </w:rPr>
        <w:t>Inspection</w:t>
      </w:r>
      <w:r>
        <w:rPr>
          <w:rFonts w:cs="Arial"/>
          <w:b/>
          <w:bCs/>
          <w:spacing w:val="1"/>
        </w:rPr>
        <w:t xml:space="preserve"> </w:t>
      </w:r>
      <w:r>
        <w:rPr>
          <w:rFonts w:cs="Arial"/>
          <w:b/>
          <w:bCs/>
          <w:spacing w:val="-1"/>
        </w:rPr>
        <w:t>Date”</w:t>
      </w:r>
      <w:r>
        <w:rPr>
          <w:rFonts w:cs="Arial"/>
          <w:b/>
          <w:bCs/>
          <w:spacing w:val="-3"/>
        </w:rPr>
        <w:t xml:space="preserve"> </w:t>
      </w:r>
      <w:r>
        <w:rPr>
          <w:spacing w:val="-1"/>
        </w:rPr>
        <w:t>means</w:t>
      </w:r>
      <w:r>
        <w:rPr>
          <w:spacing w:val="2"/>
        </w:rPr>
        <w:t xml:space="preserve"> </w:t>
      </w:r>
      <w:r>
        <w:rPr>
          <w:spacing w:val="-1"/>
        </w:rPr>
        <w:t>the</w:t>
      </w:r>
      <w:r>
        <w:rPr>
          <w:spacing w:val="-2"/>
        </w:rPr>
        <w:t xml:space="preserve"> </w:t>
      </w:r>
      <w:r>
        <w:rPr>
          <w:spacing w:val="-1"/>
        </w:rPr>
        <w:t>Pool</w:t>
      </w:r>
      <w:r>
        <w:rPr>
          <w:spacing w:val="44"/>
        </w:rPr>
        <w:t xml:space="preserve"> </w:t>
      </w:r>
      <w:r>
        <w:rPr>
          <w:spacing w:val="-1"/>
        </w:rPr>
        <w:t>Safety</w:t>
      </w:r>
      <w:r>
        <w:rPr>
          <w:spacing w:val="-3"/>
        </w:rPr>
        <w:t xml:space="preserve"> </w:t>
      </w:r>
      <w:r>
        <w:rPr>
          <w:spacing w:val="-1"/>
        </w:rPr>
        <w:t>Inspection</w:t>
      </w:r>
      <w:r>
        <w:t xml:space="preserve"> </w:t>
      </w:r>
      <w:r>
        <w:rPr>
          <w:spacing w:val="-1"/>
        </w:rPr>
        <w:t>Date</w:t>
      </w:r>
      <w:r>
        <w:rPr>
          <w:spacing w:val="-2"/>
        </w:rPr>
        <w:t xml:space="preserve"> </w:t>
      </w:r>
      <w:r>
        <w:rPr>
          <w:spacing w:val="-1"/>
        </w:rPr>
        <w:t>inserted</w:t>
      </w:r>
      <w:r>
        <w:t xml:space="preserve"> in</w:t>
      </w:r>
      <w:r>
        <w:rPr>
          <w:spacing w:val="-5"/>
        </w:rPr>
        <w:t xml:space="preserve"> </w:t>
      </w:r>
      <w:r>
        <w:rPr>
          <w:spacing w:val="-1"/>
        </w:rPr>
        <w:t>the</w:t>
      </w:r>
      <w:r>
        <w:t xml:space="preserve"> </w:t>
      </w:r>
      <w:r>
        <w:rPr>
          <w:spacing w:val="-1"/>
        </w:rPr>
        <w:t>Reference</w:t>
      </w:r>
      <w:r>
        <w:rPr>
          <w:spacing w:val="35"/>
        </w:rPr>
        <w:t xml:space="preserve"> </w:t>
      </w:r>
      <w:r>
        <w:rPr>
          <w:spacing w:val="-1"/>
        </w:rPr>
        <w:t>Schedule. If</w:t>
      </w:r>
      <w:r>
        <w:rPr>
          <w:spacing w:val="2"/>
        </w:rPr>
        <w:t xml:space="preserve"> </w:t>
      </w:r>
      <w:r>
        <w:rPr>
          <w:spacing w:val="-1"/>
        </w:rPr>
        <w:t>no</w:t>
      </w:r>
      <w:r>
        <w:rPr>
          <w:spacing w:val="-2"/>
        </w:rPr>
        <w:t xml:space="preserve"> </w:t>
      </w:r>
      <w:r>
        <w:rPr>
          <w:spacing w:val="-1"/>
        </w:rPr>
        <w:t>date</w:t>
      </w:r>
      <w:r>
        <w:rPr>
          <w:spacing w:val="-2"/>
        </w:rPr>
        <w:t xml:space="preserve"> </w:t>
      </w:r>
      <w:r>
        <w:t xml:space="preserve">is </w:t>
      </w:r>
      <w:r>
        <w:rPr>
          <w:spacing w:val="-1"/>
        </w:rPr>
        <w:t>inserted</w:t>
      </w:r>
      <w:r>
        <w:t xml:space="preserve"> in</w:t>
      </w:r>
      <w:r>
        <w:rPr>
          <w:spacing w:val="-2"/>
        </w:rPr>
        <w:t xml:space="preserve"> </w:t>
      </w:r>
      <w:r>
        <w:rPr>
          <w:spacing w:val="-1"/>
        </w:rPr>
        <w:t>the</w:t>
      </w:r>
      <w:r>
        <w:t xml:space="preserve"> </w:t>
      </w:r>
      <w:r>
        <w:rPr>
          <w:spacing w:val="-1"/>
        </w:rPr>
        <w:t>Reference</w:t>
      </w:r>
      <w:r>
        <w:rPr>
          <w:spacing w:val="29"/>
        </w:rPr>
        <w:t xml:space="preserve"> </w:t>
      </w:r>
      <w:r>
        <w:rPr>
          <w:spacing w:val="-1"/>
        </w:rPr>
        <w:t>Schedule, the</w:t>
      </w:r>
      <w:r>
        <w:rPr>
          <w:spacing w:val="-2"/>
        </w:rPr>
        <w:t xml:space="preserve"> </w:t>
      </w:r>
      <w:r>
        <w:rPr>
          <w:spacing w:val="-1"/>
        </w:rPr>
        <w:t>Pool Safety</w:t>
      </w:r>
      <w:r>
        <w:rPr>
          <w:spacing w:val="-3"/>
        </w:rPr>
        <w:t xml:space="preserve"> </w:t>
      </w:r>
      <w:r>
        <w:rPr>
          <w:spacing w:val="-1"/>
        </w:rPr>
        <w:t>Inspection</w:t>
      </w:r>
      <w:r>
        <w:t xml:space="preserve"> </w:t>
      </w:r>
      <w:r>
        <w:rPr>
          <w:spacing w:val="-1"/>
        </w:rPr>
        <w:t>Date</w:t>
      </w:r>
      <w:r>
        <w:t xml:space="preserve"> </w:t>
      </w:r>
      <w:r>
        <w:rPr>
          <w:spacing w:val="-2"/>
        </w:rPr>
        <w:t>is</w:t>
      </w:r>
      <w:r>
        <w:rPr>
          <w:spacing w:val="-1"/>
        </w:rPr>
        <w:t xml:space="preserve"> taken</w:t>
      </w:r>
      <w:r>
        <w:rPr>
          <w:spacing w:val="-2"/>
        </w:rPr>
        <w:t xml:space="preserve"> </w:t>
      </w:r>
      <w:r>
        <w:t>to</w:t>
      </w:r>
      <w:r>
        <w:rPr>
          <w:spacing w:val="43"/>
        </w:rPr>
        <w:t xml:space="preserve"> </w:t>
      </w:r>
      <w:r>
        <w:rPr>
          <w:spacing w:val="-1"/>
        </w:rPr>
        <w:t>be</w:t>
      </w:r>
      <w:r>
        <w:t xml:space="preserve"> </w:t>
      </w:r>
      <w:r>
        <w:rPr>
          <w:spacing w:val="-1"/>
        </w:rPr>
        <w:t>the</w:t>
      </w:r>
      <w:r>
        <w:t xml:space="preserve"> </w:t>
      </w:r>
      <w:r>
        <w:rPr>
          <w:spacing w:val="-1"/>
        </w:rPr>
        <w:t>earlier</w:t>
      </w:r>
      <w:r>
        <w:t xml:space="preserve"> </w:t>
      </w:r>
      <w:r>
        <w:rPr>
          <w:spacing w:val="-2"/>
        </w:rPr>
        <w:t>of</w:t>
      </w:r>
      <w:r>
        <w:rPr>
          <w:spacing w:val="-1"/>
        </w:rPr>
        <w:t xml:space="preserve"> the</w:t>
      </w:r>
      <w:r>
        <w:t xml:space="preserve"> </w:t>
      </w:r>
      <w:r>
        <w:rPr>
          <w:spacing w:val="-2"/>
        </w:rPr>
        <w:t>following:</w:t>
      </w:r>
    </w:p>
    <w:p w:rsidR="00CD6F03" w:rsidRDefault="00304A93">
      <w:pPr>
        <w:pStyle w:val="BodyText"/>
        <w:numPr>
          <w:ilvl w:val="1"/>
          <w:numId w:val="6"/>
        </w:numPr>
        <w:tabs>
          <w:tab w:val="left" w:pos="1188"/>
        </w:tabs>
        <w:spacing w:before="61"/>
        <w:ind w:right="450"/>
        <w:jc w:val="left"/>
      </w:pPr>
      <w:r>
        <w:rPr>
          <w:spacing w:val="-1"/>
        </w:rPr>
        <w:t>the</w:t>
      </w:r>
      <w:r>
        <w:t xml:space="preserve"> </w:t>
      </w:r>
      <w:r>
        <w:rPr>
          <w:spacing w:val="-1"/>
        </w:rPr>
        <w:t>Inspection</w:t>
      </w:r>
      <w:r>
        <w:t xml:space="preserve"> </w:t>
      </w:r>
      <w:r>
        <w:rPr>
          <w:spacing w:val="-1"/>
        </w:rPr>
        <w:t>Date</w:t>
      </w:r>
      <w:r>
        <w:t xml:space="preserve"> </w:t>
      </w:r>
      <w:r>
        <w:rPr>
          <w:spacing w:val="-1"/>
        </w:rPr>
        <w:t>for</w:t>
      </w:r>
      <w:r>
        <w:rPr>
          <w:spacing w:val="-2"/>
        </w:rPr>
        <w:t xml:space="preserve"> </w:t>
      </w:r>
      <w:r>
        <w:rPr>
          <w:spacing w:val="-1"/>
        </w:rPr>
        <w:t>the</w:t>
      </w:r>
      <w:r>
        <w:rPr>
          <w:spacing w:val="-2"/>
        </w:rPr>
        <w:t xml:space="preserve"> </w:t>
      </w:r>
      <w:r>
        <w:rPr>
          <w:spacing w:val="-1"/>
        </w:rPr>
        <w:t>Building</w:t>
      </w:r>
      <w:r>
        <w:t xml:space="preserve"> </w:t>
      </w:r>
      <w:r>
        <w:rPr>
          <w:spacing w:val="-1"/>
        </w:rPr>
        <w:t>and/or</w:t>
      </w:r>
      <w:r>
        <w:t xml:space="preserve"> </w:t>
      </w:r>
      <w:r>
        <w:rPr>
          <w:spacing w:val="-1"/>
        </w:rPr>
        <w:t>Pest</w:t>
      </w:r>
      <w:r>
        <w:rPr>
          <w:spacing w:val="33"/>
        </w:rPr>
        <w:t xml:space="preserve"> </w:t>
      </w:r>
      <w:r>
        <w:rPr>
          <w:spacing w:val="-1"/>
        </w:rPr>
        <w:t>Inspection;</w:t>
      </w:r>
      <w:r>
        <w:rPr>
          <w:spacing w:val="2"/>
        </w:rPr>
        <w:t xml:space="preserve"> </w:t>
      </w:r>
      <w:r>
        <w:rPr>
          <w:spacing w:val="-1"/>
        </w:rPr>
        <w:t>or</w:t>
      </w:r>
    </w:p>
    <w:p w:rsidR="00CD6F03" w:rsidRDefault="00CD6F03">
      <w:pPr>
        <w:sectPr w:rsidR="00CD6F03">
          <w:type w:val="continuous"/>
          <w:pgSz w:w="11900" w:h="16850"/>
          <w:pgMar w:top="220" w:right="180" w:bottom="1220" w:left="180" w:header="720" w:footer="720" w:gutter="0"/>
          <w:cols w:num="2" w:space="720" w:equalWidth="0">
            <w:col w:w="5406" w:space="1136"/>
            <w:col w:w="4998"/>
          </w:cols>
        </w:sectPr>
      </w:pPr>
    </w:p>
    <w:p w:rsidR="00CD6F03" w:rsidRDefault="00304A93">
      <w:pPr>
        <w:pStyle w:val="BodyText"/>
        <w:numPr>
          <w:ilvl w:val="1"/>
          <w:numId w:val="6"/>
        </w:numPr>
        <w:tabs>
          <w:tab w:val="left" w:pos="1988"/>
        </w:tabs>
        <w:spacing w:before="62"/>
        <w:ind w:left="1987"/>
        <w:jc w:val="left"/>
      </w:pPr>
      <w:r>
        <w:lastRenderedPageBreak/>
        <w:t xml:space="preserve">2 </w:t>
      </w:r>
      <w:r>
        <w:rPr>
          <w:spacing w:val="-1"/>
        </w:rPr>
        <w:t>Business</w:t>
      </w:r>
      <w:r>
        <w:rPr>
          <w:spacing w:val="2"/>
        </w:rPr>
        <w:t xml:space="preserve"> </w:t>
      </w:r>
      <w:r>
        <w:rPr>
          <w:spacing w:val="-1"/>
        </w:rPr>
        <w:t>Days</w:t>
      </w:r>
      <w:r>
        <w:t xml:space="preserve"> </w:t>
      </w:r>
      <w:r>
        <w:rPr>
          <w:spacing w:val="-1"/>
        </w:rPr>
        <w:t>before</w:t>
      </w:r>
      <w:r>
        <w:rPr>
          <w:spacing w:val="-2"/>
        </w:rPr>
        <w:t xml:space="preserve"> </w:t>
      </w:r>
      <w:r>
        <w:rPr>
          <w:spacing w:val="-1"/>
        </w:rPr>
        <w:t>the</w:t>
      </w:r>
      <w:r>
        <w:rPr>
          <w:spacing w:val="-2"/>
        </w:rPr>
        <w:t xml:space="preserve"> </w:t>
      </w:r>
      <w:r>
        <w:rPr>
          <w:spacing w:val="-1"/>
        </w:rPr>
        <w:t>Settlement</w:t>
      </w:r>
      <w:r>
        <w:rPr>
          <w:spacing w:val="2"/>
        </w:rPr>
        <w:t xml:space="preserve"> </w:t>
      </w:r>
      <w:r>
        <w:rPr>
          <w:spacing w:val="-2"/>
        </w:rPr>
        <w:t>Date;</w:t>
      </w:r>
    </w:p>
    <w:p w:rsidR="00CD6F03" w:rsidRDefault="00304A93">
      <w:pPr>
        <w:tabs>
          <w:tab w:val="left" w:pos="1586"/>
        </w:tabs>
        <w:spacing w:before="58" w:line="244" w:lineRule="auto"/>
        <w:ind w:left="1586" w:right="7" w:hanging="401"/>
        <w:rPr>
          <w:rFonts w:ascii="Arial" w:eastAsia="Arial" w:hAnsi="Arial" w:cs="Arial"/>
          <w:sz w:val="16"/>
          <w:szCs w:val="16"/>
        </w:rPr>
      </w:pPr>
      <w:r>
        <w:rPr>
          <w:rFonts w:ascii="Arial Narrow" w:eastAsia="Arial Narrow" w:hAnsi="Arial Narrow" w:cs="Arial Narrow"/>
          <w:spacing w:val="-1"/>
          <w:sz w:val="16"/>
          <w:szCs w:val="16"/>
        </w:rPr>
        <w:t>(</w:t>
      </w:r>
      <w:proofErr w:type="spellStart"/>
      <w:proofErr w:type="gramStart"/>
      <w:r>
        <w:rPr>
          <w:rFonts w:ascii="Arial Narrow" w:eastAsia="Arial Narrow" w:hAnsi="Arial Narrow" w:cs="Arial Narrow"/>
          <w:spacing w:val="-1"/>
          <w:sz w:val="16"/>
          <w:szCs w:val="16"/>
        </w:rPr>
        <w:t>ll</w:t>
      </w:r>
      <w:proofErr w:type="spellEnd"/>
      <w:proofErr w:type="gramEnd"/>
      <w:r>
        <w:rPr>
          <w:rFonts w:ascii="Arial Narrow" w:eastAsia="Arial Narrow" w:hAnsi="Arial Narrow" w:cs="Arial Narrow"/>
          <w:spacing w:val="-1"/>
          <w:sz w:val="16"/>
          <w:szCs w:val="16"/>
        </w:rPr>
        <w:t>)</w:t>
      </w:r>
      <w:r>
        <w:rPr>
          <w:rFonts w:ascii="Arial Narrow" w:eastAsia="Arial Narrow" w:hAnsi="Arial Narrow" w:cs="Arial Narrow"/>
          <w:spacing w:val="-1"/>
          <w:sz w:val="16"/>
          <w:szCs w:val="16"/>
        </w:rPr>
        <w:tab/>
      </w:r>
      <w:r>
        <w:rPr>
          <w:rFonts w:ascii="Arial" w:eastAsia="Arial" w:hAnsi="Arial" w:cs="Arial"/>
          <w:b/>
          <w:bCs/>
          <w:spacing w:val="-1"/>
          <w:sz w:val="16"/>
          <w:szCs w:val="16"/>
        </w:rPr>
        <w:t>“Pool Safety</w:t>
      </w:r>
      <w:r>
        <w:rPr>
          <w:rFonts w:ascii="Arial" w:eastAsia="Arial" w:hAnsi="Arial" w:cs="Arial"/>
          <w:b/>
          <w:bCs/>
          <w:spacing w:val="-7"/>
          <w:sz w:val="16"/>
          <w:szCs w:val="16"/>
        </w:rPr>
        <w:t xml:space="preserve"> </w:t>
      </w:r>
      <w:r>
        <w:rPr>
          <w:rFonts w:ascii="Arial" w:eastAsia="Arial" w:hAnsi="Arial" w:cs="Arial"/>
          <w:b/>
          <w:bCs/>
          <w:spacing w:val="-1"/>
          <w:sz w:val="16"/>
          <w:szCs w:val="16"/>
        </w:rPr>
        <w:t>Inspector”</w:t>
      </w:r>
      <w:r>
        <w:rPr>
          <w:rFonts w:ascii="Arial" w:eastAsia="Arial" w:hAnsi="Arial" w:cs="Arial"/>
          <w:b/>
          <w:bCs/>
          <w:sz w:val="16"/>
          <w:szCs w:val="16"/>
        </w:rPr>
        <w:t xml:space="preserve"> </w:t>
      </w:r>
      <w:r>
        <w:rPr>
          <w:rFonts w:ascii="Arial" w:eastAsia="Arial" w:hAnsi="Arial" w:cs="Arial"/>
          <w:spacing w:val="-1"/>
          <w:sz w:val="16"/>
          <w:szCs w:val="16"/>
        </w:rPr>
        <w:t>means</w:t>
      </w:r>
      <w:r>
        <w:rPr>
          <w:rFonts w:ascii="Arial" w:eastAsia="Arial" w:hAnsi="Arial" w:cs="Arial"/>
          <w:spacing w:val="2"/>
          <w:sz w:val="16"/>
          <w:szCs w:val="16"/>
        </w:rPr>
        <w:t xml:space="preserve"> </w:t>
      </w:r>
      <w:r>
        <w:rPr>
          <w:rFonts w:ascii="Arial" w:eastAsia="Arial" w:hAnsi="Arial" w:cs="Arial"/>
          <w:sz w:val="16"/>
          <w:szCs w:val="16"/>
        </w:rPr>
        <w:t>a</w:t>
      </w:r>
      <w:r>
        <w:rPr>
          <w:rFonts w:ascii="Arial" w:eastAsia="Arial" w:hAnsi="Arial" w:cs="Arial"/>
          <w:spacing w:val="-2"/>
          <w:sz w:val="16"/>
          <w:szCs w:val="16"/>
        </w:rPr>
        <w:t xml:space="preserve"> </w:t>
      </w:r>
      <w:r>
        <w:rPr>
          <w:rFonts w:ascii="Arial" w:eastAsia="Arial" w:hAnsi="Arial" w:cs="Arial"/>
          <w:spacing w:val="-1"/>
          <w:sz w:val="16"/>
          <w:szCs w:val="16"/>
        </w:rPr>
        <w:t>person</w:t>
      </w:r>
      <w:r>
        <w:rPr>
          <w:rFonts w:ascii="Arial" w:eastAsia="Arial" w:hAnsi="Arial" w:cs="Arial"/>
          <w:sz w:val="16"/>
          <w:szCs w:val="16"/>
        </w:rPr>
        <w:t xml:space="preserve"> </w:t>
      </w:r>
      <w:proofErr w:type="spellStart"/>
      <w:r>
        <w:rPr>
          <w:rFonts w:ascii="Arial" w:eastAsia="Arial" w:hAnsi="Arial" w:cs="Arial"/>
          <w:spacing w:val="-1"/>
          <w:sz w:val="16"/>
          <w:szCs w:val="16"/>
        </w:rPr>
        <w:t>authorised</w:t>
      </w:r>
      <w:proofErr w:type="spellEnd"/>
      <w:r>
        <w:rPr>
          <w:rFonts w:ascii="Arial" w:eastAsia="Arial" w:hAnsi="Arial" w:cs="Arial"/>
          <w:spacing w:val="38"/>
          <w:sz w:val="16"/>
          <w:szCs w:val="16"/>
        </w:rPr>
        <w:t xml:space="preserve"> </w:t>
      </w:r>
      <w:r>
        <w:rPr>
          <w:rFonts w:ascii="Arial" w:eastAsia="Arial" w:hAnsi="Arial" w:cs="Arial"/>
          <w:sz w:val="16"/>
          <w:szCs w:val="16"/>
        </w:rPr>
        <w:t xml:space="preserve">to </w:t>
      </w:r>
      <w:r>
        <w:rPr>
          <w:rFonts w:ascii="Arial" w:eastAsia="Arial" w:hAnsi="Arial" w:cs="Arial"/>
          <w:spacing w:val="-1"/>
          <w:sz w:val="16"/>
          <w:szCs w:val="16"/>
        </w:rPr>
        <w:t>give</w:t>
      </w:r>
      <w:r>
        <w:rPr>
          <w:rFonts w:ascii="Arial" w:eastAsia="Arial" w:hAnsi="Arial" w:cs="Arial"/>
          <w:sz w:val="16"/>
          <w:szCs w:val="16"/>
        </w:rPr>
        <w:t xml:space="preserve"> a</w:t>
      </w:r>
      <w:r>
        <w:rPr>
          <w:rFonts w:ascii="Arial" w:eastAsia="Arial" w:hAnsi="Arial" w:cs="Arial"/>
          <w:spacing w:val="-2"/>
          <w:sz w:val="16"/>
          <w:szCs w:val="16"/>
        </w:rPr>
        <w:t xml:space="preserve"> </w:t>
      </w:r>
      <w:r>
        <w:rPr>
          <w:rFonts w:ascii="Arial" w:eastAsia="Arial" w:hAnsi="Arial" w:cs="Arial"/>
          <w:spacing w:val="-1"/>
          <w:sz w:val="16"/>
          <w:szCs w:val="16"/>
        </w:rPr>
        <w:t>Pool Safety Certificate;</w:t>
      </w:r>
    </w:p>
    <w:p w:rsidR="00CD6F03" w:rsidRDefault="00304A93">
      <w:pPr>
        <w:spacing w:before="53" w:line="242" w:lineRule="auto"/>
        <w:ind w:left="1586" w:right="7" w:hanging="401"/>
        <w:rPr>
          <w:rFonts w:ascii="Arial" w:eastAsia="Arial" w:hAnsi="Arial" w:cs="Arial"/>
          <w:sz w:val="16"/>
          <w:szCs w:val="16"/>
        </w:rPr>
      </w:pPr>
      <w:r>
        <w:rPr>
          <w:rFonts w:ascii="Arial Narrow" w:eastAsia="Arial Narrow" w:hAnsi="Arial Narrow" w:cs="Arial Narrow"/>
          <w:spacing w:val="-1"/>
          <w:sz w:val="16"/>
          <w:szCs w:val="16"/>
        </w:rPr>
        <w:t>(</w:t>
      </w:r>
      <w:proofErr w:type="gramStart"/>
      <w:r>
        <w:rPr>
          <w:rFonts w:ascii="Arial Narrow" w:eastAsia="Arial Narrow" w:hAnsi="Arial Narrow" w:cs="Arial Narrow"/>
          <w:spacing w:val="-1"/>
          <w:sz w:val="16"/>
          <w:szCs w:val="16"/>
        </w:rPr>
        <w:t>mm</w:t>
      </w:r>
      <w:proofErr w:type="gramEnd"/>
      <w:r>
        <w:rPr>
          <w:rFonts w:ascii="Arial Narrow" w:eastAsia="Arial Narrow" w:hAnsi="Arial Narrow" w:cs="Arial Narrow"/>
          <w:spacing w:val="-1"/>
          <w:sz w:val="16"/>
          <w:szCs w:val="16"/>
        </w:rPr>
        <w:t>)</w:t>
      </w:r>
      <w:r>
        <w:rPr>
          <w:rFonts w:ascii="Arial Narrow" w:eastAsia="Arial Narrow" w:hAnsi="Arial Narrow" w:cs="Arial Narrow"/>
          <w:sz w:val="16"/>
          <w:szCs w:val="16"/>
        </w:rPr>
        <w:t xml:space="preserve"> </w:t>
      </w:r>
      <w:r>
        <w:rPr>
          <w:rFonts w:ascii="Arial Narrow" w:eastAsia="Arial Narrow" w:hAnsi="Arial Narrow" w:cs="Arial Narrow"/>
          <w:spacing w:val="19"/>
          <w:sz w:val="16"/>
          <w:szCs w:val="16"/>
        </w:rPr>
        <w:t xml:space="preserve"> </w:t>
      </w:r>
      <w:r>
        <w:rPr>
          <w:rFonts w:ascii="Arial" w:eastAsia="Arial" w:hAnsi="Arial" w:cs="Arial"/>
          <w:b/>
          <w:bCs/>
          <w:spacing w:val="-1"/>
          <w:sz w:val="16"/>
          <w:szCs w:val="16"/>
        </w:rPr>
        <w:t xml:space="preserve">“PPSR” </w:t>
      </w:r>
      <w:r>
        <w:rPr>
          <w:rFonts w:ascii="Arial" w:eastAsia="Arial" w:hAnsi="Arial" w:cs="Arial"/>
          <w:spacing w:val="-1"/>
          <w:sz w:val="16"/>
          <w:szCs w:val="16"/>
        </w:rPr>
        <w:t>means the</w:t>
      </w:r>
      <w:r>
        <w:rPr>
          <w:rFonts w:ascii="Arial" w:eastAsia="Arial" w:hAnsi="Arial" w:cs="Arial"/>
          <w:spacing w:val="-2"/>
          <w:sz w:val="16"/>
          <w:szCs w:val="16"/>
        </w:rPr>
        <w:t xml:space="preserve"> </w:t>
      </w:r>
      <w:r>
        <w:rPr>
          <w:rFonts w:ascii="Arial" w:eastAsia="Arial" w:hAnsi="Arial" w:cs="Arial"/>
          <w:spacing w:val="-1"/>
          <w:sz w:val="16"/>
          <w:szCs w:val="16"/>
        </w:rPr>
        <w:t>Personal Property Securities</w:t>
      </w:r>
      <w:r>
        <w:rPr>
          <w:rFonts w:ascii="Arial" w:eastAsia="Arial" w:hAnsi="Arial" w:cs="Arial"/>
          <w:spacing w:val="31"/>
          <w:sz w:val="16"/>
          <w:szCs w:val="16"/>
        </w:rPr>
        <w:t xml:space="preserve"> </w:t>
      </w:r>
      <w:r>
        <w:rPr>
          <w:rFonts w:ascii="Arial" w:eastAsia="Arial" w:hAnsi="Arial" w:cs="Arial"/>
          <w:spacing w:val="-1"/>
          <w:sz w:val="16"/>
          <w:szCs w:val="16"/>
        </w:rPr>
        <w:t>Register</w:t>
      </w:r>
      <w:r>
        <w:rPr>
          <w:rFonts w:ascii="Arial" w:eastAsia="Arial" w:hAnsi="Arial" w:cs="Arial"/>
          <w:sz w:val="16"/>
          <w:szCs w:val="16"/>
        </w:rPr>
        <w:t xml:space="preserve"> </w:t>
      </w:r>
      <w:r>
        <w:rPr>
          <w:rFonts w:ascii="Arial" w:eastAsia="Arial" w:hAnsi="Arial" w:cs="Arial"/>
          <w:spacing w:val="-1"/>
          <w:sz w:val="16"/>
          <w:szCs w:val="16"/>
        </w:rPr>
        <w:t>established</w:t>
      </w:r>
      <w:r>
        <w:rPr>
          <w:rFonts w:ascii="Arial" w:eastAsia="Arial" w:hAnsi="Arial" w:cs="Arial"/>
          <w:sz w:val="16"/>
          <w:szCs w:val="16"/>
        </w:rPr>
        <w:t xml:space="preserve"> </w:t>
      </w:r>
      <w:r>
        <w:rPr>
          <w:rFonts w:ascii="Arial" w:eastAsia="Arial" w:hAnsi="Arial" w:cs="Arial"/>
          <w:spacing w:val="-1"/>
          <w:sz w:val="16"/>
          <w:szCs w:val="16"/>
        </w:rPr>
        <w:t>under</w:t>
      </w:r>
      <w:r>
        <w:rPr>
          <w:rFonts w:ascii="Arial" w:eastAsia="Arial" w:hAnsi="Arial" w:cs="Arial"/>
          <w:spacing w:val="-2"/>
          <w:sz w:val="16"/>
          <w:szCs w:val="16"/>
        </w:rPr>
        <w:t xml:space="preserve"> </w:t>
      </w:r>
      <w:r>
        <w:rPr>
          <w:rFonts w:ascii="Arial" w:eastAsia="Arial" w:hAnsi="Arial" w:cs="Arial"/>
          <w:i/>
          <w:spacing w:val="-1"/>
          <w:sz w:val="16"/>
          <w:szCs w:val="16"/>
        </w:rPr>
        <w:t>Personal</w:t>
      </w:r>
      <w:r>
        <w:rPr>
          <w:rFonts w:ascii="Arial" w:eastAsia="Arial" w:hAnsi="Arial" w:cs="Arial"/>
          <w:i/>
          <w:spacing w:val="1"/>
          <w:sz w:val="16"/>
          <w:szCs w:val="16"/>
        </w:rPr>
        <w:t xml:space="preserve"> </w:t>
      </w:r>
      <w:r>
        <w:rPr>
          <w:rFonts w:ascii="Arial" w:eastAsia="Arial" w:hAnsi="Arial" w:cs="Arial"/>
          <w:i/>
          <w:spacing w:val="-1"/>
          <w:sz w:val="16"/>
          <w:szCs w:val="16"/>
        </w:rPr>
        <w:t>Property</w:t>
      </w:r>
      <w:r>
        <w:rPr>
          <w:rFonts w:ascii="Arial" w:eastAsia="Arial" w:hAnsi="Arial" w:cs="Arial"/>
          <w:i/>
          <w:spacing w:val="25"/>
          <w:sz w:val="16"/>
          <w:szCs w:val="16"/>
        </w:rPr>
        <w:t xml:space="preserve"> </w:t>
      </w:r>
      <w:r>
        <w:rPr>
          <w:rFonts w:ascii="Arial" w:eastAsia="Arial" w:hAnsi="Arial" w:cs="Arial"/>
          <w:i/>
          <w:spacing w:val="-1"/>
          <w:sz w:val="16"/>
          <w:szCs w:val="16"/>
        </w:rPr>
        <w:t>Securities</w:t>
      </w:r>
      <w:r>
        <w:rPr>
          <w:rFonts w:ascii="Arial" w:eastAsia="Arial" w:hAnsi="Arial" w:cs="Arial"/>
          <w:i/>
          <w:sz w:val="16"/>
          <w:szCs w:val="16"/>
        </w:rPr>
        <w:t xml:space="preserve"> </w:t>
      </w:r>
      <w:r>
        <w:rPr>
          <w:rFonts w:ascii="Arial" w:eastAsia="Arial" w:hAnsi="Arial" w:cs="Arial"/>
          <w:i/>
          <w:spacing w:val="-1"/>
          <w:sz w:val="16"/>
          <w:szCs w:val="16"/>
        </w:rPr>
        <w:t>Act 2009</w:t>
      </w:r>
      <w:r>
        <w:rPr>
          <w:rFonts w:ascii="Arial" w:eastAsia="Arial" w:hAnsi="Arial" w:cs="Arial"/>
          <w:i/>
          <w:sz w:val="16"/>
          <w:szCs w:val="16"/>
        </w:rPr>
        <w:t xml:space="preserve"> </w:t>
      </w:r>
      <w:r>
        <w:rPr>
          <w:rFonts w:ascii="Arial" w:eastAsia="Arial" w:hAnsi="Arial" w:cs="Arial"/>
          <w:i/>
          <w:spacing w:val="-1"/>
          <w:sz w:val="16"/>
          <w:szCs w:val="16"/>
        </w:rPr>
        <w:t>(</w:t>
      </w:r>
      <w:proofErr w:type="spellStart"/>
      <w:r>
        <w:rPr>
          <w:rFonts w:ascii="Arial" w:eastAsia="Arial" w:hAnsi="Arial" w:cs="Arial"/>
          <w:i/>
          <w:spacing w:val="-1"/>
          <w:sz w:val="16"/>
          <w:szCs w:val="16"/>
        </w:rPr>
        <w:t>Cth</w:t>
      </w:r>
      <w:proofErr w:type="spellEnd"/>
      <w:r>
        <w:rPr>
          <w:rFonts w:ascii="Arial" w:eastAsia="Arial" w:hAnsi="Arial" w:cs="Arial"/>
          <w:i/>
          <w:spacing w:val="-1"/>
          <w:sz w:val="16"/>
          <w:szCs w:val="16"/>
        </w:rPr>
        <w:t>)</w:t>
      </w:r>
      <w:r>
        <w:rPr>
          <w:rFonts w:ascii="Arial" w:eastAsia="Arial" w:hAnsi="Arial" w:cs="Arial"/>
          <w:spacing w:val="-1"/>
          <w:sz w:val="16"/>
          <w:szCs w:val="16"/>
        </w:rPr>
        <w:t>;</w:t>
      </w:r>
    </w:p>
    <w:p w:rsidR="00CD6F03" w:rsidRDefault="00304A93">
      <w:pPr>
        <w:spacing w:before="54"/>
        <w:ind w:left="1185"/>
        <w:rPr>
          <w:rFonts w:ascii="Arial" w:eastAsia="Arial" w:hAnsi="Arial" w:cs="Arial"/>
          <w:sz w:val="16"/>
          <w:szCs w:val="16"/>
        </w:rPr>
      </w:pPr>
      <w:r>
        <w:rPr>
          <w:rFonts w:ascii="Arial Narrow" w:eastAsia="Arial Narrow" w:hAnsi="Arial Narrow" w:cs="Arial Narrow"/>
          <w:sz w:val="16"/>
          <w:szCs w:val="16"/>
        </w:rPr>
        <w:t>(</w:t>
      </w:r>
      <w:proofErr w:type="spellStart"/>
      <w:proofErr w:type="gramStart"/>
      <w:r>
        <w:rPr>
          <w:rFonts w:ascii="Arial Narrow" w:eastAsia="Arial Narrow" w:hAnsi="Arial Narrow" w:cs="Arial Narrow"/>
          <w:sz w:val="16"/>
          <w:szCs w:val="16"/>
        </w:rPr>
        <w:t>nn</w:t>
      </w:r>
      <w:proofErr w:type="spellEnd"/>
      <w:proofErr w:type="gramEnd"/>
      <w:r>
        <w:rPr>
          <w:rFonts w:ascii="Arial Narrow" w:eastAsia="Arial Narrow" w:hAnsi="Arial Narrow" w:cs="Arial Narrow"/>
          <w:sz w:val="16"/>
          <w:szCs w:val="16"/>
        </w:rPr>
        <w:t xml:space="preserve">)   </w:t>
      </w:r>
      <w:r>
        <w:rPr>
          <w:rFonts w:ascii="Arial Narrow" w:eastAsia="Arial Narrow" w:hAnsi="Arial Narrow" w:cs="Arial Narrow"/>
          <w:spacing w:val="18"/>
          <w:sz w:val="16"/>
          <w:szCs w:val="16"/>
        </w:rPr>
        <w:t xml:space="preserve"> </w:t>
      </w:r>
      <w:r>
        <w:rPr>
          <w:rFonts w:ascii="Arial" w:eastAsia="Arial" w:hAnsi="Arial" w:cs="Arial"/>
          <w:b/>
          <w:bCs/>
          <w:spacing w:val="-2"/>
          <w:sz w:val="16"/>
          <w:szCs w:val="16"/>
        </w:rPr>
        <w:t>“Property”</w:t>
      </w:r>
      <w:r>
        <w:rPr>
          <w:rFonts w:ascii="Arial" w:eastAsia="Arial" w:hAnsi="Arial" w:cs="Arial"/>
          <w:b/>
          <w:bCs/>
          <w:spacing w:val="2"/>
          <w:sz w:val="16"/>
          <w:szCs w:val="16"/>
        </w:rPr>
        <w:t xml:space="preserve"> </w:t>
      </w:r>
      <w:r>
        <w:rPr>
          <w:rFonts w:ascii="Arial" w:eastAsia="Arial" w:hAnsi="Arial" w:cs="Arial"/>
          <w:spacing w:val="-1"/>
          <w:sz w:val="16"/>
          <w:szCs w:val="16"/>
        </w:rPr>
        <w:t>means:</w:t>
      </w:r>
    </w:p>
    <w:p w:rsidR="00CD6F03" w:rsidRDefault="00304A93">
      <w:pPr>
        <w:pStyle w:val="BodyText"/>
        <w:numPr>
          <w:ilvl w:val="0"/>
          <w:numId w:val="5"/>
        </w:numPr>
        <w:tabs>
          <w:tab w:val="left" w:pos="1988"/>
        </w:tabs>
        <w:spacing w:before="63"/>
      </w:pPr>
      <w:r>
        <w:rPr>
          <w:spacing w:val="-1"/>
        </w:rPr>
        <w:t>the</w:t>
      </w:r>
      <w:r>
        <w:t xml:space="preserve"> </w:t>
      </w:r>
      <w:r>
        <w:rPr>
          <w:spacing w:val="-1"/>
        </w:rPr>
        <w:t>Lot;</w:t>
      </w:r>
    </w:p>
    <w:p w:rsidR="00CD6F03" w:rsidRDefault="00304A93">
      <w:pPr>
        <w:pStyle w:val="BodyText"/>
        <w:numPr>
          <w:ilvl w:val="0"/>
          <w:numId w:val="5"/>
        </w:numPr>
        <w:tabs>
          <w:tab w:val="left" w:pos="1988"/>
        </w:tabs>
        <w:spacing w:before="61"/>
      </w:pPr>
      <w:r>
        <w:rPr>
          <w:spacing w:val="-1"/>
        </w:rPr>
        <w:t>the</w:t>
      </w:r>
      <w:r>
        <w:t xml:space="preserve"> </w:t>
      </w:r>
      <w:r>
        <w:rPr>
          <w:spacing w:val="-1"/>
        </w:rPr>
        <w:t xml:space="preserve">right </w:t>
      </w:r>
      <w:r>
        <w:t xml:space="preserve">to </w:t>
      </w:r>
      <w:r>
        <w:rPr>
          <w:spacing w:val="-1"/>
        </w:rPr>
        <w:t>any</w:t>
      </w:r>
      <w:r>
        <w:rPr>
          <w:spacing w:val="-3"/>
        </w:rPr>
        <w:t xml:space="preserve"> </w:t>
      </w:r>
      <w:r>
        <w:rPr>
          <w:spacing w:val="-1"/>
        </w:rPr>
        <w:t>Exclusive</w:t>
      </w:r>
      <w:r>
        <w:t xml:space="preserve"> </w:t>
      </w:r>
      <w:r>
        <w:rPr>
          <w:spacing w:val="-1"/>
        </w:rPr>
        <w:t>Use</w:t>
      </w:r>
      <w:r>
        <w:rPr>
          <w:spacing w:val="-2"/>
        </w:rPr>
        <w:t xml:space="preserve"> </w:t>
      </w:r>
      <w:r>
        <w:rPr>
          <w:spacing w:val="-1"/>
        </w:rPr>
        <w:t>Areas;</w:t>
      </w:r>
    </w:p>
    <w:p w:rsidR="00CD6F03" w:rsidRDefault="00304A93">
      <w:pPr>
        <w:pStyle w:val="BodyText"/>
        <w:numPr>
          <w:ilvl w:val="0"/>
          <w:numId w:val="5"/>
        </w:numPr>
        <w:tabs>
          <w:tab w:val="left" w:pos="1988"/>
        </w:tabs>
        <w:spacing w:before="58"/>
      </w:pPr>
      <w:r>
        <w:rPr>
          <w:spacing w:val="-1"/>
        </w:rPr>
        <w:t>the</w:t>
      </w:r>
      <w:r>
        <w:t xml:space="preserve"> </w:t>
      </w:r>
      <w:r>
        <w:rPr>
          <w:spacing w:val="-1"/>
        </w:rPr>
        <w:t>Improvements;</w:t>
      </w:r>
    </w:p>
    <w:p w:rsidR="00CD6F03" w:rsidRDefault="00304A93">
      <w:pPr>
        <w:pStyle w:val="BodyText"/>
        <w:numPr>
          <w:ilvl w:val="0"/>
          <w:numId w:val="5"/>
        </w:numPr>
        <w:tabs>
          <w:tab w:val="left" w:pos="1988"/>
        </w:tabs>
        <w:spacing w:before="61"/>
      </w:pPr>
      <w:r>
        <w:rPr>
          <w:spacing w:val="-1"/>
        </w:rPr>
        <w:t>the</w:t>
      </w:r>
      <w:r>
        <w:t xml:space="preserve"> </w:t>
      </w:r>
      <w:r>
        <w:rPr>
          <w:spacing w:val="-1"/>
        </w:rPr>
        <w:t>Included</w:t>
      </w:r>
      <w:r>
        <w:t xml:space="preserve"> </w:t>
      </w:r>
      <w:r>
        <w:rPr>
          <w:spacing w:val="-1"/>
        </w:rPr>
        <w:t>Chattels;</w:t>
      </w:r>
    </w:p>
    <w:p w:rsidR="00CD6F03" w:rsidRDefault="00304A93">
      <w:pPr>
        <w:spacing w:before="58"/>
        <w:ind w:left="1586" w:right="85" w:hanging="402"/>
        <w:rPr>
          <w:rFonts w:ascii="Arial" w:eastAsia="Arial" w:hAnsi="Arial" w:cs="Arial"/>
          <w:sz w:val="16"/>
          <w:szCs w:val="16"/>
        </w:rPr>
      </w:pPr>
      <w:r>
        <w:rPr>
          <w:rFonts w:ascii="Arial Narrow" w:eastAsia="Arial Narrow" w:hAnsi="Arial Narrow" w:cs="Arial Narrow"/>
          <w:sz w:val="16"/>
          <w:szCs w:val="16"/>
        </w:rPr>
        <w:t>(</w:t>
      </w:r>
      <w:proofErr w:type="spellStart"/>
      <w:proofErr w:type="gramStart"/>
      <w:r>
        <w:rPr>
          <w:rFonts w:ascii="Arial Narrow" w:eastAsia="Arial Narrow" w:hAnsi="Arial Narrow" w:cs="Arial Narrow"/>
          <w:sz w:val="16"/>
          <w:szCs w:val="16"/>
        </w:rPr>
        <w:t>oo</w:t>
      </w:r>
      <w:proofErr w:type="spellEnd"/>
      <w:proofErr w:type="gramEnd"/>
      <w:r>
        <w:rPr>
          <w:rFonts w:ascii="Arial Narrow" w:eastAsia="Arial Narrow" w:hAnsi="Arial Narrow" w:cs="Arial Narrow"/>
          <w:sz w:val="16"/>
          <w:szCs w:val="16"/>
        </w:rPr>
        <w:t xml:space="preserve">)   </w:t>
      </w:r>
      <w:r>
        <w:rPr>
          <w:rFonts w:ascii="Arial Narrow" w:eastAsia="Arial Narrow" w:hAnsi="Arial Narrow" w:cs="Arial Narrow"/>
          <w:spacing w:val="18"/>
          <w:sz w:val="16"/>
          <w:szCs w:val="16"/>
        </w:rPr>
        <w:t xml:space="preserve"> </w:t>
      </w:r>
      <w:r>
        <w:rPr>
          <w:rFonts w:ascii="Arial" w:eastAsia="Arial" w:hAnsi="Arial" w:cs="Arial"/>
          <w:b/>
          <w:bCs/>
          <w:spacing w:val="-1"/>
          <w:sz w:val="16"/>
          <w:szCs w:val="16"/>
        </w:rPr>
        <w:t>“Regulation</w:t>
      </w:r>
      <w:r>
        <w:rPr>
          <w:rFonts w:ascii="Arial" w:eastAsia="Arial" w:hAnsi="Arial" w:cs="Arial"/>
          <w:b/>
          <w:bCs/>
          <w:spacing w:val="-4"/>
          <w:sz w:val="16"/>
          <w:szCs w:val="16"/>
        </w:rPr>
        <w:t xml:space="preserve"> </w:t>
      </w:r>
      <w:r>
        <w:rPr>
          <w:rFonts w:ascii="Arial" w:eastAsia="Arial" w:hAnsi="Arial" w:cs="Arial"/>
          <w:b/>
          <w:bCs/>
          <w:spacing w:val="-1"/>
          <w:sz w:val="16"/>
          <w:szCs w:val="16"/>
        </w:rPr>
        <w:t>Module”</w:t>
      </w:r>
      <w:r>
        <w:rPr>
          <w:rFonts w:ascii="Arial" w:eastAsia="Arial" w:hAnsi="Arial" w:cs="Arial"/>
          <w:b/>
          <w:bCs/>
          <w:spacing w:val="-3"/>
          <w:sz w:val="16"/>
          <w:szCs w:val="16"/>
        </w:rPr>
        <w:t xml:space="preserve"> </w:t>
      </w:r>
      <w:r>
        <w:rPr>
          <w:rFonts w:ascii="Arial" w:eastAsia="Arial" w:hAnsi="Arial" w:cs="Arial"/>
          <w:spacing w:val="-1"/>
          <w:sz w:val="16"/>
          <w:szCs w:val="16"/>
        </w:rPr>
        <w:t>means the</w:t>
      </w:r>
      <w:r>
        <w:rPr>
          <w:rFonts w:ascii="Arial" w:eastAsia="Arial" w:hAnsi="Arial" w:cs="Arial"/>
          <w:spacing w:val="-5"/>
          <w:sz w:val="16"/>
          <w:szCs w:val="16"/>
        </w:rPr>
        <w:t xml:space="preserve"> </w:t>
      </w:r>
      <w:r>
        <w:rPr>
          <w:rFonts w:ascii="Arial" w:eastAsia="Arial" w:hAnsi="Arial" w:cs="Arial"/>
          <w:spacing w:val="-1"/>
          <w:sz w:val="16"/>
          <w:szCs w:val="16"/>
        </w:rPr>
        <w:t>regulation</w:t>
      </w:r>
      <w:r>
        <w:rPr>
          <w:rFonts w:ascii="Arial" w:eastAsia="Arial" w:hAnsi="Arial" w:cs="Arial"/>
          <w:spacing w:val="-2"/>
          <w:sz w:val="16"/>
          <w:szCs w:val="16"/>
        </w:rPr>
        <w:t xml:space="preserve"> </w:t>
      </w:r>
      <w:r>
        <w:rPr>
          <w:rFonts w:ascii="Arial" w:eastAsia="Arial" w:hAnsi="Arial" w:cs="Arial"/>
          <w:spacing w:val="-1"/>
          <w:sz w:val="16"/>
          <w:szCs w:val="16"/>
        </w:rPr>
        <w:t>module</w:t>
      </w:r>
      <w:r>
        <w:rPr>
          <w:rFonts w:ascii="Arial" w:eastAsia="Arial" w:hAnsi="Arial" w:cs="Arial"/>
          <w:spacing w:val="49"/>
          <w:sz w:val="16"/>
          <w:szCs w:val="16"/>
        </w:rPr>
        <w:t xml:space="preserve"> </w:t>
      </w:r>
      <w:r>
        <w:rPr>
          <w:rFonts w:ascii="Arial" w:eastAsia="Arial" w:hAnsi="Arial" w:cs="Arial"/>
          <w:spacing w:val="-1"/>
          <w:sz w:val="16"/>
          <w:szCs w:val="16"/>
        </w:rPr>
        <w:t>for</w:t>
      </w:r>
      <w:r>
        <w:rPr>
          <w:rFonts w:ascii="Arial" w:eastAsia="Arial" w:hAnsi="Arial" w:cs="Arial"/>
          <w:sz w:val="16"/>
          <w:szCs w:val="16"/>
        </w:rPr>
        <w:t xml:space="preserve">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spacing w:val="-1"/>
          <w:sz w:val="16"/>
          <w:szCs w:val="16"/>
        </w:rPr>
        <w:t>Scheme;</w:t>
      </w:r>
    </w:p>
    <w:p w:rsidR="00CD6F03" w:rsidRDefault="00304A93">
      <w:pPr>
        <w:pStyle w:val="BodyText"/>
        <w:spacing w:before="58"/>
        <w:ind w:left="1586" w:right="7"/>
      </w:pPr>
      <w:r>
        <w:rPr>
          <w:rFonts w:ascii="Arial Narrow" w:eastAsia="Arial Narrow" w:hAnsi="Arial Narrow" w:cs="Arial Narrow"/>
        </w:rPr>
        <w:t xml:space="preserve">(pp)   </w:t>
      </w:r>
      <w:r>
        <w:rPr>
          <w:rFonts w:ascii="Arial Narrow" w:eastAsia="Arial Narrow" w:hAnsi="Arial Narrow" w:cs="Arial Narrow"/>
          <w:spacing w:val="18"/>
        </w:rPr>
        <w:t xml:space="preserve"> </w:t>
      </w:r>
      <w:r>
        <w:rPr>
          <w:rFonts w:cs="Arial"/>
          <w:b/>
          <w:bCs/>
          <w:spacing w:val="-1"/>
        </w:rPr>
        <w:t>“Rent”</w:t>
      </w:r>
      <w:r>
        <w:rPr>
          <w:rFonts w:cs="Arial"/>
          <w:b/>
          <w:bCs/>
          <w:spacing w:val="-3"/>
        </w:rPr>
        <w:t xml:space="preserve"> </w:t>
      </w:r>
      <w:r>
        <w:rPr>
          <w:spacing w:val="-1"/>
        </w:rPr>
        <w:t>means</w:t>
      </w:r>
      <w:r>
        <w:rPr>
          <w:spacing w:val="2"/>
        </w:rPr>
        <w:t xml:space="preserve"> </w:t>
      </w:r>
      <w:r>
        <w:rPr>
          <w:spacing w:val="-1"/>
        </w:rPr>
        <w:t>any</w:t>
      </w:r>
      <w:r>
        <w:t xml:space="preserve"> </w:t>
      </w:r>
      <w:r>
        <w:rPr>
          <w:spacing w:val="-1"/>
        </w:rPr>
        <w:t>periodic</w:t>
      </w:r>
      <w:r>
        <w:rPr>
          <w:spacing w:val="2"/>
        </w:rPr>
        <w:t xml:space="preserve"> </w:t>
      </w:r>
      <w:r>
        <w:rPr>
          <w:spacing w:val="-1"/>
        </w:rPr>
        <w:t>amount, including</w:t>
      </w:r>
      <w:r>
        <w:rPr>
          <w:spacing w:val="28"/>
        </w:rPr>
        <w:t xml:space="preserve"> </w:t>
      </w:r>
      <w:r>
        <w:rPr>
          <w:spacing w:val="-1"/>
        </w:rPr>
        <w:t>outgoings, payable</w:t>
      </w:r>
      <w:r>
        <w:t xml:space="preserve"> </w:t>
      </w:r>
      <w:r>
        <w:rPr>
          <w:spacing w:val="-1"/>
        </w:rPr>
        <w:t>under</w:t>
      </w:r>
      <w:r>
        <w:t xml:space="preserve"> </w:t>
      </w:r>
      <w:r>
        <w:rPr>
          <w:spacing w:val="-1"/>
        </w:rPr>
        <w:t>the</w:t>
      </w:r>
      <w:r>
        <w:rPr>
          <w:spacing w:val="-2"/>
        </w:rPr>
        <w:t xml:space="preserve"> </w:t>
      </w:r>
      <w:r>
        <w:rPr>
          <w:spacing w:val="-1"/>
        </w:rPr>
        <w:t>Tenancies;</w:t>
      </w:r>
    </w:p>
    <w:p w:rsidR="00CD6F03" w:rsidRDefault="00304A93">
      <w:pPr>
        <w:pStyle w:val="BodyText"/>
        <w:spacing w:before="58"/>
        <w:ind w:left="1586" w:right="22"/>
      </w:pPr>
      <w:r>
        <w:rPr>
          <w:rFonts w:ascii="Arial Narrow" w:eastAsia="Arial Narrow" w:hAnsi="Arial Narrow" w:cs="Arial Narrow"/>
        </w:rPr>
        <w:t>(</w:t>
      </w:r>
      <w:proofErr w:type="spellStart"/>
      <w:proofErr w:type="gramStart"/>
      <w:r>
        <w:rPr>
          <w:rFonts w:ascii="Arial Narrow" w:eastAsia="Arial Narrow" w:hAnsi="Arial Narrow" w:cs="Arial Narrow"/>
        </w:rPr>
        <w:t>qq</w:t>
      </w:r>
      <w:proofErr w:type="spellEnd"/>
      <w:proofErr w:type="gramEnd"/>
      <w:r>
        <w:rPr>
          <w:rFonts w:ascii="Arial Narrow" w:eastAsia="Arial Narrow" w:hAnsi="Arial Narrow" w:cs="Arial Narrow"/>
        </w:rPr>
        <w:t xml:space="preserve">)   </w:t>
      </w:r>
      <w:r>
        <w:rPr>
          <w:rFonts w:ascii="Arial Narrow" w:eastAsia="Arial Narrow" w:hAnsi="Arial Narrow" w:cs="Arial Narrow"/>
          <w:spacing w:val="18"/>
        </w:rPr>
        <w:t xml:space="preserve"> </w:t>
      </w:r>
      <w:r>
        <w:rPr>
          <w:rFonts w:cs="Arial"/>
          <w:b/>
          <w:bCs/>
          <w:spacing w:val="-1"/>
        </w:rPr>
        <w:t>“Reserved</w:t>
      </w:r>
      <w:r>
        <w:rPr>
          <w:rFonts w:cs="Arial"/>
          <w:b/>
          <w:bCs/>
          <w:spacing w:val="1"/>
        </w:rPr>
        <w:t xml:space="preserve"> </w:t>
      </w:r>
      <w:r>
        <w:rPr>
          <w:rFonts w:cs="Arial"/>
          <w:b/>
          <w:bCs/>
          <w:spacing w:val="-1"/>
        </w:rPr>
        <w:t>Items”</w:t>
      </w:r>
      <w:r>
        <w:rPr>
          <w:rFonts w:cs="Arial"/>
          <w:b/>
          <w:bCs/>
          <w:spacing w:val="-3"/>
        </w:rPr>
        <w:t xml:space="preserve"> </w:t>
      </w:r>
      <w:r>
        <w:rPr>
          <w:spacing w:val="-1"/>
        </w:rPr>
        <w:t>means</w:t>
      </w:r>
      <w:r>
        <w:t xml:space="preserve"> </w:t>
      </w:r>
      <w:r>
        <w:rPr>
          <w:spacing w:val="-1"/>
        </w:rPr>
        <w:t>the</w:t>
      </w:r>
      <w:r>
        <w:rPr>
          <w:spacing w:val="-2"/>
        </w:rPr>
        <w:t xml:space="preserve"> </w:t>
      </w:r>
      <w:r>
        <w:rPr>
          <w:spacing w:val="-1"/>
        </w:rPr>
        <w:t>Excluded</w:t>
      </w:r>
      <w:r>
        <w:t xml:space="preserve"> </w:t>
      </w:r>
      <w:r>
        <w:rPr>
          <w:spacing w:val="-1"/>
        </w:rPr>
        <w:t>Fixtures</w:t>
      </w:r>
      <w:r>
        <w:rPr>
          <w:spacing w:val="2"/>
        </w:rPr>
        <w:t xml:space="preserve"> </w:t>
      </w:r>
      <w:r>
        <w:rPr>
          <w:spacing w:val="-1"/>
        </w:rPr>
        <w:t>and</w:t>
      </w:r>
      <w:r>
        <w:rPr>
          <w:spacing w:val="26"/>
        </w:rPr>
        <w:t xml:space="preserve"> </w:t>
      </w:r>
      <w:r>
        <w:rPr>
          <w:spacing w:val="-1"/>
        </w:rPr>
        <w:t>all</w:t>
      </w:r>
      <w:r>
        <w:rPr>
          <w:spacing w:val="1"/>
        </w:rPr>
        <w:t xml:space="preserve"> </w:t>
      </w:r>
      <w:r>
        <w:rPr>
          <w:spacing w:val="-1"/>
        </w:rPr>
        <w:t xml:space="preserve">chattels </w:t>
      </w:r>
      <w:r>
        <w:t>in</w:t>
      </w:r>
      <w:r>
        <w:rPr>
          <w:spacing w:val="-2"/>
        </w:rPr>
        <w:t xml:space="preserve"> </w:t>
      </w:r>
      <w:r>
        <w:rPr>
          <w:spacing w:val="-1"/>
        </w:rPr>
        <w:t>the</w:t>
      </w:r>
      <w:r>
        <w:t xml:space="preserve"> </w:t>
      </w:r>
      <w:r>
        <w:rPr>
          <w:spacing w:val="-1"/>
        </w:rPr>
        <w:t>Lot and</w:t>
      </w:r>
      <w:r>
        <w:t xml:space="preserve"> </w:t>
      </w:r>
      <w:r>
        <w:rPr>
          <w:spacing w:val="-1"/>
        </w:rPr>
        <w:t>Exclusive</w:t>
      </w:r>
      <w:r>
        <w:t xml:space="preserve"> Use</w:t>
      </w:r>
      <w:r>
        <w:rPr>
          <w:spacing w:val="-2"/>
        </w:rPr>
        <w:t xml:space="preserve"> </w:t>
      </w:r>
      <w:r>
        <w:rPr>
          <w:spacing w:val="-1"/>
        </w:rPr>
        <w:t>Areas</w:t>
      </w:r>
      <w:r>
        <w:t xml:space="preserve"> </w:t>
      </w:r>
      <w:r>
        <w:rPr>
          <w:spacing w:val="-1"/>
        </w:rPr>
        <w:t>other</w:t>
      </w:r>
      <w:r>
        <w:rPr>
          <w:spacing w:val="24"/>
        </w:rPr>
        <w:t xml:space="preserve"> </w:t>
      </w:r>
      <w:r>
        <w:rPr>
          <w:spacing w:val="-1"/>
        </w:rPr>
        <w:t>than</w:t>
      </w:r>
      <w:r>
        <w:t xml:space="preserve"> </w:t>
      </w:r>
      <w:r>
        <w:rPr>
          <w:spacing w:val="-1"/>
        </w:rPr>
        <w:t>the</w:t>
      </w:r>
      <w:r>
        <w:rPr>
          <w:spacing w:val="-2"/>
        </w:rPr>
        <w:t xml:space="preserve"> </w:t>
      </w:r>
      <w:r>
        <w:rPr>
          <w:spacing w:val="-1"/>
        </w:rPr>
        <w:t>Included</w:t>
      </w:r>
      <w:r>
        <w:t xml:space="preserve"> </w:t>
      </w:r>
      <w:r>
        <w:rPr>
          <w:spacing w:val="-1"/>
        </w:rPr>
        <w:t>Chattels;</w:t>
      </w:r>
    </w:p>
    <w:p w:rsidR="00CD6F03" w:rsidRDefault="00304A93">
      <w:pPr>
        <w:pStyle w:val="BodyText"/>
        <w:tabs>
          <w:tab w:val="left" w:pos="1586"/>
        </w:tabs>
        <w:spacing w:before="57" w:line="244" w:lineRule="auto"/>
        <w:ind w:left="1586" w:right="421"/>
      </w:pPr>
      <w:r>
        <w:rPr>
          <w:rFonts w:ascii="Arial Narrow" w:eastAsia="Arial Narrow" w:hAnsi="Arial Narrow" w:cs="Arial Narrow"/>
          <w:spacing w:val="-1"/>
        </w:rPr>
        <w:t>(</w:t>
      </w:r>
      <w:proofErr w:type="spellStart"/>
      <w:proofErr w:type="gramStart"/>
      <w:r>
        <w:rPr>
          <w:rFonts w:ascii="Arial Narrow" w:eastAsia="Arial Narrow" w:hAnsi="Arial Narrow" w:cs="Arial Narrow"/>
          <w:spacing w:val="-1"/>
        </w:rPr>
        <w:t>rr</w:t>
      </w:r>
      <w:proofErr w:type="spellEnd"/>
      <w:proofErr w:type="gramEnd"/>
      <w:r>
        <w:rPr>
          <w:rFonts w:ascii="Arial Narrow" w:eastAsia="Arial Narrow" w:hAnsi="Arial Narrow" w:cs="Arial Narrow"/>
          <w:spacing w:val="-1"/>
        </w:rPr>
        <w:t>)</w:t>
      </w:r>
      <w:r>
        <w:rPr>
          <w:rFonts w:ascii="Arial Narrow" w:eastAsia="Arial Narrow" w:hAnsi="Arial Narrow" w:cs="Arial Narrow"/>
          <w:spacing w:val="-1"/>
        </w:rPr>
        <w:tab/>
      </w:r>
      <w:r>
        <w:rPr>
          <w:rFonts w:cs="Arial"/>
          <w:b/>
          <w:bCs/>
          <w:spacing w:val="-1"/>
        </w:rPr>
        <w:t>“Scheme”</w:t>
      </w:r>
      <w:r>
        <w:rPr>
          <w:rFonts w:cs="Arial"/>
          <w:b/>
          <w:bCs/>
        </w:rPr>
        <w:t xml:space="preserve"> </w:t>
      </w:r>
      <w:r>
        <w:rPr>
          <w:spacing w:val="-1"/>
        </w:rPr>
        <w:t>means</w:t>
      </w:r>
      <w:r>
        <w:t xml:space="preserve"> </w:t>
      </w:r>
      <w:r>
        <w:rPr>
          <w:spacing w:val="-1"/>
        </w:rPr>
        <w:t>the</w:t>
      </w:r>
      <w:r>
        <w:rPr>
          <w:spacing w:val="-2"/>
        </w:rPr>
        <w:t xml:space="preserve"> </w:t>
      </w:r>
      <w:r>
        <w:rPr>
          <w:spacing w:val="-1"/>
        </w:rPr>
        <w:t>community</w:t>
      </w:r>
      <w:r>
        <w:rPr>
          <w:spacing w:val="-3"/>
        </w:rPr>
        <w:t xml:space="preserve"> </w:t>
      </w:r>
      <w:r>
        <w:rPr>
          <w:spacing w:val="-1"/>
        </w:rPr>
        <w:t>titles</w:t>
      </w:r>
      <w:r>
        <w:t xml:space="preserve"> </w:t>
      </w:r>
      <w:r>
        <w:rPr>
          <w:spacing w:val="-1"/>
        </w:rPr>
        <w:t>scheme</w:t>
      </w:r>
      <w:r>
        <w:rPr>
          <w:spacing w:val="35"/>
        </w:rPr>
        <w:t xml:space="preserve"> </w:t>
      </w:r>
      <w:r>
        <w:rPr>
          <w:spacing w:val="-1"/>
        </w:rPr>
        <w:t>containing</w:t>
      </w:r>
      <w:r>
        <w:rPr>
          <w:spacing w:val="-2"/>
        </w:rPr>
        <w:t xml:space="preserve"> </w:t>
      </w:r>
      <w:r>
        <w:rPr>
          <w:spacing w:val="-1"/>
        </w:rPr>
        <w:t>the</w:t>
      </w:r>
      <w:r>
        <w:t xml:space="preserve"> </w:t>
      </w:r>
      <w:r>
        <w:rPr>
          <w:spacing w:val="-1"/>
        </w:rPr>
        <w:t>Lot;</w:t>
      </w:r>
    </w:p>
    <w:p w:rsidR="00CD6F03" w:rsidRDefault="00304A93">
      <w:pPr>
        <w:pStyle w:val="BodyText"/>
        <w:spacing w:before="53" w:line="242" w:lineRule="auto"/>
        <w:ind w:left="1586" w:right="7"/>
      </w:pPr>
      <w:r>
        <w:rPr>
          <w:rFonts w:ascii="Arial Narrow" w:eastAsia="Arial Narrow" w:hAnsi="Arial Narrow" w:cs="Arial Narrow"/>
          <w:spacing w:val="-2"/>
        </w:rPr>
        <w:t>(</w:t>
      </w:r>
      <w:proofErr w:type="spellStart"/>
      <w:r>
        <w:rPr>
          <w:rFonts w:ascii="Arial Narrow" w:eastAsia="Arial Narrow" w:hAnsi="Arial Narrow" w:cs="Arial Narrow"/>
          <w:spacing w:val="-2"/>
        </w:rPr>
        <w:t>ss</w:t>
      </w:r>
      <w:proofErr w:type="spellEnd"/>
      <w:r>
        <w:rPr>
          <w:rFonts w:ascii="Arial Narrow" w:eastAsia="Arial Narrow" w:hAnsi="Arial Narrow" w:cs="Arial Narrow"/>
          <w:spacing w:val="-2"/>
        </w:rPr>
        <w:t>)</w:t>
      </w:r>
      <w:r>
        <w:rPr>
          <w:rFonts w:ascii="Arial Narrow" w:eastAsia="Arial Narrow" w:hAnsi="Arial Narrow" w:cs="Arial Narrow"/>
        </w:rPr>
        <w:t xml:space="preserve">    </w:t>
      </w:r>
      <w:r>
        <w:rPr>
          <w:rFonts w:ascii="Arial Narrow" w:eastAsia="Arial Narrow" w:hAnsi="Arial Narrow" w:cs="Arial Narrow"/>
          <w:spacing w:val="1"/>
        </w:rPr>
        <w:t xml:space="preserve"> </w:t>
      </w:r>
      <w:r>
        <w:rPr>
          <w:rFonts w:cs="Arial"/>
          <w:b/>
          <w:bCs/>
          <w:spacing w:val="-1"/>
        </w:rPr>
        <w:t>“Security</w:t>
      </w:r>
      <w:r>
        <w:rPr>
          <w:rFonts w:cs="Arial"/>
          <w:b/>
          <w:bCs/>
          <w:spacing w:val="-7"/>
        </w:rPr>
        <w:t xml:space="preserve"> </w:t>
      </w:r>
      <w:r>
        <w:rPr>
          <w:rFonts w:cs="Arial"/>
          <w:b/>
          <w:bCs/>
          <w:spacing w:val="-1"/>
        </w:rPr>
        <w:t>Interests”</w:t>
      </w:r>
      <w:r>
        <w:rPr>
          <w:rFonts w:cs="Arial"/>
          <w:b/>
          <w:bCs/>
        </w:rPr>
        <w:t xml:space="preserve"> </w:t>
      </w:r>
      <w:r>
        <w:rPr>
          <w:spacing w:val="-1"/>
        </w:rPr>
        <w:t>means</w:t>
      </w:r>
      <w:r>
        <w:t xml:space="preserve"> </w:t>
      </w:r>
      <w:r>
        <w:rPr>
          <w:spacing w:val="-1"/>
        </w:rPr>
        <w:t>all security interests</w:t>
      </w:r>
      <w:r>
        <w:rPr>
          <w:spacing w:val="49"/>
        </w:rPr>
        <w:t xml:space="preserve"> </w:t>
      </w:r>
      <w:r>
        <w:rPr>
          <w:spacing w:val="-1"/>
        </w:rPr>
        <w:t>registered</w:t>
      </w:r>
      <w:r>
        <w:t xml:space="preserve"> </w:t>
      </w:r>
      <w:r>
        <w:rPr>
          <w:spacing w:val="-1"/>
        </w:rPr>
        <w:t>on</w:t>
      </w:r>
      <w:r>
        <w:rPr>
          <w:spacing w:val="-2"/>
        </w:rPr>
        <w:t xml:space="preserve"> </w:t>
      </w:r>
      <w:r>
        <w:rPr>
          <w:spacing w:val="-1"/>
        </w:rPr>
        <w:t>the</w:t>
      </w:r>
      <w:r>
        <w:rPr>
          <w:spacing w:val="-2"/>
        </w:rPr>
        <w:t xml:space="preserve"> </w:t>
      </w:r>
      <w:r>
        <w:rPr>
          <w:spacing w:val="-1"/>
        </w:rPr>
        <w:t>PPSR</w:t>
      </w:r>
      <w:r>
        <w:t xml:space="preserve"> </w:t>
      </w:r>
      <w:r>
        <w:rPr>
          <w:spacing w:val="-1"/>
        </w:rPr>
        <w:t>over</w:t>
      </w:r>
      <w:r>
        <w:t xml:space="preserve"> </w:t>
      </w:r>
      <w:r>
        <w:rPr>
          <w:spacing w:val="-1"/>
        </w:rPr>
        <w:t>Included</w:t>
      </w:r>
      <w:r>
        <w:t xml:space="preserve"> </w:t>
      </w:r>
      <w:r>
        <w:rPr>
          <w:spacing w:val="-1"/>
        </w:rPr>
        <w:t>Chattels</w:t>
      </w:r>
      <w:r>
        <w:rPr>
          <w:spacing w:val="2"/>
        </w:rPr>
        <w:t xml:space="preserve"> </w:t>
      </w:r>
      <w:r>
        <w:rPr>
          <w:spacing w:val="-1"/>
        </w:rPr>
        <w:t>and</w:t>
      </w:r>
      <w:r>
        <w:rPr>
          <w:spacing w:val="24"/>
        </w:rPr>
        <w:t xml:space="preserve"> </w:t>
      </w:r>
      <w:r>
        <w:rPr>
          <w:spacing w:val="-1"/>
        </w:rPr>
        <w:t>Improvements;</w:t>
      </w:r>
    </w:p>
    <w:p w:rsidR="00CD6F03" w:rsidRDefault="00304A93">
      <w:pPr>
        <w:pStyle w:val="BodyText"/>
        <w:tabs>
          <w:tab w:val="left" w:pos="1586"/>
        </w:tabs>
        <w:spacing w:before="54"/>
        <w:ind w:left="1586" w:right="78"/>
      </w:pPr>
      <w:r>
        <w:rPr>
          <w:rFonts w:ascii="Arial Narrow" w:eastAsia="Arial Narrow" w:hAnsi="Arial Narrow" w:cs="Arial Narrow"/>
          <w:spacing w:val="-1"/>
        </w:rPr>
        <w:t>(</w:t>
      </w:r>
      <w:proofErr w:type="spellStart"/>
      <w:proofErr w:type="gramStart"/>
      <w:r>
        <w:rPr>
          <w:rFonts w:ascii="Arial Narrow" w:eastAsia="Arial Narrow" w:hAnsi="Arial Narrow" w:cs="Arial Narrow"/>
          <w:spacing w:val="-1"/>
        </w:rPr>
        <w:t>tt</w:t>
      </w:r>
      <w:proofErr w:type="spellEnd"/>
      <w:proofErr w:type="gramEnd"/>
      <w:r>
        <w:rPr>
          <w:rFonts w:ascii="Arial Narrow" w:eastAsia="Arial Narrow" w:hAnsi="Arial Narrow" w:cs="Arial Narrow"/>
          <w:spacing w:val="-1"/>
        </w:rPr>
        <w:t>)</w:t>
      </w:r>
      <w:r>
        <w:rPr>
          <w:rFonts w:ascii="Arial Narrow" w:eastAsia="Arial Narrow" w:hAnsi="Arial Narrow" w:cs="Arial Narrow"/>
          <w:spacing w:val="-1"/>
        </w:rPr>
        <w:tab/>
      </w:r>
      <w:r>
        <w:rPr>
          <w:rFonts w:cs="Arial"/>
          <w:b/>
          <w:bCs/>
          <w:spacing w:val="-1"/>
        </w:rPr>
        <w:t>“Special Contribution”</w:t>
      </w:r>
      <w:r>
        <w:rPr>
          <w:rFonts w:cs="Arial"/>
          <w:b/>
          <w:bCs/>
          <w:spacing w:val="-3"/>
        </w:rPr>
        <w:t xml:space="preserve"> </w:t>
      </w:r>
      <w:r>
        <w:rPr>
          <w:spacing w:val="-1"/>
        </w:rPr>
        <w:t>means</w:t>
      </w:r>
      <w:r>
        <w:rPr>
          <w:spacing w:val="2"/>
        </w:rPr>
        <w:t xml:space="preserve"> </w:t>
      </w:r>
      <w:r>
        <w:rPr>
          <w:spacing w:val="-2"/>
        </w:rPr>
        <w:t>an</w:t>
      </w:r>
      <w:r>
        <w:t xml:space="preserve"> </w:t>
      </w:r>
      <w:r>
        <w:rPr>
          <w:spacing w:val="-1"/>
        </w:rPr>
        <w:t>amount levied</w:t>
      </w:r>
      <w:r>
        <w:t xml:space="preserve"> </w:t>
      </w:r>
      <w:r>
        <w:rPr>
          <w:spacing w:val="-1"/>
        </w:rPr>
        <w:t>by</w:t>
      </w:r>
      <w:r>
        <w:rPr>
          <w:spacing w:val="32"/>
        </w:rPr>
        <w:t xml:space="preserve"> </w:t>
      </w:r>
      <w:r>
        <w:rPr>
          <w:spacing w:val="-1"/>
        </w:rPr>
        <w:t>the</w:t>
      </w:r>
      <w:r>
        <w:t xml:space="preserve"> </w:t>
      </w:r>
      <w:r>
        <w:rPr>
          <w:spacing w:val="-1"/>
        </w:rPr>
        <w:t>Body</w:t>
      </w:r>
      <w:r>
        <w:t xml:space="preserve"> </w:t>
      </w:r>
      <w:r>
        <w:rPr>
          <w:spacing w:val="-1"/>
        </w:rPr>
        <w:t>Corporate</w:t>
      </w:r>
      <w:r>
        <w:t xml:space="preserve"> </w:t>
      </w:r>
      <w:r>
        <w:rPr>
          <w:spacing w:val="-1"/>
        </w:rPr>
        <w:t>under</w:t>
      </w:r>
      <w:r>
        <w:rPr>
          <w:spacing w:val="-3"/>
        </w:rPr>
        <w:t xml:space="preserve"> </w:t>
      </w:r>
      <w:r>
        <w:rPr>
          <w:spacing w:val="-1"/>
        </w:rPr>
        <w:t>the</w:t>
      </w:r>
      <w:r>
        <w:t xml:space="preserve"> </w:t>
      </w:r>
      <w:r>
        <w:rPr>
          <w:spacing w:val="-1"/>
        </w:rPr>
        <w:t>Regulation</w:t>
      </w:r>
      <w:r>
        <w:t xml:space="preserve"> </w:t>
      </w:r>
      <w:r>
        <w:rPr>
          <w:spacing w:val="-1"/>
        </w:rPr>
        <w:t>Module</w:t>
      </w:r>
      <w:r>
        <w:t xml:space="preserve"> </w:t>
      </w:r>
      <w:r>
        <w:rPr>
          <w:spacing w:val="-1"/>
        </w:rPr>
        <w:t>for</w:t>
      </w:r>
      <w:r>
        <w:rPr>
          <w:spacing w:val="26"/>
        </w:rPr>
        <w:t xml:space="preserve"> </w:t>
      </w:r>
      <w:r>
        <w:t xml:space="preserve">a </w:t>
      </w:r>
      <w:r>
        <w:rPr>
          <w:spacing w:val="-1"/>
        </w:rPr>
        <w:t>liability</w:t>
      </w:r>
      <w:r>
        <w:t xml:space="preserve"> </w:t>
      </w:r>
      <w:r>
        <w:rPr>
          <w:spacing w:val="-1"/>
        </w:rPr>
        <w:t>for</w:t>
      </w:r>
      <w:r>
        <w:t xml:space="preserve"> </w:t>
      </w:r>
      <w:r>
        <w:rPr>
          <w:spacing w:val="-1"/>
        </w:rPr>
        <w:t>which</w:t>
      </w:r>
      <w:r>
        <w:t xml:space="preserve"> </w:t>
      </w:r>
      <w:r>
        <w:rPr>
          <w:spacing w:val="-1"/>
        </w:rPr>
        <w:t>no</w:t>
      </w:r>
      <w:r>
        <w:rPr>
          <w:spacing w:val="-2"/>
        </w:rPr>
        <w:t xml:space="preserve"> </w:t>
      </w:r>
      <w:r>
        <w:rPr>
          <w:spacing w:val="-1"/>
        </w:rPr>
        <w:t>provision</w:t>
      </w:r>
      <w:r>
        <w:t xml:space="preserve"> </w:t>
      </w:r>
      <w:r>
        <w:rPr>
          <w:spacing w:val="-1"/>
        </w:rPr>
        <w:t>or</w:t>
      </w:r>
      <w:r>
        <w:rPr>
          <w:spacing w:val="-5"/>
        </w:rPr>
        <w:t xml:space="preserve"> </w:t>
      </w:r>
      <w:r>
        <w:rPr>
          <w:spacing w:val="-1"/>
        </w:rPr>
        <w:t>inadequate</w:t>
      </w:r>
      <w:r>
        <w:rPr>
          <w:spacing w:val="33"/>
        </w:rPr>
        <w:t xml:space="preserve"> </w:t>
      </w:r>
      <w:r>
        <w:rPr>
          <w:spacing w:val="-1"/>
        </w:rPr>
        <w:t>provision</w:t>
      </w:r>
      <w:r>
        <w:t xml:space="preserve"> </w:t>
      </w:r>
      <w:r>
        <w:rPr>
          <w:spacing w:val="-1"/>
        </w:rPr>
        <w:t>has been</w:t>
      </w:r>
      <w:r>
        <w:rPr>
          <w:spacing w:val="-2"/>
        </w:rPr>
        <w:t xml:space="preserve"> </w:t>
      </w:r>
      <w:r>
        <w:t>made</w:t>
      </w:r>
      <w:r>
        <w:rPr>
          <w:spacing w:val="-2"/>
        </w:rPr>
        <w:t xml:space="preserve"> </w:t>
      </w:r>
      <w:r>
        <w:t>in</w:t>
      </w:r>
      <w:r>
        <w:rPr>
          <w:spacing w:val="-2"/>
        </w:rPr>
        <w:t xml:space="preserve"> </w:t>
      </w:r>
      <w:r>
        <w:rPr>
          <w:spacing w:val="-1"/>
        </w:rPr>
        <w:t>the</w:t>
      </w:r>
      <w:r>
        <w:t xml:space="preserve"> </w:t>
      </w:r>
      <w:r>
        <w:rPr>
          <w:spacing w:val="-2"/>
        </w:rPr>
        <w:t>budget</w:t>
      </w:r>
      <w:r>
        <w:rPr>
          <w:spacing w:val="2"/>
        </w:rPr>
        <w:t xml:space="preserve"> </w:t>
      </w:r>
      <w:r>
        <w:rPr>
          <w:spacing w:val="-1"/>
        </w:rPr>
        <w:t>of the</w:t>
      </w:r>
      <w:r>
        <w:rPr>
          <w:spacing w:val="-2"/>
        </w:rPr>
        <w:t xml:space="preserve"> </w:t>
      </w:r>
      <w:r>
        <w:rPr>
          <w:spacing w:val="-1"/>
        </w:rPr>
        <w:t>Body</w:t>
      </w:r>
      <w:r>
        <w:rPr>
          <w:spacing w:val="34"/>
        </w:rPr>
        <w:t xml:space="preserve"> </w:t>
      </w:r>
      <w:r>
        <w:rPr>
          <w:spacing w:val="-1"/>
        </w:rPr>
        <w:t>Corporate;</w:t>
      </w:r>
    </w:p>
    <w:p w:rsidR="00CD6F03" w:rsidRDefault="00304A93">
      <w:pPr>
        <w:spacing w:before="57"/>
        <w:ind w:left="1185"/>
        <w:rPr>
          <w:rFonts w:ascii="Arial" w:eastAsia="Arial" w:hAnsi="Arial" w:cs="Arial"/>
          <w:sz w:val="16"/>
          <w:szCs w:val="16"/>
        </w:rPr>
      </w:pPr>
      <w:r>
        <w:rPr>
          <w:rFonts w:ascii="Arial Narrow" w:eastAsia="Arial Narrow" w:hAnsi="Arial Narrow" w:cs="Arial Narrow"/>
          <w:sz w:val="16"/>
          <w:szCs w:val="16"/>
        </w:rPr>
        <w:t>(</w:t>
      </w:r>
      <w:proofErr w:type="spellStart"/>
      <w:proofErr w:type="gramStart"/>
      <w:r>
        <w:rPr>
          <w:rFonts w:ascii="Arial Narrow" w:eastAsia="Arial Narrow" w:hAnsi="Arial Narrow" w:cs="Arial Narrow"/>
          <w:sz w:val="16"/>
          <w:szCs w:val="16"/>
        </w:rPr>
        <w:t>uu</w:t>
      </w:r>
      <w:proofErr w:type="spellEnd"/>
      <w:proofErr w:type="gramEnd"/>
      <w:r>
        <w:rPr>
          <w:rFonts w:ascii="Arial Narrow" w:eastAsia="Arial Narrow" w:hAnsi="Arial Narrow" w:cs="Arial Narrow"/>
          <w:sz w:val="16"/>
          <w:szCs w:val="16"/>
        </w:rPr>
        <w:t xml:space="preserve">)   </w:t>
      </w:r>
      <w:r>
        <w:rPr>
          <w:rFonts w:ascii="Arial Narrow" w:eastAsia="Arial Narrow" w:hAnsi="Arial Narrow" w:cs="Arial Narrow"/>
          <w:spacing w:val="18"/>
          <w:sz w:val="16"/>
          <w:szCs w:val="16"/>
        </w:rPr>
        <w:t xml:space="preserve"> </w:t>
      </w:r>
      <w:r>
        <w:rPr>
          <w:rFonts w:ascii="Arial" w:eastAsia="Arial" w:hAnsi="Arial" w:cs="Arial"/>
          <w:b/>
          <w:bCs/>
          <w:spacing w:val="-1"/>
          <w:sz w:val="16"/>
          <w:szCs w:val="16"/>
        </w:rPr>
        <w:t>“Transfer</w:t>
      </w:r>
      <w:r>
        <w:rPr>
          <w:rFonts w:ascii="Arial" w:eastAsia="Arial" w:hAnsi="Arial" w:cs="Arial"/>
          <w:b/>
          <w:bCs/>
          <w:spacing w:val="1"/>
          <w:sz w:val="16"/>
          <w:szCs w:val="16"/>
        </w:rPr>
        <w:t xml:space="preserve"> </w:t>
      </w:r>
      <w:r>
        <w:rPr>
          <w:rFonts w:ascii="Arial" w:eastAsia="Arial" w:hAnsi="Arial" w:cs="Arial"/>
          <w:b/>
          <w:bCs/>
          <w:spacing w:val="-1"/>
          <w:sz w:val="16"/>
          <w:szCs w:val="16"/>
        </w:rPr>
        <w:t>Documents”</w:t>
      </w:r>
      <w:r>
        <w:rPr>
          <w:rFonts w:ascii="Arial" w:eastAsia="Arial" w:hAnsi="Arial" w:cs="Arial"/>
          <w:b/>
          <w:bCs/>
          <w:sz w:val="16"/>
          <w:szCs w:val="16"/>
        </w:rPr>
        <w:t xml:space="preserve"> </w:t>
      </w:r>
      <w:r>
        <w:rPr>
          <w:rFonts w:ascii="Arial" w:eastAsia="Arial" w:hAnsi="Arial" w:cs="Arial"/>
          <w:spacing w:val="-1"/>
          <w:sz w:val="16"/>
          <w:szCs w:val="16"/>
        </w:rPr>
        <w:t>means:</w:t>
      </w:r>
    </w:p>
    <w:p w:rsidR="00CD6F03" w:rsidRDefault="00304A93">
      <w:pPr>
        <w:pStyle w:val="BodyText"/>
        <w:numPr>
          <w:ilvl w:val="0"/>
          <w:numId w:val="4"/>
        </w:numPr>
        <w:tabs>
          <w:tab w:val="left" w:pos="1988"/>
        </w:tabs>
        <w:spacing w:before="61"/>
        <w:ind w:right="191"/>
      </w:pPr>
      <w:r>
        <w:rPr>
          <w:spacing w:val="-1"/>
        </w:rPr>
        <w:t>the</w:t>
      </w:r>
      <w:r>
        <w:t xml:space="preserve"> </w:t>
      </w:r>
      <w:r>
        <w:rPr>
          <w:spacing w:val="-2"/>
        </w:rPr>
        <w:t>form</w:t>
      </w:r>
      <w:r>
        <w:rPr>
          <w:spacing w:val="1"/>
        </w:rPr>
        <w:t xml:space="preserve"> </w:t>
      </w:r>
      <w:r>
        <w:rPr>
          <w:spacing w:val="-1"/>
        </w:rPr>
        <w:t>of transfer</w:t>
      </w:r>
      <w:r>
        <w:t xml:space="preserve"> </w:t>
      </w:r>
      <w:r>
        <w:rPr>
          <w:spacing w:val="-1"/>
        </w:rPr>
        <w:t>under</w:t>
      </w:r>
      <w:r>
        <w:rPr>
          <w:spacing w:val="-3"/>
        </w:rPr>
        <w:t xml:space="preserve"> </w:t>
      </w:r>
      <w:r>
        <w:rPr>
          <w:spacing w:val="-1"/>
        </w:rPr>
        <w:t>the</w:t>
      </w:r>
      <w:r>
        <w:t xml:space="preserve"> </w:t>
      </w:r>
      <w:r>
        <w:rPr>
          <w:i/>
          <w:spacing w:val="-2"/>
        </w:rPr>
        <w:t>Land</w:t>
      </w:r>
      <w:r>
        <w:rPr>
          <w:i/>
        </w:rPr>
        <w:t xml:space="preserve"> </w:t>
      </w:r>
      <w:r>
        <w:rPr>
          <w:i/>
          <w:spacing w:val="-1"/>
        </w:rPr>
        <w:t>Title</w:t>
      </w:r>
      <w:r>
        <w:rPr>
          <w:i/>
        </w:rPr>
        <w:t xml:space="preserve"> </w:t>
      </w:r>
      <w:r>
        <w:rPr>
          <w:i/>
          <w:spacing w:val="-2"/>
        </w:rPr>
        <w:t>Act</w:t>
      </w:r>
      <w:r>
        <w:rPr>
          <w:i/>
          <w:spacing w:val="41"/>
        </w:rPr>
        <w:t xml:space="preserve"> </w:t>
      </w:r>
      <w:r>
        <w:rPr>
          <w:i/>
          <w:spacing w:val="-1"/>
        </w:rPr>
        <w:t>1994</w:t>
      </w:r>
      <w:r>
        <w:rPr>
          <w:i/>
        </w:rPr>
        <w:t xml:space="preserve"> </w:t>
      </w:r>
      <w:r>
        <w:rPr>
          <w:spacing w:val="-1"/>
        </w:rPr>
        <w:t>required</w:t>
      </w:r>
      <w:r>
        <w:t xml:space="preserve"> to </w:t>
      </w:r>
      <w:r>
        <w:rPr>
          <w:spacing w:val="-1"/>
        </w:rPr>
        <w:t>transfer</w:t>
      </w:r>
      <w:r>
        <w:rPr>
          <w:spacing w:val="-3"/>
        </w:rPr>
        <w:t xml:space="preserve"> </w:t>
      </w:r>
      <w:r>
        <w:rPr>
          <w:spacing w:val="-1"/>
        </w:rPr>
        <w:t>title</w:t>
      </w:r>
      <w:r>
        <w:t xml:space="preserve"> in</w:t>
      </w:r>
      <w:r>
        <w:rPr>
          <w:spacing w:val="-2"/>
        </w:rPr>
        <w:t xml:space="preserve"> </w:t>
      </w:r>
      <w:r>
        <w:rPr>
          <w:spacing w:val="-1"/>
        </w:rPr>
        <w:t>the</w:t>
      </w:r>
      <w:r>
        <w:t xml:space="preserve"> </w:t>
      </w:r>
      <w:r>
        <w:rPr>
          <w:spacing w:val="-1"/>
        </w:rPr>
        <w:t xml:space="preserve">Lot </w:t>
      </w:r>
      <w:r>
        <w:t>to</w:t>
      </w:r>
      <w:r>
        <w:rPr>
          <w:spacing w:val="-2"/>
        </w:rPr>
        <w:t xml:space="preserve"> </w:t>
      </w:r>
      <w:r>
        <w:rPr>
          <w:spacing w:val="-1"/>
        </w:rPr>
        <w:t>the</w:t>
      </w:r>
      <w:r>
        <w:rPr>
          <w:spacing w:val="22"/>
        </w:rPr>
        <w:t xml:space="preserve"> </w:t>
      </w:r>
      <w:r>
        <w:rPr>
          <w:spacing w:val="-1"/>
        </w:rPr>
        <w:t>Buyer;</w:t>
      </w:r>
      <w:r>
        <w:rPr>
          <w:spacing w:val="2"/>
        </w:rPr>
        <w:t xml:space="preserve"> </w:t>
      </w:r>
      <w:r>
        <w:rPr>
          <w:spacing w:val="-1"/>
        </w:rPr>
        <w:t>and</w:t>
      </w:r>
    </w:p>
    <w:p w:rsidR="00CD6F03" w:rsidRDefault="00304A93">
      <w:pPr>
        <w:pStyle w:val="BodyText"/>
        <w:numPr>
          <w:ilvl w:val="0"/>
          <w:numId w:val="4"/>
        </w:numPr>
        <w:tabs>
          <w:tab w:val="left" w:pos="1988"/>
        </w:tabs>
        <w:spacing w:before="58"/>
        <w:ind w:right="131"/>
      </w:pPr>
      <w:r>
        <w:rPr>
          <w:spacing w:val="-1"/>
        </w:rPr>
        <w:t>any</w:t>
      </w:r>
      <w:r>
        <w:t xml:space="preserve"> </w:t>
      </w:r>
      <w:r>
        <w:rPr>
          <w:spacing w:val="-1"/>
        </w:rPr>
        <w:t>other</w:t>
      </w:r>
      <w:r>
        <w:t xml:space="preserve"> </w:t>
      </w:r>
      <w:r>
        <w:rPr>
          <w:spacing w:val="-1"/>
        </w:rPr>
        <w:t xml:space="preserve">document </w:t>
      </w:r>
      <w:r>
        <w:t xml:space="preserve">to </w:t>
      </w:r>
      <w:r>
        <w:rPr>
          <w:spacing w:val="-1"/>
        </w:rPr>
        <w:t>be</w:t>
      </w:r>
      <w:r>
        <w:rPr>
          <w:spacing w:val="-2"/>
        </w:rPr>
        <w:t xml:space="preserve"> </w:t>
      </w:r>
      <w:r>
        <w:rPr>
          <w:spacing w:val="-1"/>
        </w:rPr>
        <w:t>signed</w:t>
      </w:r>
      <w:r>
        <w:rPr>
          <w:spacing w:val="-2"/>
        </w:rPr>
        <w:t xml:space="preserve"> </w:t>
      </w:r>
      <w:r>
        <w:rPr>
          <w:spacing w:val="-1"/>
        </w:rPr>
        <w:t>by the</w:t>
      </w:r>
      <w:r>
        <w:t xml:space="preserve"> </w:t>
      </w:r>
      <w:r>
        <w:rPr>
          <w:spacing w:val="-1"/>
        </w:rPr>
        <w:t>Seller</w:t>
      </w:r>
      <w:r>
        <w:rPr>
          <w:spacing w:val="26"/>
        </w:rPr>
        <w:t xml:space="preserve"> </w:t>
      </w:r>
      <w:r>
        <w:rPr>
          <w:spacing w:val="-1"/>
        </w:rPr>
        <w:t>necessary</w:t>
      </w:r>
      <w:r>
        <w:t xml:space="preserve"> </w:t>
      </w:r>
      <w:r>
        <w:rPr>
          <w:spacing w:val="-1"/>
        </w:rPr>
        <w:t>for</w:t>
      </w:r>
      <w:r>
        <w:rPr>
          <w:spacing w:val="-3"/>
        </w:rPr>
        <w:t xml:space="preserve"> </w:t>
      </w:r>
      <w:r>
        <w:rPr>
          <w:spacing w:val="-1"/>
        </w:rPr>
        <w:t>stamping</w:t>
      </w:r>
      <w:r>
        <w:t xml:space="preserve"> </w:t>
      </w:r>
      <w:r>
        <w:rPr>
          <w:spacing w:val="-1"/>
        </w:rPr>
        <w:t>or</w:t>
      </w:r>
      <w:r>
        <w:t xml:space="preserve"> </w:t>
      </w:r>
      <w:r>
        <w:rPr>
          <w:spacing w:val="-1"/>
        </w:rPr>
        <w:t>registering</w:t>
      </w:r>
      <w:r>
        <w:t xml:space="preserve"> </w:t>
      </w:r>
      <w:r>
        <w:rPr>
          <w:spacing w:val="-1"/>
        </w:rPr>
        <w:t>the</w:t>
      </w:r>
      <w:r>
        <w:rPr>
          <w:spacing w:val="24"/>
        </w:rPr>
        <w:t xml:space="preserve"> </w:t>
      </w:r>
      <w:r>
        <w:rPr>
          <w:spacing w:val="-1"/>
        </w:rPr>
        <w:t>transfer;</w:t>
      </w:r>
    </w:p>
    <w:p w:rsidR="00CD6F03" w:rsidRDefault="00304A93">
      <w:pPr>
        <w:spacing w:before="56" w:line="244" w:lineRule="auto"/>
        <w:ind w:left="1586" w:hanging="401"/>
        <w:rPr>
          <w:rFonts w:ascii="Arial" w:eastAsia="Arial" w:hAnsi="Arial" w:cs="Arial"/>
          <w:sz w:val="16"/>
          <w:szCs w:val="16"/>
        </w:rPr>
      </w:pPr>
      <w:r>
        <w:rPr>
          <w:rFonts w:ascii="Arial Narrow" w:eastAsia="Arial Narrow" w:hAnsi="Arial Narrow" w:cs="Arial Narrow"/>
          <w:spacing w:val="-2"/>
          <w:sz w:val="16"/>
          <w:szCs w:val="16"/>
        </w:rPr>
        <w:t>(</w:t>
      </w:r>
      <w:proofErr w:type="spellStart"/>
      <w:proofErr w:type="gramStart"/>
      <w:r>
        <w:rPr>
          <w:rFonts w:ascii="Arial Narrow" w:eastAsia="Arial Narrow" w:hAnsi="Arial Narrow" w:cs="Arial Narrow"/>
          <w:spacing w:val="-2"/>
          <w:sz w:val="16"/>
          <w:szCs w:val="16"/>
        </w:rPr>
        <w:t>vv</w:t>
      </w:r>
      <w:proofErr w:type="spellEnd"/>
      <w:proofErr w:type="gramEnd"/>
      <w:r>
        <w:rPr>
          <w:rFonts w:ascii="Arial Narrow" w:eastAsia="Arial Narrow" w:hAnsi="Arial Narrow" w:cs="Arial Narrow"/>
          <w:spacing w:val="-2"/>
          <w:sz w:val="16"/>
          <w:szCs w:val="16"/>
        </w:rPr>
        <w:t>)</w:t>
      </w:r>
      <w:r>
        <w:rPr>
          <w:rFonts w:ascii="Arial Narrow" w:eastAsia="Arial Narrow" w:hAnsi="Arial Narrow" w:cs="Arial Narrow"/>
          <w:sz w:val="16"/>
          <w:szCs w:val="16"/>
        </w:rPr>
        <w:t xml:space="preserve">    </w:t>
      </w:r>
      <w:r>
        <w:rPr>
          <w:rFonts w:ascii="Arial Narrow" w:eastAsia="Arial Narrow" w:hAnsi="Arial Narrow" w:cs="Arial Narrow"/>
          <w:spacing w:val="1"/>
          <w:sz w:val="16"/>
          <w:szCs w:val="16"/>
        </w:rPr>
        <w:t xml:space="preserve"> </w:t>
      </w:r>
      <w:r>
        <w:rPr>
          <w:rFonts w:ascii="Arial" w:eastAsia="Arial" w:hAnsi="Arial" w:cs="Arial"/>
          <w:b/>
          <w:bCs/>
          <w:spacing w:val="-1"/>
          <w:sz w:val="16"/>
          <w:szCs w:val="16"/>
        </w:rPr>
        <w:t>“Transport</w:t>
      </w:r>
      <w:r>
        <w:rPr>
          <w:rFonts w:ascii="Arial" w:eastAsia="Arial" w:hAnsi="Arial" w:cs="Arial"/>
          <w:b/>
          <w:bCs/>
          <w:sz w:val="16"/>
          <w:szCs w:val="16"/>
        </w:rPr>
        <w:t xml:space="preserve"> </w:t>
      </w:r>
      <w:r>
        <w:rPr>
          <w:rFonts w:ascii="Arial" w:eastAsia="Arial" w:hAnsi="Arial" w:cs="Arial"/>
          <w:b/>
          <w:bCs/>
          <w:spacing w:val="-1"/>
          <w:sz w:val="16"/>
          <w:szCs w:val="16"/>
        </w:rPr>
        <w:t>Infrastructure”</w:t>
      </w:r>
      <w:r>
        <w:rPr>
          <w:rFonts w:ascii="Arial" w:eastAsia="Arial" w:hAnsi="Arial" w:cs="Arial"/>
          <w:b/>
          <w:bCs/>
          <w:sz w:val="16"/>
          <w:szCs w:val="16"/>
        </w:rPr>
        <w:t xml:space="preserve"> </w:t>
      </w:r>
      <w:r>
        <w:rPr>
          <w:rFonts w:ascii="Arial" w:eastAsia="Arial" w:hAnsi="Arial" w:cs="Arial"/>
          <w:spacing w:val="-1"/>
          <w:sz w:val="16"/>
          <w:szCs w:val="16"/>
        </w:rPr>
        <w:t>has</w:t>
      </w:r>
      <w:r>
        <w:rPr>
          <w:rFonts w:ascii="Arial" w:eastAsia="Arial" w:hAnsi="Arial" w:cs="Arial"/>
          <w:sz w:val="16"/>
          <w:szCs w:val="16"/>
        </w:rPr>
        <w:t xml:space="preserve">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spacing w:val="-1"/>
          <w:sz w:val="16"/>
          <w:szCs w:val="16"/>
        </w:rPr>
        <w:t>meaning</w:t>
      </w:r>
      <w:r>
        <w:rPr>
          <w:rFonts w:ascii="Arial" w:eastAsia="Arial" w:hAnsi="Arial" w:cs="Arial"/>
          <w:sz w:val="16"/>
          <w:szCs w:val="16"/>
        </w:rPr>
        <w:t xml:space="preserve"> </w:t>
      </w:r>
      <w:r>
        <w:rPr>
          <w:rFonts w:ascii="Arial" w:eastAsia="Arial" w:hAnsi="Arial" w:cs="Arial"/>
          <w:spacing w:val="-1"/>
          <w:sz w:val="16"/>
          <w:szCs w:val="16"/>
        </w:rPr>
        <w:t>defined</w:t>
      </w:r>
      <w:r>
        <w:rPr>
          <w:rFonts w:ascii="Arial" w:eastAsia="Arial" w:hAnsi="Arial" w:cs="Arial"/>
          <w:spacing w:val="32"/>
          <w:sz w:val="16"/>
          <w:szCs w:val="16"/>
        </w:rPr>
        <w:t xml:space="preserve"> </w:t>
      </w:r>
      <w:r>
        <w:rPr>
          <w:rFonts w:ascii="Arial" w:eastAsia="Arial" w:hAnsi="Arial" w:cs="Arial"/>
          <w:sz w:val="16"/>
          <w:szCs w:val="16"/>
        </w:rPr>
        <w:t xml:space="preserve">in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i/>
          <w:spacing w:val="-1"/>
          <w:sz w:val="16"/>
          <w:szCs w:val="16"/>
        </w:rPr>
        <w:t>Transport Infrastructure</w:t>
      </w:r>
      <w:r>
        <w:rPr>
          <w:rFonts w:ascii="Arial" w:eastAsia="Arial" w:hAnsi="Arial" w:cs="Arial"/>
          <w:i/>
          <w:spacing w:val="-2"/>
          <w:sz w:val="16"/>
          <w:szCs w:val="16"/>
        </w:rPr>
        <w:t xml:space="preserve"> </w:t>
      </w:r>
      <w:r>
        <w:rPr>
          <w:rFonts w:ascii="Arial" w:eastAsia="Arial" w:hAnsi="Arial" w:cs="Arial"/>
          <w:i/>
          <w:spacing w:val="-1"/>
          <w:sz w:val="16"/>
          <w:szCs w:val="16"/>
        </w:rPr>
        <w:t>Act 1994</w:t>
      </w:r>
      <w:r>
        <w:rPr>
          <w:rFonts w:ascii="Arial" w:eastAsia="Arial" w:hAnsi="Arial" w:cs="Arial"/>
          <w:spacing w:val="-1"/>
          <w:sz w:val="16"/>
          <w:szCs w:val="16"/>
        </w:rPr>
        <w:t>;</w:t>
      </w:r>
      <w:r>
        <w:rPr>
          <w:rFonts w:ascii="Arial" w:eastAsia="Arial" w:hAnsi="Arial" w:cs="Arial"/>
          <w:spacing w:val="2"/>
          <w:sz w:val="16"/>
          <w:szCs w:val="16"/>
        </w:rPr>
        <w:t xml:space="preserve"> </w:t>
      </w:r>
      <w:r>
        <w:rPr>
          <w:rFonts w:ascii="Arial" w:eastAsia="Arial" w:hAnsi="Arial" w:cs="Arial"/>
          <w:spacing w:val="-1"/>
          <w:sz w:val="16"/>
          <w:szCs w:val="16"/>
        </w:rPr>
        <w:t>and</w:t>
      </w:r>
    </w:p>
    <w:p w:rsidR="00CD6F03" w:rsidRDefault="00304A93">
      <w:pPr>
        <w:spacing w:before="55"/>
        <w:ind w:left="1185"/>
        <w:rPr>
          <w:rFonts w:ascii="Arial" w:eastAsia="Arial" w:hAnsi="Arial" w:cs="Arial"/>
          <w:sz w:val="16"/>
          <w:szCs w:val="16"/>
        </w:rPr>
      </w:pPr>
      <w:r>
        <w:rPr>
          <w:rFonts w:ascii="Arial Narrow" w:eastAsia="Arial Narrow" w:hAnsi="Arial Narrow" w:cs="Arial Narrow"/>
          <w:spacing w:val="-1"/>
          <w:sz w:val="16"/>
          <w:szCs w:val="16"/>
        </w:rPr>
        <w:t>(</w:t>
      </w:r>
      <w:proofErr w:type="spellStart"/>
      <w:proofErr w:type="gramStart"/>
      <w:r>
        <w:rPr>
          <w:rFonts w:ascii="Arial Narrow" w:eastAsia="Arial Narrow" w:hAnsi="Arial Narrow" w:cs="Arial Narrow"/>
          <w:spacing w:val="-1"/>
          <w:sz w:val="16"/>
          <w:szCs w:val="16"/>
        </w:rPr>
        <w:t>ww</w:t>
      </w:r>
      <w:proofErr w:type="spellEnd"/>
      <w:proofErr w:type="gramEnd"/>
      <w:r>
        <w:rPr>
          <w:rFonts w:ascii="Arial Narrow" w:eastAsia="Arial Narrow" w:hAnsi="Arial Narrow" w:cs="Arial Narrow"/>
          <w:spacing w:val="-1"/>
          <w:sz w:val="16"/>
          <w:szCs w:val="16"/>
        </w:rPr>
        <w:t>)</w:t>
      </w:r>
      <w:r>
        <w:rPr>
          <w:rFonts w:ascii="Arial Narrow" w:eastAsia="Arial Narrow" w:hAnsi="Arial Narrow" w:cs="Arial Narrow"/>
          <w:sz w:val="16"/>
          <w:szCs w:val="16"/>
        </w:rPr>
        <w:t xml:space="preserve">  </w:t>
      </w:r>
      <w:r>
        <w:rPr>
          <w:rFonts w:ascii="Arial Narrow" w:eastAsia="Arial Narrow" w:hAnsi="Arial Narrow" w:cs="Arial Narrow"/>
          <w:spacing w:val="12"/>
          <w:sz w:val="16"/>
          <w:szCs w:val="16"/>
        </w:rPr>
        <w:t xml:space="preserve"> </w:t>
      </w:r>
      <w:r>
        <w:rPr>
          <w:rFonts w:ascii="Arial" w:eastAsia="Arial" w:hAnsi="Arial" w:cs="Arial"/>
          <w:b/>
          <w:bCs/>
          <w:spacing w:val="-1"/>
          <w:sz w:val="16"/>
          <w:szCs w:val="16"/>
        </w:rPr>
        <w:t>“Withholding</w:t>
      </w:r>
      <w:r>
        <w:rPr>
          <w:rFonts w:ascii="Arial" w:eastAsia="Arial" w:hAnsi="Arial" w:cs="Arial"/>
          <w:b/>
          <w:bCs/>
          <w:spacing w:val="1"/>
          <w:sz w:val="16"/>
          <w:szCs w:val="16"/>
        </w:rPr>
        <w:t xml:space="preserve"> </w:t>
      </w:r>
      <w:r>
        <w:rPr>
          <w:rFonts w:ascii="Arial" w:eastAsia="Arial" w:hAnsi="Arial" w:cs="Arial"/>
          <w:b/>
          <w:bCs/>
          <w:spacing w:val="-1"/>
          <w:sz w:val="16"/>
          <w:szCs w:val="16"/>
        </w:rPr>
        <w:t>Law”</w:t>
      </w:r>
      <w:r>
        <w:rPr>
          <w:rFonts w:ascii="Arial" w:eastAsia="Arial" w:hAnsi="Arial" w:cs="Arial"/>
          <w:b/>
          <w:bCs/>
          <w:spacing w:val="-3"/>
          <w:sz w:val="16"/>
          <w:szCs w:val="16"/>
        </w:rPr>
        <w:t xml:space="preserve"> </w:t>
      </w:r>
      <w:r>
        <w:rPr>
          <w:rFonts w:ascii="Arial" w:eastAsia="Arial" w:hAnsi="Arial" w:cs="Arial"/>
          <w:spacing w:val="-1"/>
          <w:sz w:val="16"/>
          <w:szCs w:val="16"/>
        </w:rPr>
        <w:t>means</w:t>
      </w:r>
      <w:r>
        <w:rPr>
          <w:rFonts w:ascii="Arial" w:eastAsia="Arial" w:hAnsi="Arial" w:cs="Arial"/>
          <w:sz w:val="16"/>
          <w:szCs w:val="16"/>
        </w:rPr>
        <w:t xml:space="preserve"> </w:t>
      </w:r>
      <w:r>
        <w:rPr>
          <w:rFonts w:ascii="Arial" w:eastAsia="Arial" w:hAnsi="Arial" w:cs="Arial"/>
          <w:spacing w:val="-1"/>
          <w:sz w:val="16"/>
          <w:szCs w:val="16"/>
        </w:rPr>
        <w:t>Schedule</w:t>
      </w:r>
      <w:r>
        <w:rPr>
          <w:rFonts w:ascii="Arial" w:eastAsia="Arial" w:hAnsi="Arial" w:cs="Arial"/>
          <w:sz w:val="16"/>
          <w:szCs w:val="16"/>
        </w:rPr>
        <w:t xml:space="preserve"> 1 to</w:t>
      </w:r>
      <w:r>
        <w:rPr>
          <w:rFonts w:ascii="Arial" w:eastAsia="Arial" w:hAnsi="Arial" w:cs="Arial"/>
          <w:spacing w:val="-2"/>
          <w:sz w:val="16"/>
          <w:szCs w:val="16"/>
        </w:rPr>
        <w:t xml:space="preserve"> </w:t>
      </w:r>
      <w:r>
        <w:rPr>
          <w:rFonts w:ascii="Arial" w:eastAsia="Arial" w:hAnsi="Arial" w:cs="Arial"/>
          <w:spacing w:val="-1"/>
          <w:sz w:val="16"/>
          <w:szCs w:val="16"/>
        </w:rPr>
        <w:t>the</w:t>
      </w:r>
    </w:p>
    <w:p w:rsidR="00CD6F03" w:rsidRDefault="00304A93">
      <w:pPr>
        <w:ind w:left="1586"/>
        <w:rPr>
          <w:rFonts w:ascii="Arial" w:eastAsia="Arial" w:hAnsi="Arial" w:cs="Arial"/>
          <w:sz w:val="16"/>
          <w:szCs w:val="16"/>
        </w:rPr>
      </w:pPr>
      <w:proofErr w:type="gramStart"/>
      <w:r>
        <w:rPr>
          <w:rFonts w:ascii="Arial"/>
          <w:i/>
          <w:spacing w:val="-1"/>
          <w:sz w:val="16"/>
        </w:rPr>
        <w:t>Taxation</w:t>
      </w:r>
      <w:r>
        <w:rPr>
          <w:rFonts w:ascii="Arial"/>
          <w:i/>
          <w:spacing w:val="-2"/>
          <w:sz w:val="16"/>
        </w:rPr>
        <w:t xml:space="preserve"> </w:t>
      </w:r>
      <w:r>
        <w:rPr>
          <w:rFonts w:ascii="Arial"/>
          <w:i/>
          <w:spacing w:val="-1"/>
          <w:sz w:val="16"/>
        </w:rPr>
        <w:t>Administration</w:t>
      </w:r>
      <w:r>
        <w:rPr>
          <w:rFonts w:ascii="Arial"/>
          <w:i/>
          <w:spacing w:val="-2"/>
          <w:sz w:val="16"/>
        </w:rPr>
        <w:t xml:space="preserve"> </w:t>
      </w:r>
      <w:r>
        <w:rPr>
          <w:rFonts w:ascii="Arial"/>
          <w:i/>
          <w:spacing w:val="-1"/>
          <w:sz w:val="16"/>
        </w:rPr>
        <w:t>Act 1953</w:t>
      </w:r>
      <w:r>
        <w:rPr>
          <w:rFonts w:ascii="Arial"/>
          <w:i/>
          <w:sz w:val="16"/>
        </w:rPr>
        <w:t xml:space="preserve"> </w:t>
      </w:r>
      <w:r>
        <w:rPr>
          <w:rFonts w:ascii="Arial"/>
          <w:i/>
          <w:spacing w:val="-2"/>
          <w:sz w:val="16"/>
        </w:rPr>
        <w:t>(</w:t>
      </w:r>
      <w:proofErr w:type="spellStart"/>
      <w:r>
        <w:rPr>
          <w:rFonts w:ascii="Arial"/>
          <w:i/>
          <w:spacing w:val="-2"/>
          <w:sz w:val="16"/>
        </w:rPr>
        <w:t>Cth</w:t>
      </w:r>
      <w:proofErr w:type="spellEnd"/>
      <w:r>
        <w:rPr>
          <w:rFonts w:ascii="Arial"/>
          <w:i/>
          <w:spacing w:val="-2"/>
          <w:sz w:val="16"/>
        </w:rPr>
        <w:t>)</w:t>
      </w:r>
      <w:r>
        <w:rPr>
          <w:rFonts w:ascii="Arial"/>
          <w:spacing w:val="-2"/>
          <w:sz w:val="16"/>
        </w:rPr>
        <w:t>.</w:t>
      </w:r>
      <w:proofErr w:type="gramEnd"/>
    </w:p>
    <w:p w:rsidR="00CD6F03" w:rsidRDefault="00304A93">
      <w:pPr>
        <w:spacing w:before="60"/>
        <w:ind w:left="789" w:right="22" w:hanging="404"/>
        <w:rPr>
          <w:rFonts w:ascii="Arial" w:eastAsia="Arial" w:hAnsi="Arial" w:cs="Arial"/>
          <w:sz w:val="16"/>
          <w:szCs w:val="16"/>
        </w:rPr>
      </w:pPr>
      <w:r>
        <w:rPr>
          <w:rFonts w:ascii="Arial"/>
          <w:spacing w:val="-1"/>
          <w:sz w:val="16"/>
        </w:rPr>
        <w:t>1.2</w:t>
      </w:r>
      <w:r>
        <w:rPr>
          <w:rFonts w:ascii="Arial"/>
          <w:sz w:val="16"/>
        </w:rPr>
        <w:t xml:space="preserve">  </w:t>
      </w:r>
      <w:r>
        <w:rPr>
          <w:rFonts w:ascii="Arial"/>
          <w:spacing w:val="43"/>
          <w:sz w:val="16"/>
        </w:rPr>
        <w:t xml:space="preserve"> </w:t>
      </w:r>
      <w:r>
        <w:rPr>
          <w:rFonts w:ascii="Arial"/>
          <w:spacing w:val="-1"/>
          <w:sz w:val="16"/>
        </w:rPr>
        <w:t>Words</w:t>
      </w:r>
      <w:r>
        <w:rPr>
          <w:rFonts w:ascii="Arial"/>
          <w:sz w:val="16"/>
        </w:rPr>
        <w:t xml:space="preserve"> </w:t>
      </w:r>
      <w:r>
        <w:rPr>
          <w:rFonts w:ascii="Arial"/>
          <w:spacing w:val="-1"/>
          <w:sz w:val="16"/>
        </w:rPr>
        <w:t>and</w:t>
      </w:r>
      <w:r>
        <w:rPr>
          <w:rFonts w:ascii="Arial"/>
          <w:sz w:val="16"/>
        </w:rPr>
        <w:t xml:space="preserve"> </w:t>
      </w:r>
      <w:r>
        <w:rPr>
          <w:rFonts w:ascii="Arial"/>
          <w:spacing w:val="-1"/>
          <w:sz w:val="16"/>
        </w:rPr>
        <w:t>phrases</w:t>
      </w:r>
      <w:r>
        <w:rPr>
          <w:rFonts w:ascii="Arial"/>
          <w:spacing w:val="2"/>
          <w:sz w:val="16"/>
        </w:rPr>
        <w:t xml:space="preserve"> </w:t>
      </w:r>
      <w:r>
        <w:rPr>
          <w:rFonts w:ascii="Arial"/>
          <w:spacing w:val="-1"/>
          <w:sz w:val="16"/>
        </w:rPr>
        <w:t>defined</w:t>
      </w:r>
      <w:r>
        <w:rPr>
          <w:rFonts w:ascii="Arial"/>
          <w:sz w:val="16"/>
        </w:rPr>
        <w:t xml:space="preserve"> in</w:t>
      </w:r>
      <w:r>
        <w:rPr>
          <w:rFonts w:ascii="Arial"/>
          <w:spacing w:val="-2"/>
          <w:sz w:val="16"/>
        </w:rPr>
        <w:t xml:space="preserve"> </w:t>
      </w:r>
      <w:r>
        <w:rPr>
          <w:rFonts w:ascii="Arial"/>
          <w:spacing w:val="-1"/>
          <w:sz w:val="16"/>
        </w:rPr>
        <w:t>the</w:t>
      </w:r>
      <w:r>
        <w:rPr>
          <w:rFonts w:ascii="Arial"/>
          <w:spacing w:val="-2"/>
          <w:sz w:val="16"/>
        </w:rPr>
        <w:t xml:space="preserve"> </w:t>
      </w:r>
      <w:r>
        <w:rPr>
          <w:rFonts w:ascii="Arial"/>
          <w:i/>
          <w:spacing w:val="-1"/>
          <w:sz w:val="16"/>
        </w:rPr>
        <w:t>Body Corporate</w:t>
      </w:r>
      <w:r>
        <w:rPr>
          <w:rFonts w:ascii="Arial"/>
          <w:i/>
          <w:sz w:val="16"/>
        </w:rPr>
        <w:t xml:space="preserve"> </w:t>
      </w:r>
      <w:r>
        <w:rPr>
          <w:rFonts w:ascii="Arial"/>
          <w:i/>
          <w:spacing w:val="-1"/>
          <w:sz w:val="16"/>
        </w:rPr>
        <w:t>and</w:t>
      </w:r>
      <w:r>
        <w:rPr>
          <w:rFonts w:ascii="Arial"/>
          <w:i/>
          <w:spacing w:val="30"/>
          <w:sz w:val="16"/>
        </w:rPr>
        <w:t xml:space="preserve"> </w:t>
      </w:r>
      <w:r>
        <w:rPr>
          <w:rFonts w:ascii="Arial"/>
          <w:i/>
          <w:spacing w:val="-1"/>
          <w:sz w:val="16"/>
        </w:rPr>
        <w:t>Community</w:t>
      </w:r>
      <w:r>
        <w:rPr>
          <w:rFonts w:ascii="Arial"/>
          <w:i/>
          <w:spacing w:val="2"/>
          <w:sz w:val="16"/>
        </w:rPr>
        <w:t xml:space="preserve"> </w:t>
      </w:r>
      <w:r>
        <w:rPr>
          <w:rFonts w:ascii="Arial"/>
          <w:i/>
          <w:spacing w:val="-1"/>
          <w:sz w:val="16"/>
        </w:rPr>
        <w:t>Management</w:t>
      </w:r>
      <w:r>
        <w:rPr>
          <w:rFonts w:ascii="Arial"/>
          <w:i/>
          <w:spacing w:val="2"/>
          <w:sz w:val="16"/>
        </w:rPr>
        <w:t xml:space="preserve"> </w:t>
      </w:r>
      <w:r>
        <w:rPr>
          <w:rFonts w:ascii="Arial"/>
          <w:i/>
          <w:spacing w:val="-1"/>
          <w:sz w:val="16"/>
        </w:rPr>
        <w:t xml:space="preserve">Act </w:t>
      </w:r>
      <w:r>
        <w:rPr>
          <w:rFonts w:ascii="Arial"/>
          <w:i/>
          <w:spacing w:val="-2"/>
          <w:sz w:val="16"/>
        </w:rPr>
        <w:t>1997</w:t>
      </w:r>
      <w:r>
        <w:rPr>
          <w:rFonts w:ascii="Arial"/>
          <w:i/>
          <w:sz w:val="16"/>
        </w:rPr>
        <w:t xml:space="preserve"> </w:t>
      </w:r>
      <w:r>
        <w:rPr>
          <w:rFonts w:ascii="Arial"/>
          <w:spacing w:val="-1"/>
          <w:sz w:val="16"/>
        </w:rPr>
        <w:t>have</w:t>
      </w:r>
      <w:r>
        <w:rPr>
          <w:rFonts w:ascii="Arial"/>
          <w:sz w:val="16"/>
        </w:rPr>
        <w:t xml:space="preserve"> </w:t>
      </w:r>
      <w:r>
        <w:rPr>
          <w:rFonts w:ascii="Arial"/>
          <w:spacing w:val="-1"/>
          <w:sz w:val="16"/>
        </w:rPr>
        <w:t>the</w:t>
      </w:r>
      <w:r>
        <w:rPr>
          <w:rFonts w:ascii="Arial"/>
          <w:spacing w:val="-2"/>
          <w:sz w:val="16"/>
        </w:rPr>
        <w:t xml:space="preserve"> </w:t>
      </w:r>
      <w:r>
        <w:rPr>
          <w:rFonts w:ascii="Arial"/>
          <w:sz w:val="16"/>
        </w:rPr>
        <w:t>same</w:t>
      </w:r>
      <w:r>
        <w:rPr>
          <w:rFonts w:ascii="Arial"/>
          <w:spacing w:val="-5"/>
          <w:sz w:val="16"/>
        </w:rPr>
        <w:t xml:space="preserve"> </w:t>
      </w:r>
      <w:r>
        <w:rPr>
          <w:rFonts w:ascii="Arial"/>
          <w:spacing w:val="-1"/>
          <w:sz w:val="16"/>
        </w:rPr>
        <w:t>meaning</w:t>
      </w:r>
      <w:r>
        <w:rPr>
          <w:rFonts w:ascii="Arial"/>
          <w:sz w:val="16"/>
        </w:rPr>
        <w:t xml:space="preserve"> in</w:t>
      </w:r>
      <w:r>
        <w:rPr>
          <w:rFonts w:ascii="Arial"/>
          <w:spacing w:val="29"/>
          <w:sz w:val="16"/>
        </w:rPr>
        <w:t xml:space="preserve"> </w:t>
      </w:r>
      <w:r>
        <w:rPr>
          <w:rFonts w:ascii="Arial"/>
          <w:spacing w:val="-1"/>
          <w:sz w:val="16"/>
        </w:rPr>
        <w:t>this</w:t>
      </w:r>
      <w:r>
        <w:rPr>
          <w:rFonts w:ascii="Arial"/>
          <w:sz w:val="16"/>
        </w:rPr>
        <w:t xml:space="preserve"> </w:t>
      </w:r>
      <w:r>
        <w:rPr>
          <w:rFonts w:ascii="Arial"/>
          <w:spacing w:val="-1"/>
          <w:sz w:val="16"/>
        </w:rPr>
        <w:t>contract</w:t>
      </w:r>
      <w:r>
        <w:rPr>
          <w:rFonts w:ascii="Arial"/>
          <w:spacing w:val="2"/>
          <w:sz w:val="16"/>
        </w:rPr>
        <w:t xml:space="preserve"> </w:t>
      </w:r>
      <w:r>
        <w:rPr>
          <w:rFonts w:ascii="Arial"/>
          <w:spacing w:val="-1"/>
          <w:sz w:val="16"/>
        </w:rPr>
        <w:t>unless the</w:t>
      </w:r>
      <w:r>
        <w:rPr>
          <w:rFonts w:ascii="Arial"/>
          <w:spacing w:val="-2"/>
          <w:sz w:val="16"/>
        </w:rPr>
        <w:t xml:space="preserve"> context</w:t>
      </w:r>
      <w:r>
        <w:rPr>
          <w:rFonts w:ascii="Arial"/>
          <w:spacing w:val="2"/>
          <w:sz w:val="16"/>
        </w:rPr>
        <w:t xml:space="preserve"> </w:t>
      </w:r>
      <w:r>
        <w:rPr>
          <w:rFonts w:ascii="Arial"/>
          <w:spacing w:val="-1"/>
          <w:sz w:val="16"/>
        </w:rPr>
        <w:t>indicates</w:t>
      </w:r>
      <w:r>
        <w:rPr>
          <w:rFonts w:ascii="Arial"/>
          <w:spacing w:val="2"/>
          <w:sz w:val="16"/>
        </w:rPr>
        <w:t xml:space="preserve"> </w:t>
      </w:r>
      <w:r>
        <w:rPr>
          <w:rFonts w:ascii="Arial"/>
          <w:spacing w:val="-2"/>
          <w:sz w:val="16"/>
        </w:rPr>
        <w:t>otherwise.</w:t>
      </w:r>
    </w:p>
    <w:p w:rsidR="00CD6F03" w:rsidRDefault="00304A93">
      <w:pPr>
        <w:pStyle w:val="Heading2"/>
        <w:numPr>
          <w:ilvl w:val="0"/>
          <w:numId w:val="9"/>
        </w:numPr>
        <w:tabs>
          <w:tab w:val="left" w:pos="788"/>
        </w:tabs>
        <w:spacing w:before="59"/>
        <w:rPr>
          <w:b w:val="0"/>
          <w:bCs w:val="0"/>
        </w:rPr>
      </w:pPr>
      <w:r>
        <w:rPr>
          <w:spacing w:val="-1"/>
        </w:rPr>
        <w:t>PURCHASE</w:t>
      </w:r>
      <w:r>
        <w:t xml:space="preserve"> </w:t>
      </w:r>
      <w:r>
        <w:rPr>
          <w:spacing w:val="-1"/>
        </w:rPr>
        <w:t>PRICE</w:t>
      </w:r>
    </w:p>
    <w:p w:rsidR="00CD6F03" w:rsidRDefault="00304A93">
      <w:pPr>
        <w:pStyle w:val="Heading3"/>
        <w:numPr>
          <w:ilvl w:val="1"/>
          <w:numId w:val="9"/>
        </w:numPr>
        <w:tabs>
          <w:tab w:val="left" w:pos="788"/>
        </w:tabs>
        <w:spacing w:before="59"/>
        <w:rPr>
          <w:b w:val="0"/>
          <w:bCs w:val="0"/>
        </w:rPr>
      </w:pPr>
      <w:r>
        <w:rPr>
          <w:spacing w:val="-1"/>
        </w:rPr>
        <w:t>GST</w:t>
      </w:r>
    </w:p>
    <w:p w:rsidR="00CD6F03" w:rsidRDefault="00304A93">
      <w:pPr>
        <w:pStyle w:val="BodyText"/>
        <w:numPr>
          <w:ilvl w:val="2"/>
          <w:numId w:val="9"/>
        </w:numPr>
        <w:tabs>
          <w:tab w:val="left" w:pos="1186"/>
        </w:tabs>
        <w:spacing w:before="3"/>
        <w:ind w:right="191" w:hanging="398"/>
      </w:pPr>
      <w:r>
        <w:rPr>
          <w:spacing w:val="-1"/>
        </w:rPr>
        <w:t>Unless</w:t>
      </w:r>
      <w:r>
        <w:t xml:space="preserve"> </w:t>
      </w:r>
      <w:r>
        <w:rPr>
          <w:spacing w:val="-1"/>
        </w:rPr>
        <w:t>otherwise</w:t>
      </w:r>
      <w:r>
        <w:t xml:space="preserve"> </w:t>
      </w:r>
      <w:r>
        <w:rPr>
          <w:spacing w:val="-1"/>
        </w:rPr>
        <w:t>specified</w:t>
      </w:r>
      <w:r>
        <w:t xml:space="preserve"> in</w:t>
      </w:r>
      <w:r>
        <w:rPr>
          <w:spacing w:val="-2"/>
        </w:rPr>
        <w:t xml:space="preserve"> </w:t>
      </w:r>
      <w:r>
        <w:rPr>
          <w:spacing w:val="-1"/>
        </w:rPr>
        <w:t>this contract, the</w:t>
      </w:r>
      <w:r>
        <w:rPr>
          <w:spacing w:val="-2"/>
        </w:rPr>
        <w:t xml:space="preserve"> </w:t>
      </w:r>
      <w:r>
        <w:rPr>
          <w:spacing w:val="-1"/>
        </w:rPr>
        <w:t>Purchase</w:t>
      </w:r>
      <w:r>
        <w:rPr>
          <w:spacing w:val="39"/>
        </w:rPr>
        <w:t xml:space="preserve"> </w:t>
      </w:r>
      <w:r>
        <w:t>Price</w:t>
      </w:r>
      <w:r>
        <w:rPr>
          <w:spacing w:val="-2"/>
        </w:rPr>
        <w:t xml:space="preserve"> </w:t>
      </w:r>
      <w:r>
        <w:rPr>
          <w:spacing w:val="-1"/>
        </w:rPr>
        <w:t>includes</w:t>
      </w:r>
      <w:r>
        <w:rPr>
          <w:spacing w:val="2"/>
        </w:rPr>
        <w:t xml:space="preserve"> </w:t>
      </w:r>
      <w:r>
        <w:rPr>
          <w:spacing w:val="-1"/>
        </w:rPr>
        <w:t>any</w:t>
      </w:r>
      <w:r>
        <w:rPr>
          <w:spacing w:val="-3"/>
        </w:rPr>
        <w:t xml:space="preserve"> </w:t>
      </w:r>
      <w:r>
        <w:rPr>
          <w:spacing w:val="-1"/>
        </w:rPr>
        <w:t>GST</w:t>
      </w:r>
      <w:r>
        <w:rPr>
          <w:spacing w:val="-2"/>
        </w:rPr>
        <w:t xml:space="preserve"> </w:t>
      </w:r>
      <w:r>
        <w:rPr>
          <w:spacing w:val="-1"/>
        </w:rPr>
        <w:t>payable</w:t>
      </w:r>
      <w:r>
        <w:t xml:space="preserve"> </w:t>
      </w:r>
      <w:r>
        <w:rPr>
          <w:spacing w:val="-2"/>
        </w:rPr>
        <w:t>on</w:t>
      </w:r>
      <w:r>
        <w:t xml:space="preserve"> </w:t>
      </w:r>
      <w:r>
        <w:rPr>
          <w:spacing w:val="-1"/>
        </w:rPr>
        <w:t>the</w:t>
      </w:r>
      <w:r>
        <w:rPr>
          <w:spacing w:val="-2"/>
        </w:rPr>
        <w:t xml:space="preserve"> </w:t>
      </w:r>
      <w:r>
        <w:rPr>
          <w:spacing w:val="-1"/>
        </w:rPr>
        <w:t>supply</w:t>
      </w:r>
      <w:r>
        <w:t xml:space="preserve"> </w:t>
      </w:r>
      <w:r>
        <w:rPr>
          <w:spacing w:val="-1"/>
        </w:rPr>
        <w:t>of the</w:t>
      </w:r>
      <w:r>
        <w:rPr>
          <w:spacing w:val="30"/>
        </w:rPr>
        <w:t xml:space="preserve"> </w:t>
      </w:r>
      <w:r>
        <w:rPr>
          <w:spacing w:val="-1"/>
        </w:rPr>
        <w:t xml:space="preserve">Property </w:t>
      </w:r>
      <w:r>
        <w:t>to</w:t>
      </w:r>
      <w:r>
        <w:rPr>
          <w:spacing w:val="-2"/>
        </w:rPr>
        <w:t xml:space="preserve"> </w:t>
      </w:r>
      <w:r>
        <w:rPr>
          <w:spacing w:val="-1"/>
        </w:rPr>
        <w:t>the</w:t>
      </w:r>
      <w:r>
        <w:rPr>
          <w:spacing w:val="-2"/>
        </w:rPr>
        <w:t xml:space="preserve"> </w:t>
      </w:r>
      <w:r>
        <w:rPr>
          <w:spacing w:val="-1"/>
        </w:rPr>
        <w:t>Buyer.</w:t>
      </w:r>
    </w:p>
    <w:p w:rsidR="00CD6F03" w:rsidRDefault="00304A93">
      <w:pPr>
        <w:pStyle w:val="BodyText"/>
        <w:numPr>
          <w:ilvl w:val="2"/>
          <w:numId w:val="9"/>
        </w:numPr>
        <w:tabs>
          <w:tab w:val="left" w:pos="1186"/>
        </w:tabs>
        <w:ind w:right="78" w:hanging="398"/>
      </w:pPr>
      <w:r>
        <w:t>If</w:t>
      </w:r>
      <w:r>
        <w:rPr>
          <w:spacing w:val="2"/>
        </w:rPr>
        <w:t xml:space="preserve"> </w:t>
      </w:r>
      <w:r>
        <w:t>a</w:t>
      </w:r>
      <w:r>
        <w:rPr>
          <w:spacing w:val="-2"/>
        </w:rPr>
        <w:t xml:space="preserve"> </w:t>
      </w:r>
      <w:r>
        <w:rPr>
          <w:spacing w:val="-1"/>
        </w:rPr>
        <w:t>party</w:t>
      </w:r>
      <w:r>
        <w:t xml:space="preserve"> </w:t>
      </w:r>
      <w:r>
        <w:rPr>
          <w:spacing w:val="-2"/>
        </w:rPr>
        <w:t>is</w:t>
      </w:r>
      <w:r>
        <w:rPr>
          <w:spacing w:val="2"/>
        </w:rPr>
        <w:t xml:space="preserve"> </w:t>
      </w:r>
      <w:r>
        <w:rPr>
          <w:spacing w:val="-1"/>
        </w:rPr>
        <w:t>required</w:t>
      </w:r>
      <w:r>
        <w:rPr>
          <w:spacing w:val="-2"/>
        </w:rPr>
        <w:t xml:space="preserve"> </w:t>
      </w:r>
      <w:r>
        <w:t>to</w:t>
      </w:r>
      <w:r>
        <w:rPr>
          <w:spacing w:val="-2"/>
        </w:rPr>
        <w:t xml:space="preserve"> </w:t>
      </w:r>
      <w:r>
        <w:t>make</w:t>
      </w:r>
      <w:r>
        <w:rPr>
          <w:spacing w:val="-2"/>
        </w:rPr>
        <w:t xml:space="preserve"> </w:t>
      </w:r>
      <w:r>
        <w:rPr>
          <w:spacing w:val="-1"/>
        </w:rPr>
        <w:t>any</w:t>
      </w:r>
      <w:r>
        <w:rPr>
          <w:spacing w:val="-3"/>
        </w:rPr>
        <w:t xml:space="preserve"> </w:t>
      </w:r>
      <w:r>
        <w:rPr>
          <w:spacing w:val="-1"/>
        </w:rPr>
        <w:t>other</w:t>
      </w:r>
      <w:r>
        <w:t xml:space="preserve"> </w:t>
      </w:r>
      <w:r>
        <w:rPr>
          <w:spacing w:val="-1"/>
        </w:rPr>
        <w:t>payment</w:t>
      </w:r>
      <w:r>
        <w:rPr>
          <w:spacing w:val="2"/>
        </w:rPr>
        <w:t xml:space="preserve"> </w:t>
      </w:r>
      <w:r>
        <w:rPr>
          <w:spacing w:val="-1"/>
        </w:rPr>
        <w:t>or</w:t>
      </w:r>
      <w:r>
        <w:rPr>
          <w:spacing w:val="29"/>
        </w:rPr>
        <w:t xml:space="preserve"> </w:t>
      </w:r>
      <w:r>
        <w:rPr>
          <w:spacing w:val="-1"/>
        </w:rPr>
        <w:t>reimbursement under</w:t>
      </w:r>
      <w:r>
        <w:t xml:space="preserve"> </w:t>
      </w:r>
      <w:r>
        <w:rPr>
          <w:spacing w:val="-1"/>
        </w:rPr>
        <w:t>this</w:t>
      </w:r>
      <w:r>
        <w:t xml:space="preserve"> </w:t>
      </w:r>
      <w:r>
        <w:rPr>
          <w:spacing w:val="-1"/>
        </w:rPr>
        <w:t>Contract, that payment</w:t>
      </w:r>
      <w:r>
        <w:rPr>
          <w:spacing w:val="2"/>
        </w:rPr>
        <w:t xml:space="preserve"> </w:t>
      </w:r>
      <w:r>
        <w:rPr>
          <w:spacing w:val="-1"/>
        </w:rPr>
        <w:t>or</w:t>
      </w:r>
      <w:r>
        <w:rPr>
          <w:spacing w:val="22"/>
        </w:rPr>
        <w:t xml:space="preserve"> </w:t>
      </w:r>
      <w:r>
        <w:rPr>
          <w:spacing w:val="-1"/>
        </w:rPr>
        <w:t>reimbursement will</w:t>
      </w:r>
      <w:r>
        <w:rPr>
          <w:spacing w:val="1"/>
        </w:rPr>
        <w:t xml:space="preserve"> </w:t>
      </w:r>
      <w:r>
        <w:rPr>
          <w:spacing w:val="-1"/>
        </w:rPr>
        <w:t>be</w:t>
      </w:r>
      <w:r>
        <w:t xml:space="preserve"> </w:t>
      </w:r>
      <w:r>
        <w:rPr>
          <w:spacing w:val="-1"/>
        </w:rPr>
        <w:t>reduced</w:t>
      </w:r>
      <w:r>
        <w:rPr>
          <w:spacing w:val="-2"/>
        </w:rPr>
        <w:t xml:space="preserve"> </w:t>
      </w:r>
      <w:r>
        <w:rPr>
          <w:spacing w:val="-1"/>
        </w:rPr>
        <w:t>by</w:t>
      </w:r>
      <w:r>
        <w:rPr>
          <w:spacing w:val="-3"/>
        </w:rPr>
        <w:t xml:space="preserve"> </w:t>
      </w:r>
      <w:r>
        <w:rPr>
          <w:spacing w:val="-1"/>
        </w:rPr>
        <w:t>the</w:t>
      </w:r>
      <w:r>
        <w:t xml:space="preserve"> </w:t>
      </w:r>
      <w:r>
        <w:rPr>
          <w:spacing w:val="-1"/>
        </w:rPr>
        <w:t>amount of</w:t>
      </w:r>
      <w:r>
        <w:t xml:space="preserve"> </w:t>
      </w:r>
      <w:r>
        <w:rPr>
          <w:spacing w:val="-1"/>
        </w:rPr>
        <w:t>any</w:t>
      </w:r>
      <w:r>
        <w:t xml:space="preserve"> </w:t>
      </w:r>
      <w:r>
        <w:rPr>
          <w:spacing w:val="-1"/>
        </w:rPr>
        <w:t>input</w:t>
      </w:r>
      <w:r>
        <w:rPr>
          <w:spacing w:val="34"/>
        </w:rPr>
        <w:t xml:space="preserve"> </w:t>
      </w:r>
      <w:r>
        <w:rPr>
          <w:spacing w:val="-1"/>
        </w:rPr>
        <w:t>tax</w:t>
      </w:r>
      <w:r>
        <w:rPr>
          <w:spacing w:val="-3"/>
        </w:rPr>
        <w:t xml:space="preserve"> </w:t>
      </w:r>
      <w:r>
        <w:rPr>
          <w:spacing w:val="-1"/>
        </w:rPr>
        <w:t>credits</w:t>
      </w:r>
      <w:r>
        <w:t xml:space="preserve"> to</w:t>
      </w:r>
      <w:r>
        <w:rPr>
          <w:spacing w:val="-2"/>
        </w:rPr>
        <w:t xml:space="preserve"> </w:t>
      </w:r>
      <w:r>
        <w:rPr>
          <w:spacing w:val="-1"/>
        </w:rPr>
        <w:t>which</w:t>
      </w:r>
      <w:r>
        <w:t xml:space="preserve"> </w:t>
      </w:r>
      <w:r>
        <w:rPr>
          <w:spacing w:val="-1"/>
        </w:rPr>
        <w:t>the</w:t>
      </w:r>
      <w:r>
        <w:t xml:space="preserve"> </w:t>
      </w:r>
      <w:r>
        <w:rPr>
          <w:spacing w:val="-1"/>
        </w:rPr>
        <w:t>other</w:t>
      </w:r>
      <w:r>
        <w:t xml:space="preserve"> </w:t>
      </w:r>
      <w:r>
        <w:rPr>
          <w:spacing w:val="-1"/>
        </w:rPr>
        <w:t>party</w:t>
      </w:r>
      <w:r>
        <w:rPr>
          <w:spacing w:val="-3"/>
        </w:rPr>
        <w:t xml:space="preserve"> </w:t>
      </w:r>
      <w:r>
        <w:rPr>
          <w:spacing w:val="-1"/>
        </w:rPr>
        <w:t>(or</w:t>
      </w:r>
      <w:r>
        <w:t xml:space="preserve"> </w:t>
      </w:r>
      <w:r>
        <w:rPr>
          <w:spacing w:val="-1"/>
        </w:rPr>
        <w:t>the</w:t>
      </w:r>
      <w:r>
        <w:t xml:space="preserve"> </w:t>
      </w:r>
      <w:r>
        <w:rPr>
          <w:spacing w:val="-1"/>
        </w:rPr>
        <w:t>representative</w:t>
      </w:r>
      <w:r>
        <w:rPr>
          <w:spacing w:val="37"/>
        </w:rPr>
        <w:t xml:space="preserve"> </w:t>
      </w:r>
      <w:r>
        <w:rPr>
          <w:spacing w:val="-1"/>
        </w:rPr>
        <w:t>member</w:t>
      </w:r>
      <w:r>
        <w:t xml:space="preserve"> </w:t>
      </w:r>
      <w:r>
        <w:rPr>
          <w:spacing w:val="-1"/>
        </w:rPr>
        <w:t>for</w:t>
      </w:r>
      <w:r>
        <w:rPr>
          <w:spacing w:val="-2"/>
        </w:rPr>
        <w:t xml:space="preserve"> </w:t>
      </w:r>
      <w:r>
        <w:t xml:space="preserve">a </w:t>
      </w:r>
      <w:r>
        <w:rPr>
          <w:spacing w:val="-1"/>
        </w:rPr>
        <w:t>GST</w:t>
      </w:r>
      <w:r>
        <w:rPr>
          <w:spacing w:val="1"/>
        </w:rPr>
        <w:t xml:space="preserve"> </w:t>
      </w:r>
      <w:r>
        <w:rPr>
          <w:spacing w:val="-1"/>
        </w:rPr>
        <w:t>group</w:t>
      </w:r>
      <w:r>
        <w:t xml:space="preserve"> </w:t>
      </w:r>
      <w:r>
        <w:rPr>
          <w:spacing w:val="-2"/>
        </w:rPr>
        <w:t>of</w:t>
      </w:r>
      <w:r>
        <w:rPr>
          <w:spacing w:val="2"/>
        </w:rPr>
        <w:t xml:space="preserve"> </w:t>
      </w:r>
      <w:r>
        <w:rPr>
          <w:spacing w:val="-1"/>
        </w:rPr>
        <w:t>which</w:t>
      </w:r>
      <w:r>
        <w:rPr>
          <w:spacing w:val="-2"/>
        </w:rPr>
        <w:t xml:space="preserve"> </w:t>
      </w:r>
      <w:r>
        <w:t>it</w:t>
      </w:r>
      <w:r>
        <w:rPr>
          <w:spacing w:val="2"/>
        </w:rPr>
        <w:t xml:space="preserve"> </w:t>
      </w:r>
      <w:r>
        <w:rPr>
          <w:spacing w:val="-2"/>
        </w:rPr>
        <w:t>is</w:t>
      </w:r>
      <w:r>
        <w:rPr>
          <w:spacing w:val="2"/>
        </w:rPr>
        <w:t xml:space="preserve"> </w:t>
      </w:r>
      <w:r>
        <w:t>a</w:t>
      </w:r>
      <w:r>
        <w:rPr>
          <w:spacing w:val="-5"/>
        </w:rPr>
        <w:t xml:space="preserve"> </w:t>
      </w:r>
      <w:r>
        <w:rPr>
          <w:spacing w:val="-1"/>
        </w:rPr>
        <w:t>member)</w:t>
      </w:r>
      <w:r>
        <w:t xml:space="preserve"> is</w:t>
      </w:r>
      <w:r>
        <w:rPr>
          <w:spacing w:val="25"/>
        </w:rPr>
        <w:t xml:space="preserve"> </w:t>
      </w:r>
      <w:r>
        <w:rPr>
          <w:spacing w:val="-1"/>
        </w:rPr>
        <w:t>entitled.</w:t>
      </w:r>
    </w:p>
    <w:p w:rsidR="00CD6F03" w:rsidRDefault="00304A93">
      <w:pPr>
        <w:pStyle w:val="Heading3"/>
        <w:numPr>
          <w:ilvl w:val="1"/>
          <w:numId w:val="9"/>
        </w:numPr>
        <w:tabs>
          <w:tab w:val="left" w:pos="788"/>
        </w:tabs>
        <w:spacing w:line="182" w:lineRule="exact"/>
        <w:rPr>
          <w:b w:val="0"/>
          <w:bCs w:val="0"/>
        </w:rPr>
      </w:pPr>
      <w:r>
        <w:rPr>
          <w:spacing w:val="-1"/>
        </w:rPr>
        <w:t>Deposit</w:t>
      </w:r>
    </w:p>
    <w:p w:rsidR="00CD6F03" w:rsidRDefault="00304A93">
      <w:pPr>
        <w:pStyle w:val="BodyText"/>
        <w:numPr>
          <w:ilvl w:val="2"/>
          <w:numId w:val="9"/>
        </w:numPr>
        <w:tabs>
          <w:tab w:val="left" w:pos="1187"/>
        </w:tabs>
        <w:ind w:left="1186" w:right="119"/>
        <w:jc w:val="both"/>
      </w:pPr>
      <w:r>
        <w:rPr>
          <w:spacing w:val="-1"/>
        </w:rPr>
        <w:t>The</w:t>
      </w:r>
      <w:r>
        <w:t xml:space="preserve"> </w:t>
      </w:r>
      <w:r>
        <w:rPr>
          <w:spacing w:val="-1"/>
        </w:rPr>
        <w:t>Buyer</w:t>
      </w:r>
      <w:r>
        <w:rPr>
          <w:spacing w:val="-2"/>
        </w:rPr>
        <w:t xml:space="preserve"> </w:t>
      </w:r>
      <w:r>
        <w:t>must</w:t>
      </w:r>
      <w:r>
        <w:rPr>
          <w:spacing w:val="-1"/>
        </w:rPr>
        <w:t xml:space="preserve"> pay</w:t>
      </w:r>
      <w:r>
        <w:t xml:space="preserve"> </w:t>
      </w:r>
      <w:r>
        <w:rPr>
          <w:spacing w:val="-1"/>
        </w:rPr>
        <w:t>the</w:t>
      </w:r>
      <w:r>
        <w:rPr>
          <w:spacing w:val="-2"/>
        </w:rPr>
        <w:t xml:space="preserve"> </w:t>
      </w:r>
      <w:r>
        <w:rPr>
          <w:spacing w:val="-1"/>
        </w:rPr>
        <w:t>Deposit to</w:t>
      </w:r>
      <w:r>
        <w:t xml:space="preserve"> </w:t>
      </w:r>
      <w:r>
        <w:rPr>
          <w:spacing w:val="-1"/>
        </w:rPr>
        <w:t>the</w:t>
      </w:r>
      <w:r>
        <w:t xml:space="preserve"> </w:t>
      </w:r>
      <w:r>
        <w:rPr>
          <w:spacing w:val="-1"/>
        </w:rPr>
        <w:t>Deposit Holder</w:t>
      </w:r>
      <w:r>
        <w:t xml:space="preserve"> </w:t>
      </w:r>
      <w:r>
        <w:rPr>
          <w:spacing w:val="-1"/>
        </w:rPr>
        <w:t>at</w:t>
      </w:r>
      <w:r>
        <w:rPr>
          <w:spacing w:val="24"/>
        </w:rPr>
        <w:t xml:space="preserve"> </w:t>
      </w:r>
      <w:r>
        <w:rPr>
          <w:spacing w:val="-1"/>
        </w:rPr>
        <w:t>the</w:t>
      </w:r>
      <w:r>
        <w:t xml:space="preserve"> </w:t>
      </w:r>
      <w:r>
        <w:rPr>
          <w:spacing w:val="-2"/>
        </w:rPr>
        <w:t>times</w:t>
      </w:r>
      <w:r>
        <w:rPr>
          <w:spacing w:val="-1"/>
        </w:rPr>
        <w:t xml:space="preserve"> shown</w:t>
      </w:r>
      <w:r>
        <w:t xml:space="preserve"> in </w:t>
      </w:r>
      <w:r>
        <w:rPr>
          <w:spacing w:val="-1"/>
        </w:rPr>
        <w:t>the</w:t>
      </w:r>
      <w:r>
        <w:t xml:space="preserve"> </w:t>
      </w:r>
      <w:r>
        <w:rPr>
          <w:spacing w:val="-1"/>
        </w:rPr>
        <w:t>Reference</w:t>
      </w:r>
      <w:r>
        <w:rPr>
          <w:spacing w:val="-2"/>
        </w:rPr>
        <w:t xml:space="preserve"> </w:t>
      </w:r>
      <w:r>
        <w:rPr>
          <w:spacing w:val="-1"/>
        </w:rPr>
        <w:t>Schedule. The</w:t>
      </w:r>
      <w:r>
        <w:rPr>
          <w:spacing w:val="-2"/>
        </w:rPr>
        <w:t xml:space="preserve"> </w:t>
      </w:r>
      <w:r>
        <w:rPr>
          <w:spacing w:val="-1"/>
        </w:rPr>
        <w:t>Deposit</w:t>
      </w:r>
      <w:r>
        <w:rPr>
          <w:spacing w:val="43"/>
        </w:rPr>
        <w:t xml:space="preserve"> </w:t>
      </w:r>
      <w:r>
        <w:rPr>
          <w:spacing w:val="-1"/>
        </w:rPr>
        <w:t>Holder</w:t>
      </w:r>
      <w:r>
        <w:t xml:space="preserve"> </w:t>
      </w:r>
      <w:r>
        <w:rPr>
          <w:spacing w:val="-1"/>
        </w:rPr>
        <w:t>will</w:t>
      </w:r>
      <w:r>
        <w:rPr>
          <w:spacing w:val="1"/>
        </w:rPr>
        <w:t xml:space="preserve"> </w:t>
      </w:r>
      <w:r>
        <w:rPr>
          <w:spacing w:val="-1"/>
        </w:rPr>
        <w:t>hold</w:t>
      </w:r>
      <w:r>
        <w:t xml:space="preserve"> </w:t>
      </w:r>
      <w:r>
        <w:rPr>
          <w:spacing w:val="-1"/>
        </w:rPr>
        <w:t>the</w:t>
      </w:r>
      <w:r>
        <w:t xml:space="preserve"> </w:t>
      </w:r>
      <w:r>
        <w:rPr>
          <w:spacing w:val="-1"/>
        </w:rPr>
        <w:t xml:space="preserve">Deposit until </w:t>
      </w:r>
      <w:r>
        <w:t>a</w:t>
      </w:r>
      <w:r>
        <w:rPr>
          <w:spacing w:val="-2"/>
        </w:rPr>
        <w:t xml:space="preserve"> </w:t>
      </w:r>
      <w:r>
        <w:rPr>
          <w:spacing w:val="-1"/>
        </w:rPr>
        <w:t>party becomes</w:t>
      </w:r>
      <w:r>
        <w:rPr>
          <w:spacing w:val="2"/>
        </w:rPr>
        <w:t xml:space="preserve"> </w:t>
      </w:r>
      <w:r>
        <w:rPr>
          <w:spacing w:val="-1"/>
        </w:rPr>
        <w:t>entitled</w:t>
      </w:r>
      <w:r>
        <w:rPr>
          <w:spacing w:val="32"/>
        </w:rPr>
        <w:t xml:space="preserve"> </w:t>
      </w:r>
      <w:r>
        <w:t xml:space="preserve">to </w:t>
      </w:r>
      <w:r>
        <w:rPr>
          <w:spacing w:val="-1"/>
        </w:rPr>
        <w:t>it.</w:t>
      </w:r>
    </w:p>
    <w:p w:rsidR="00CD6F03" w:rsidRDefault="00304A93">
      <w:pPr>
        <w:pStyle w:val="BodyText"/>
        <w:numPr>
          <w:ilvl w:val="2"/>
          <w:numId w:val="9"/>
        </w:numPr>
        <w:tabs>
          <w:tab w:val="left" w:pos="1187"/>
        </w:tabs>
        <w:ind w:left="1186"/>
      </w:pPr>
      <w:r>
        <w:rPr>
          <w:spacing w:val="-1"/>
        </w:rPr>
        <w:t>The</w:t>
      </w:r>
      <w:r>
        <w:t xml:space="preserve"> </w:t>
      </w:r>
      <w:r>
        <w:rPr>
          <w:spacing w:val="-1"/>
        </w:rPr>
        <w:t>Buyer</w:t>
      </w:r>
      <w:r>
        <w:t xml:space="preserve"> </w:t>
      </w:r>
      <w:r>
        <w:rPr>
          <w:spacing w:val="-1"/>
        </w:rPr>
        <w:t>will</w:t>
      </w:r>
      <w:r>
        <w:rPr>
          <w:spacing w:val="1"/>
        </w:rPr>
        <w:t xml:space="preserve"> </w:t>
      </w:r>
      <w:r>
        <w:rPr>
          <w:spacing w:val="-1"/>
        </w:rPr>
        <w:t>be</w:t>
      </w:r>
      <w:r>
        <w:t xml:space="preserve"> in</w:t>
      </w:r>
      <w:r>
        <w:rPr>
          <w:spacing w:val="-2"/>
        </w:rPr>
        <w:t xml:space="preserve"> </w:t>
      </w:r>
      <w:r>
        <w:rPr>
          <w:spacing w:val="-1"/>
        </w:rPr>
        <w:t>default</w:t>
      </w:r>
      <w:r>
        <w:rPr>
          <w:spacing w:val="2"/>
        </w:rPr>
        <w:t xml:space="preserve"> </w:t>
      </w:r>
      <w:r>
        <w:rPr>
          <w:spacing w:val="-2"/>
        </w:rPr>
        <w:t>if</w:t>
      </w:r>
      <w:r>
        <w:rPr>
          <w:spacing w:val="2"/>
        </w:rPr>
        <w:t xml:space="preserve"> </w:t>
      </w:r>
      <w:r>
        <w:rPr>
          <w:spacing w:val="-1"/>
        </w:rPr>
        <w:t>it:</w:t>
      </w:r>
    </w:p>
    <w:p w:rsidR="00CD6F03" w:rsidRDefault="00304A93">
      <w:pPr>
        <w:pStyle w:val="BodyText"/>
        <w:numPr>
          <w:ilvl w:val="3"/>
          <w:numId w:val="9"/>
        </w:numPr>
        <w:tabs>
          <w:tab w:val="left" w:pos="1588"/>
        </w:tabs>
      </w:pPr>
      <w:r>
        <w:rPr>
          <w:spacing w:val="-1"/>
        </w:rPr>
        <w:t>does</w:t>
      </w:r>
      <w:r>
        <w:rPr>
          <w:spacing w:val="2"/>
        </w:rPr>
        <w:t xml:space="preserve"> </w:t>
      </w:r>
      <w:r>
        <w:rPr>
          <w:spacing w:val="-1"/>
        </w:rPr>
        <w:t>not pay</w:t>
      </w:r>
      <w:r>
        <w:t xml:space="preserve"> </w:t>
      </w:r>
      <w:r>
        <w:rPr>
          <w:spacing w:val="-1"/>
        </w:rPr>
        <w:t>the</w:t>
      </w:r>
      <w:r>
        <w:t xml:space="preserve"> </w:t>
      </w:r>
      <w:r>
        <w:rPr>
          <w:spacing w:val="-1"/>
        </w:rPr>
        <w:t xml:space="preserve">Deposit </w:t>
      </w:r>
      <w:r>
        <w:rPr>
          <w:spacing w:val="-2"/>
        </w:rPr>
        <w:t>when</w:t>
      </w:r>
      <w:r>
        <w:t xml:space="preserve"> </w:t>
      </w:r>
      <w:r>
        <w:rPr>
          <w:spacing w:val="-1"/>
        </w:rPr>
        <w:t>required;</w:t>
      </w:r>
    </w:p>
    <w:p w:rsidR="00CD6F03" w:rsidRDefault="00304A93">
      <w:pPr>
        <w:pStyle w:val="BodyText"/>
        <w:numPr>
          <w:ilvl w:val="3"/>
          <w:numId w:val="9"/>
        </w:numPr>
        <w:tabs>
          <w:tab w:val="left" w:pos="1588"/>
        </w:tabs>
        <w:spacing w:before="58"/>
      </w:pPr>
      <w:r>
        <w:rPr>
          <w:spacing w:val="-1"/>
        </w:rPr>
        <w:t>pays</w:t>
      </w:r>
      <w:r>
        <w:rPr>
          <w:spacing w:val="2"/>
        </w:rPr>
        <w:t xml:space="preserve"> </w:t>
      </w:r>
      <w:r>
        <w:rPr>
          <w:spacing w:val="-1"/>
        </w:rPr>
        <w:t>the</w:t>
      </w:r>
      <w:r>
        <w:t xml:space="preserve"> </w:t>
      </w:r>
      <w:r>
        <w:rPr>
          <w:spacing w:val="-1"/>
        </w:rPr>
        <w:t>Deposit by</w:t>
      </w:r>
      <w:r>
        <w:t xml:space="preserve"> a </w:t>
      </w:r>
      <w:r>
        <w:rPr>
          <w:spacing w:val="-1"/>
        </w:rPr>
        <w:t>post-dated</w:t>
      </w:r>
      <w:r>
        <w:rPr>
          <w:spacing w:val="-5"/>
        </w:rPr>
        <w:t xml:space="preserve"> </w:t>
      </w:r>
      <w:proofErr w:type="spellStart"/>
      <w:r>
        <w:rPr>
          <w:spacing w:val="-1"/>
        </w:rPr>
        <w:t>cheque</w:t>
      </w:r>
      <w:proofErr w:type="spellEnd"/>
      <w:r>
        <w:rPr>
          <w:spacing w:val="-1"/>
        </w:rPr>
        <w:t>;</w:t>
      </w:r>
      <w:r>
        <w:rPr>
          <w:spacing w:val="2"/>
        </w:rPr>
        <w:t xml:space="preserve"> </w:t>
      </w:r>
      <w:r>
        <w:rPr>
          <w:spacing w:val="-1"/>
        </w:rPr>
        <w:t>or</w:t>
      </w:r>
    </w:p>
    <w:p w:rsidR="00CD6F03" w:rsidRDefault="00304A93">
      <w:pPr>
        <w:pStyle w:val="BodyText"/>
        <w:numPr>
          <w:ilvl w:val="3"/>
          <w:numId w:val="9"/>
        </w:numPr>
        <w:tabs>
          <w:tab w:val="left" w:pos="1588"/>
        </w:tabs>
        <w:spacing w:before="60"/>
        <w:ind w:right="50"/>
      </w:pPr>
      <w:proofErr w:type="gramStart"/>
      <w:r>
        <w:rPr>
          <w:spacing w:val="-1"/>
        </w:rPr>
        <w:t>pays</w:t>
      </w:r>
      <w:proofErr w:type="gramEnd"/>
      <w:r>
        <w:rPr>
          <w:spacing w:val="2"/>
        </w:rPr>
        <w:t xml:space="preserve"> </w:t>
      </w:r>
      <w:r>
        <w:rPr>
          <w:spacing w:val="-1"/>
        </w:rPr>
        <w:t>the</w:t>
      </w:r>
      <w:r>
        <w:t xml:space="preserve"> </w:t>
      </w:r>
      <w:r>
        <w:rPr>
          <w:spacing w:val="-1"/>
        </w:rPr>
        <w:t>Deposit by</w:t>
      </w:r>
      <w:r>
        <w:rPr>
          <w:spacing w:val="-3"/>
        </w:rPr>
        <w:t xml:space="preserve"> </w:t>
      </w:r>
      <w:proofErr w:type="spellStart"/>
      <w:r>
        <w:rPr>
          <w:spacing w:val="-1"/>
        </w:rPr>
        <w:t>cheque</w:t>
      </w:r>
      <w:proofErr w:type="spellEnd"/>
      <w:r>
        <w:t xml:space="preserve"> </w:t>
      </w:r>
      <w:r>
        <w:rPr>
          <w:spacing w:val="-1"/>
        </w:rPr>
        <w:t>which</w:t>
      </w:r>
      <w:r>
        <w:t xml:space="preserve"> is </w:t>
      </w:r>
      <w:proofErr w:type="spellStart"/>
      <w:r>
        <w:rPr>
          <w:spacing w:val="-1"/>
        </w:rPr>
        <w:t>dishonoured</w:t>
      </w:r>
      <w:proofErr w:type="spellEnd"/>
      <w:r>
        <w:t xml:space="preserve"> </w:t>
      </w:r>
      <w:r>
        <w:rPr>
          <w:spacing w:val="-1"/>
        </w:rPr>
        <w:t>on</w:t>
      </w:r>
      <w:r>
        <w:rPr>
          <w:spacing w:val="20"/>
        </w:rPr>
        <w:t xml:space="preserve"> </w:t>
      </w:r>
      <w:r>
        <w:rPr>
          <w:spacing w:val="-1"/>
        </w:rPr>
        <w:t>presentation.</w:t>
      </w:r>
    </w:p>
    <w:p w:rsidR="00CD6F03" w:rsidRDefault="00304A93">
      <w:pPr>
        <w:pStyle w:val="BodyText"/>
        <w:numPr>
          <w:ilvl w:val="2"/>
          <w:numId w:val="9"/>
        </w:numPr>
        <w:tabs>
          <w:tab w:val="left" w:pos="1187"/>
        </w:tabs>
        <w:spacing w:before="58"/>
        <w:ind w:left="1186" w:right="7" w:hanging="398"/>
      </w:pPr>
      <w:r>
        <w:rPr>
          <w:spacing w:val="-1"/>
        </w:rPr>
        <w:t>The</w:t>
      </w:r>
      <w:r>
        <w:t xml:space="preserve"> </w:t>
      </w:r>
      <w:r>
        <w:rPr>
          <w:spacing w:val="-1"/>
        </w:rPr>
        <w:t>Seller</w:t>
      </w:r>
      <w:r>
        <w:rPr>
          <w:spacing w:val="-5"/>
        </w:rPr>
        <w:t xml:space="preserve"> </w:t>
      </w:r>
      <w:r>
        <w:t xml:space="preserve">may </w:t>
      </w:r>
      <w:r>
        <w:rPr>
          <w:spacing w:val="-1"/>
        </w:rPr>
        <w:t>recover</w:t>
      </w:r>
      <w:r>
        <w:t xml:space="preserve"> </w:t>
      </w:r>
      <w:r>
        <w:rPr>
          <w:spacing w:val="-1"/>
        </w:rPr>
        <w:t>from</w:t>
      </w:r>
      <w:r>
        <w:rPr>
          <w:spacing w:val="1"/>
        </w:rPr>
        <w:t xml:space="preserve"> </w:t>
      </w:r>
      <w:r>
        <w:rPr>
          <w:spacing w:val="-1"/>
        </w:rPr>
        <w:t>the</w:t>
      </w:r>
      <w:r>
        <w:rPr>
          <w:spacing w:val="-2"/>
        </w:rPr>
        <w:t xml:space="preserve"> Buyer</w:t>
      </w:r>
      <w:r>
        <w:t xml:space="preserve"> </w:t>
      </w:r>
      <w:r>
        <w:rPr>
          <w:spacing w:val="-1"/>
        </w:rPr>
        <w:t>as</w:t>
      </w:r>
      <w:r>
        <w:rPr>
          <w:spacing w:val="2"/>
        </w:rPr>
        <w:t xml:space="preserve"> </w:t>
      </w:r>
      <w:r>
        <w:t xml:space="preserve">a </w:t>
      </w:r>
      <w:r>
        <w:rPr>
          <w:spacing w:val="-1"/>
        </w:rPr>
        <w:t>liquidated</w:t>
      </w:r>
      <w:r>
        <w:t xml:space="preserve"> </w:t>
      </w:r>
      <w:r>
        <w:rPr>
          <w:spacing w:val="-2"/>
        </w:rPr>
        <w:t>debt</w:t>
      </w:r>
      <w:r>
        <w:rPr>
          <w:spacing w:val="39"/>
        </w:rPr>
        <w:t xml:space="preserve"> </w:t>
      </w:r>
      <w:r>
        <w:rPr>
          <w:spacing w:val="-1"/>
        </w:rPr>
        <w:t>any</w:t>
      </w:r>
      <w:r>
        <w:t xml:space="preserve"> </w:t>
      </w:r>
      <w:r>
        <w:rPr>
          <w:spacing w:val="-1"/>
        </w:rPr>
        <w:t>part</w:t>
      </w:r>
      <w:r>
        <w:rPr>
          <w:spacing w:val="2"/>
        </w:rPr>
        <w:t xml:space="preserve"> </w:t>
      </w:r>
      <w:r>
        <w:rPr>
          <w:spacing w:val="-1"/>
        </w:rPr>
        <w:t>of the</w:t>
      </w:r>
      <w:r>
        <w:t xml:space="preserve"> </w:t>
      </w:r>
      <w:r>
        <w:rPr>
          <w:spacing w:val="-1"/>
        </w:rPr>
        <w:t>Deposit which</w:t>
      </w:r>
      <w:r>
        <w:t xml:space="preserve"> </w:t>
      </w:r>
      <w:r>
        <w:rPr>
          <w:spacing w:val="-2"/>
        </w:rPr>
        <w:t>is</w:t>
      </w:r>
      <w:r>
        <w:rPr>
          <w:spacing w:val="2"/>
        </w:rPr>
        <w:t xml:space="preserve"> </w:t>
      </w:r>
      <w:r>
        <w:rPr>
          <w:spacing w:val="-2"/>
        </w:rPr>
        <w:t>not</w:t>
      </w:r>
      <w:r>
        <w:rPr>
          <w:spacing w:val="2"/>
        </w:rPr>
        <w:t xml:space="preserve"> </w:t>
      </w:r>
      <w:r>
        <w:rPr>
          <w:spacing w:val="-1"/>
        </w:rPr>
        <w:t>paid</w:t>
      </w:r>
      <w:r>
        <w:t xml:space="preserve"> </w:t>
      </w:r>
      <w:r>
        <w:rPr>
          <w:spacing w:val="-2"/>
        </w:rPr>
        <w:t>when</w:t>
      </w:r>
      <w:r>
        <w:t xml:space="preserve"> </w:t>
      </w:r>
      <w:r>
        <w:rPr>
          <w:spacing w:val="-1"/>
        </w:rPr>
        <w:t>required.</w:t>
      </w:r>
    </w:p>
    <w:p w:rsidR="00CD6F03" w:rsidRDefault="00304A93">
      <w:pPr>
        <w:pStyle w:val="Heading3"/>
        <w:numPr>
          <w:ilvl w:val="1"/>
          <w:numId w:val="9"/>
        </w:numPr>
        <w:tabs>
          <w:tab w:val="left" w:pos="789"/>
        </w:tabs>
        <w:spacing w:line="182" w:lineRule="exact"/>
        <w:ind w:left="788"/>
        <w:rPr>
          <w:b w:val="0"/>
          <w:bCs w:val="0"/>
        </w:rPr>
      </w:pPr>
      <w:r>
        <w:rPr>
          <w:spacing w:val="-1"/>
        </w:rPr>
        <w:t>Investment</w:t>
      </w:r>
      <w:r>
        <w:rPr>
          <w:spacing w:val="-2"/>
        </w:rPr>
        <w:t xml:space="preserve"> </w:t>
      </w:r>
      <w:r>
        <w:t xml:space="preserve">of </w:t>
      </w:r>
      <w:r>
        <w:rPr>
          <w:spacing w:val="-1"/>
        </w:rPr>
        <w:t>Deposit</w:t>
      </w:r>
    </w:p>
    <w:p w:rsidR="00CD6F03" w:rsidRDefault="00304A93">
      <w:pPr>
        <w:pStyle w:val="BodyText"/>
        <w:ind w:left="792" w:firstLine="0"/>
      </w:pPr>
      <w:r>
        <w:t>If:</w:t>
      </w:r>
    </w:p>
    <w:p w:rsidR="00CD6F03" w:rsidRDefault="00304A93">
      <w:pPr>
        <w:pStyle w:val="BodyText"/>
        <w:numPr>
          <w:ilvl w:val="2"/>
          <w:numId w:val="9"/>
        </w:numPr>
        <w:tabs>
          <w:tab w:val="left" w:pos="1187"/>
        </w:tabs>
        <w:ind w:left="1186" w:right="131" w:hanging="398"/>
      </w:pPr>
      <w:r>
        <w:rPr>
          <w:spacing w:val="-1"/>
        </w:rPr>
        <w:t>the</w:t>
      </w:r>
      <w:r>
        <w:t xml:space="preserve"> </w:t>
      </w:r>
      <w:r>
        <w:rPr>
          <w:spacing w:val="-1"/>
        </w:rPr>
        <w:t>Deposit</w:t>
      </w:r>
      <w:r>
        <w:rPr>
          <w:spacing w:val="2"/>
        </w:rPr>
        <w:t xml:space="preserve"> </w:t>
      </w:r>
      <w:r>
        <w:rPr>
          <w:spacing w:val="-1"/>
        </w:rPr>
        <w:t>Holder</w:t>
      </w:r>
      <w:r>
        <w:t xml:space="preserve"> </w:t>
      </w:r>
      <w:r>
        <w:rPr>
          <w:spacing w:val="-2"/>
        </w:rPr>
        <w:t>is</w:t>
      </w:r>
      <w:r>
        <w:t xml:space="preserve"> </w:t>
      </w:r>
      <w:r>
        <w:rPr>
          <w:spacing w:val="-1"/>
        </w:rPr>
        <w:t>instructed</w:t>
      </w:r>
      <w:r>
        <w:t xml:space="preserve"> </w:t>
      </w:r>
      <w:r>
        <w:rPr>
          <w:spacing w:val="-1"/>
        </w:rPr>
        <w:t>by</w:t>
      </w:r>
      <w:r>
        <w:rPr>
          <w:spacing w:val="-3"/>
        </w:rPr>
        <w:t xml:space="preserve"> </w:t>
      </w:r>
      <w:r>
        <w:rPr>
          <w:spacing w:val="-1"/>
        </w:rPr>
        <w:t>either</w:t>
      </w:r>
      <w:r>
        <w:rPr>
          <w:spacing w:val="-3"/>
        </w:rPr>
        <w:t xml:space="preserve"> </w:t>
      </w:r>
      <w:r>
        <w:rPr>
          <w:spacing w:val="-1"/>
        </w:rPr>
        <w:t>the</w:t>
      </w:r>
      <w:r>
        <w:t xml:space="preserve"> </w:t>
      </w:r>
      <w:r>
        <w:rPr>
          <w:spacing w:val="-1"/>
        </w:rPr>
        <w:t>Seller</w:t>
      </w:r>
      <w:r>
        <w:t xml:space="preserve"> </w:t>
      </w:r>
      <w:r>
        <w:rPr>
          <w:spacing w:val="-1"/>
        </w:rPr>
        <w:t>or</w:t>
      </w:r>
      <w:r>
        <w:rPr>
          <w:spacing w:val="-3"/>
        </w:rPr>
        <w:t xml:space="preserve"> </w:t>
      </w:r>
      <w:r>
        <w:rPr>
          <w:spacing w:val="-1"/>
        </w:rPr>
        <w:t>the</w:t>
      </w:r>
      <w:r>
        <w:rPr>
          <w:spacing w:val="36"/>
        </w:rPr>
        <w:t xml:space="preserve"> </w:t>
      </w:r>
      <w:r>
        <w:rPr>
          <w:spacing w:val="-1"/>
        </w:rPr>
        <w:t>Buyer;</w:t>
      </w:r>
      <w:r>
        <w:rPr>
          <w:spacing w:val="2"/>
        </w:rPr>
        <w:t xml:space="preserve"> </w:t>
      </w:r>
      <w:r>
        <w:rPr>
          <w:spacing w:val="-1"/>
        </w:rPr>
        <w:t>and</w:t>
      </w:r>
    </w:p>
    <w:p w:rsidR="00CD6F03" w:rsidRDefault="00304A93">
      <w:pPr>
        <w:pStyle w:val="BodyText"/>
        <w:numPr>
          <w:ilvl w:val="2"/>
          <w:numId w:val="9"/>
        </w:numPr>
        <w:tabs>
          <w:tab w:val="left" w:pos="1187"/>
        </w:tabs>
        <w:ind w:left="792" w:right="2817" w:hanging="4"/>
      </w:pPr>
      <w:r>
        <w:t>is</w:t>
      </w:r>
      <w:r>
        <w:rPr>
          <w:spacing w:val="-1"/>
        </w:rPr>
        <w:t xml:space="preserve"> lawful</w:t>
      </w:r>
      <w:r>
        <w:rPr>
          <w:spacing w:val="1"/>
        </w:rPr>
        <w:t xml:space="preserve"> </w:t>
      </w:r>
      <w:r>
        <w:t xml:space="preserve">to </w:t>
      </w:r>
      <w:r>
        <w:rPr>
          <w:spacing w:val="-1"/>
        </w:rPr>
        <w:t>do</w:t>
      </w:r>
      <w:r>
        <w:rPr>
          <w:spacing w:val="-2"/>
        </w:rPr>
        <w:t xml:space="preserve"> </w:t>
      </w:r>
      <w:r>
        <w:rPr>
          <w:spacing w:val="-1"/>
        </w:rPr>
        <w:t>so;</w:t>
      </w:r>
      <w:r>
        <w:rPr>
          <w:spacing w:val="23"/>
        </w:rPr>
        <w:t xml:space="preserve"> </w:t>
      </w:r>
      <w:r>
        <w:rPr>
          <w:spacing w:val="-1"/>
        </w:rPr>
        <w:t>the</w:t>
      </w:r>
      <w:r>
        <w:t xml:space="preserve"> </w:t>
      </w:r>
      <w:r>
        <w:rPr>
          <w:spacing w:val="-1"/>
        </w:rPr>
        <w:t>Deposit</w:t>
      </w:r>
      <w:r>
        <w:rPr>
          <w:spacing w:val="2"/>
        </w:rPr>
        <w:t xml:space="preserve"> </w:t>
      </w:r>
      <w:r>
        <w:rPr>
          <w:spacing w:val="-1"/>
        </w:rPr>
        <w:t>Holder</w:t>
      </w:r>
      <w:r>
        <w:rPr>
          <w:spacing w:val="-2"/>
        </w:rPr>
        <w:t xml:space="preserve"> </w:t>
      </w:r>
      <w:r>
        <w:rPr>
          <w:spacing w:val="-1"/>
        </w:rPr>
        <w:t>must:</w:t>
      </w:r>
    </w:p>
    <w:p w:rsidR="00CD6F03" w:rsidRDefault="00304A93">
      <w:pPr>
        <w:pStyle w:val="BodyText"/>
        <w:numPr>
          <w:ilvl w:val="2"/>
          <w:numId w:val="9"/>
        </w:numPr>
        <w:tabs>
          <w:tab w:val="left" w:pos="1186"/>
        </w:tabs>
        <w:spacing w:before="60"/>
        <w:ind w:right="613" w:hanging="398"/>
        <w:jc w:val="both"/>
      </w:pPr>
      <w:r>
        <w:br w:type="column"/>
      </w:r>
      <w:r>
        <w:rPr>
          <w:spacing w:val="-1"/>
        </w:rPr>
        <w:lastRenderedPageBreak/>
        <w:t>invest</w:t>
      </w:r>
      <w:r>
        <w:rPr>
          <w:spacing w:val="2"/>
        </w:rPr>
        <w:t xml:space="preserve"> </w:t>
      </w:r>
      <w:r>
        <w:rPr>
          <w:spacing w:val="-2"/>
        </w:rPr>
        <w:t>as</w:t>
      </w:r>
      <w:r>
        <w:rPr>
          <w:spacing w:val="-1"/>
        </w:rPr>
        <w:t xml:space="preserve"> </w:t>
      </w:r>
      <w:r>
        <w:t>much</w:t>
      </w:r>
      <w:r>
        <w:rPr>
          <w:spacing w:val="-2"/>
        </w:rPr>
        <w:t xml:space="preserve"> </w:t>
      </w:r>
      <w:r>
        <w:rPr>
          <w:spacing w:val="-1"/>
        </w:rPr>
        <w:t>of the</w:t>
      </w:r>
      <w:r>
        <w:t xml:space="preserve"> </w:t>
      </w:r>
      <w:r>
        <w:rPr>
          <w:spacing w:val="-1"/>
        </w:rPr>
        <w:t>Deposit as</w:t>
      </w:r>
      <w:r>
        <w:t xml:space="preserve"> </w:t>
      </w:r>
      <w:r>
        <w:rPr>
          <w:spacing w:val="-2"/>
        </w:rPr>
        <w:t>has</w:t>
      </w:r>
      <w:r>
        <w:rPr>
          <w:spacing w:val="2"/>
        </w:rPr>
        <w:t xml:space="preserve"> </w:t>
      </w:r>
      <w:r>
        <w:rPr>
          <w:spacing w:val="-1"/>
        </w:rPr>
        <w:t>been</w:t>
      </w:r>
      <w:r>
        <w:t xml:space="preserve"> </w:t>
      </w:r>
      <w:r>
        <w:rPr>
          <w:spacing w:val="-1"/>
        </w:rPr>
        <w:t>paid</w:t>
      </w:r>
      <w:r>
        <w:rPr>
          <w:spacing w:val="-2"/>
        </w:rPr>
        <w:t xml:space="preserve"> </w:t>
      </w:r>
      <w:r>
        <w:rPr>
          <w:spacing w:val="-1"/>
        </w:rPr>
        <w:t>with</w:t>
      </w:r>
      <w:r>
        <w:t xml:space="preserve"> </w:t>
      </w:r>
      <w:r>
        <w:rPr>
          <w:spacing w:val="-1"/>
        </w:rPr>
        <w:t>any</w:t>
      </w:r>
      <w:r>
        <w:rPr>
          <w:spacing w:val="32"/>
        </w:rPr>
        <w:t xml:space="preserve"> </w:t>
      </w:r>
      <w:r>
        <w:rPr>
          <w:spacing w:val="-1"/>
        </w:rPr>
        <w:t>Financial Institution</w:t>
      </w:r>
      <w:r>
        <w:rPr>
          <w:spacing w:val="-2"/>
        </w:rPr>
        <w:t xml:space="preserve"> </w:t>
      </w:r>
      <w:r>
        <w:t xml:space="preserve">in </w:t>
      </w:r>
      <w:r>
        <w:rPr>
          <w:spacing w:val="-1"/>
        </w:rPr>
        <w:t>an</w:t>
      </w:r>
      <w:r>
        <w:rPr>
          <w:spacing w:val="-2"/>
        </w:rPr>
        <w:t xml:space="preserve"> </w:t>
      </w:r>
      <w:r>
        <w:rPr>
          <w:spacing w:val="-1"/>
        </w:rPr>
        <w:t>interest-bearing</w:t>
      </w:r>
      <w:r>
        <w:t xml:space="preserve"> </w:t>
      </w:r>
      <w:r>
        <w:rPr>
          <w:spacing w:val="-1"/>
        </w:rPr>
        <w:t>account</w:t>
      </w:r>
      <w:r>
        <w:rPr>
          <w:spacing w:val="2"/>
        </w:rPr>
        <w:t xml:space="preserve"> </w:t>
      </w:r>
      <w:r>
        <w:t>in</w:t>
      </w:r>
      <w:r>
        <w:rPr>
          <w:spacing w:val="-2"/>
        </w:rPr>
        <w:t xml:space="preserve"> </w:t>
      </w:r>
      <w:r>
        <w:rPr>
          <w:spacing w:val="-1"/>
        </w:rPr>
        <w:t>the</w:t>
      </w:r>
      <w:r>
        <w:rPr>
          <w:spacing w:val="36"/>
        </w:rPr>
        <w:t xml:space="preserve"> </w:t>
      </w:r>
      <w:r>
        <w:rPr>
          <w:spacing w:val="-1"/>
        </w:rPr>
        <w:t>names</w:t>
      </w:r>
      <w:r>
        <w:rPr>
          <w:spacing w:val="2"/>
        </w:rPr>
        <w:t xml:space="preserve"> </w:t>
      </w:r>
      <w:r>
        <w:rPr>
          <w:spacing w:val="-2"/>
        </w:rPr>
        <w:t>of</w:t>
      </w:r>
      <w:r>
        <w:rPr>
          <w:spacing w:val="-1"/>
        </w:rPr>
        <w:t xml:space="preserve"> the</w:t>
      </w:r>
      <w:r>
        <w:t xml:space="preserve"> </w:t>
      </w:r>
      <w:r>
        <w:rPr>
          <w:spacing w:val="-1"/>
        </w:rPr>
        <w:t>parties; and</w:t>
      </w:r>
    </w:p>
    <w:p w:rsidR="00CD6F03" w:rsidRDefault="00304A93">
      <w:pPr>
        <w:pStyle w:val="BodyText"/>
        <w:numPr>
          <w:ilvl w:val="2"/>
          <w:numId w:val="9"/>
        </w:numPr>
        <w:tabs>
          <w:tab w:val="left" w:pos="1186"/>
        </w:tabs>
        <w:ind w:right="958" w:hanging="398"/>
      </w:pPr>
      <w:proofErr w:type="gramStart"/>
      <w:r>
        <w:rPr>
          <w:spacing w:val="-1"/>
        </w:rPr>
        <w:t>provide</w:t>
      </w:r>
      <w:proofErr w:type="gramEnd"/>
      <w:r>
        <w:t xml:space="preserve"> </w:t>
      </w:r>
      <w:r>
        <w:rPr>
          <w:spacing w:val="-1"/>
        </w:rPr>
        <w:t>the</w:t>
      </w:r>
      <w:r>
        <w:t xml:space="preserve"> </w:t>
      </w:r>
      <w:r>
        <w:rPr>
          <w:spacing w:val="-1"/>
        </w:rPr>
        <w:t>parties’ tax</w:t>
      </w:r>
      <w:r>
        <w:rPr>
          <w:spacing w:val="-3"/>
        </w:rPr>
        <w:t xml:space="preserve"> </w:t>
      </w:r>
      <w:r>
        <w:t xml:space="preserve">file </w:t>
      </w:r>
      <w:r>
        <w:rPr>
          <w:spacing w:val="-2"/>
        </w:rPr>
        <w:t>numbers</w:t>
      </w:r>
      <w:r>
        <w:rPr>
          <w:spacing w:val="-1"/>
        </w:rPr>
        <w:t xml:space="preserve"> </w:t>
      </w:r>
      <w:r>
        <w:t xml:space="preserve">to </w:t>
      </w:r>
      <w:r>
        <w:rPr>
          <w:spacing w:val="-1"/>
        </w:rPr>
        <w:t>the</w:t>
      </w:r>
      <w:r>
        <w:rPr>
          <w:spacing w:val="-2"/>
        </w:rPr>
        <w:t xml:space="preserve"> </w:t>
      </w:r>
      <w:r>
        <w:rPr>
          <w:spacing w:val="-1"/>
        </w:rPr>
        <w:t>Financial</w:t>
      </w:r>
      <w:r>
        <w:rPr>
          <w:spacing w:val="36"/>
        </w:rPr>
        <w:t xml:space="preserve"> </w:t>
      </w:r>
      <w:r>
        <w:rPr>
          <w:spacing w:val="-1"/>
        </w:rPr>
        <w:t>Institution</w:t>
      </w:r>
      <w:r>
        <w:t xml:space="preserve"> </w:t>
      </w:r>
      <w:r>
        <w:rPr>
          <w:spacing w:val="-2"/>
        </w:rPr>
        <w:t>(if</w:t>
      </w:r>
      <w:r>
        <w:rPr>
          <w:spacing w:val="-1"/>
        </w:rPr>
        <w:t xml:space="preserve"> they have</w:t>
      </w:r>
      <w:r>
        <w:t xml:space="preserve"> </w:t>
      </w:r>
      <w:r>
        <w:rPr>
          <w:spacing w:val="-1"/>
        </w:rPr>
        <w:t>been</w:t>
      </w:r>
      <w:r>
        <w:t xml:space="preserve"> </w:t>
      </w:r>
      <w:r>
        <w:rPr>
          <w:spacing w:val="-1"/>
        </w:rPr>
        <w:t>supplied).</w:t>
      </w:r>
    </w:p>
    <w:p w:rsidR="00CD6F03" w:rsidRDefault="00304A93">
      <w:pPr>
        <w:pStyle w:val="Heading3"/>
        <w:numPr>
          <w:ilvl w:val="1"/>
          <w:numId w:val="9"/>
        </w:numPr>
        <w:tabs>
          <w:tab w:val="left" w:pos="788"/>
        </w:tabs>
        <w:spacing w:line="182" w:lineRule="exact"/>
        <w:ind w:right="533"/>
        <w:rPr>
          <w:b w:val="0"/>
          <w:bCs w:val="0"/>
        </w:rPr>
      </w:pPr>
      <w:r>
        <w:rPr>
          <w:spacing w:val="-1"/>
        </w:rPr>
        <w:t>Entitlement</w:t>
      </w:r>
      <w:r>
        <w:t xml:space="preserve"> </w:t>
      </w:r>
      <w:r>
        <w:rPr>
          <w:spacing w:val="-2"/>
        </w:rPr>
        <w:t>to</w:t>
      </w:r>
      <w:r>
        <w:rPr>
          <w:spacing w:val="1"/>
        </w:rPr>
        <w:t xml:space="preserve"> </w:t>
      </w:r>
      <w:r>
        <w:rPr>
          <w:spacing w:val="-1"/>
        </w:rPr>
        <w:t>Deposit</w:t>
      </w:r>
      <w:r>
        <w:t xml:space="preserve"> </w:t>
      </w:r>
      <w:r>
        <w:rPr>
          <w:spacing w:val="-1"/>
        </w:rPr>
        <w:t>and</w:t>
      </w:r>
      <w:r>
        <w:rPr>
          <w:spacing w:val="-2"/>
        </w:rPr>
        <w:t xml:space="preserve"> </w:t>
      </w:r>
      <w:r>
        <w:rPr>
          <w:spacing w:val="-1"/>
        </w:rPr>
        <w:t>Interest</w:t>
      </w:r>
    </w:p>
    <w:p w:rsidR="00CD6F03" w:rsidRDefault="00304A93">
      <w:pPr>
        <w:pStyle w:val="BodyText"/>
        <w:numPr>
          <w:ilvl w:val="2"/>
          <w:numId w:val="9"/>
        </w:numPr>
        <w:tabs>
          <w:tab w:val="left" w:pos="1186"/>
        </w:tabs>
        <w:ind w:right="533" w:hanging="398"/>
      </w:pPr>
      <w:r>
        <w:rPr>
          <w:spacing w:val="-1"/>
        </w:rPr>
        <w:t>The</w:t>
      </w:r>
      <w:r>
        <w:t xml:space="preserve"> </w:t>
      </w:r>
      <w:r>
        <w:rPr>
          <w:spacing w:val="-1"/>
        </w:rPr>
        <w:t>party</w:t>
      </w:r>
      <w:r>
        <w:t xml:space="preserve"> </w:t>
      </w:r>
      <w:r>
        <w:rPr>
          <w:spacing w:val="-1"/>
        </w:rPr>
        <w:t>entitled</w:t>
      </w:r>
      <w:r>
        <w:rPr>
          <w:spacing w:val="-2"/>
        </w:rPr>
        <w:t xml:space="preserve"> </w:t>
      </w:r>
      <w:r>
        <w:t xml:space="preserve">to </w:t>
      </w:r>
      <w:r>
        <w:rPr>
          <w:spacing w:val="-1"/>
        </w:rPr>
        <w:t>receive</w:t>
      </w:r>
      <w:r>
        <w:t xml:space="preserve"> </w:t>
      </w:r>
      <w:r>
        <w:rPr>
          <w:spacing w:val="-1"/>
        </w:rPr>
        <w:t>the</w:t>
      </w:r>
      <w:r>
        <w:rPr>
          <w:spacing w:val="-2"/>
        </w:rPr>
        <w:t xml:space="preserve"> </w:t>
      </w:r>
      <w:r>
        <w:rPr>
          <w:spacing w:val="-1"/>
        </w:rPr>
        <w:t>Deposit is:</w:t>
      </w:r>
    </w:p>
    <w:p w:rsidR="00CD6F03" w:rsidRDefault="00304A93">
      <w:pPr>
        <w:pStyle w:val="BodyText"/>
        <w:numPr>
          <w:ilvl w:val="3"/>
          <w:numId w:val="9"/>
        </w:numPr>
        <w:tabs>
          <w:tab w:val="left" w:pos="1587"/>
        </w:tabs>
        <w:ind w:left="1586" w:right="533"/>
      </w:pPr>
      <w:r>
        <w:t>if</w:t>
      </w:r>
      <w:r>
        <w:rPr>
          <w:spacing w:val="-1"/>
        </w:rPr>
        <w:t xml:space="preserve"> this</w:t>
      </w:r>
      <w:r>
        <w:rPr>
          <w:spacing w:val="-3"/>
        </w:rPr>
        <w:t xml:space="preserve"> </w:t>
      </w:r>
      <w:r>
        <w:rPr>
          <w:spacing w:val="-1"/>
        </w:rPr>
        <w:t>contract settles, the</w:t>
      </w:r>
      <w:r>
        <w:rPr>
          <w:spacing w:val="-2"/>
        </w:rPr>
        <w:t xml:space="preserve"> </w:t>
      </w:r>
      <w:r>
        <w:rPr>
          <w:spacing w:val="-1"/>
        </w:rPr>
        <w:t>Seller;</w:t>
      </w:r>
    </w:p>
    <w:p w:rsidR="00CD6F03" w:rsidRDefault="00304A93">
      <w:pPr>
        <w:pStyle w:val="BodyText"/>
        <w:numPr>
          <w:ilvl w:val="3"/>
          <w:numId w:val="9"/>
        </w:numPr>
        <w:tabs>
          <w:tab w:val="left" w:pos="1587"/>
        </w:tabs>
        <w:spacing w:before="60"/>
        <w:ind w:left="1586" w:right="728"/>
      </w:pPr>
      <w:r>
        <w:t>if</w:t>
      </w:r>
      <w:r>
        <w:rPr>
          <w:spacing w:val="-1"/>
        </w:rPr>
        <w:t xml:space="preserve"> this</w:t>
      </w:r>
      <w:r>
        <w:rPr>
          <w:spacing w:val="-3"/>
        </w:rPr>
        <w:t xml:space="preserve"> </w:t>
      </w:r>
      <w:r>
        <w:rPr>
          <w:spacing w:val="-1"/>
        </w:rPr>
        <w:t>contract</w:t>
      </w:r>
      <w:r>
        <w:rPr>
          <w:spacing w:val="2"/>
        </w:rPr>
        <w:t xml:space="preserve"> </w:t>
      </w:r>
      <w:r>
        <w:rPr>
          <w:spacing w:val="-2"/>
        </w:rPr>
        <w:t>is</w:t>
      </w:r>
      <w:r>
        <w:t xml:space="preserve"> </w:t>
      </w:r>
      <w:r>
        <w:rPr>
          <w:spacing w:val="-1"/>
        </w:rPr>
        <w:t>terminated</w:t>
      </w:r>
      <w:r>
        <w:t xml:space="preserve"> </w:t>
      </w:r>
      <w:r>
        <w:rPr>
          <w:spacing w:val="-1"/>
        </w:rPr>
        <w:t>without</w:t>
      </w:r>
      <w:r>
        <w:rPr>
          <w:spacing w:val="2"/>
        </w:rPr>
        <w:t xml:space="preserve"> </w:t>
      </w:r>
      <w:r>
        <w:rPr>
          <w:spacing w:val="-1"/>
        </w:rPr>
        <w:t>default</w:t>
      </w:r>
      <w:r>
        <w:rPr>
          <w:spacing w:val="2"/>
        </w:rPr>
        <w:t xml:space="preserve"> </w:t>
      </w:r>
      <w:r>
        <w:rPr>
          <w:spacing w:val="-1"/>
        </w:rPr>
        <w:t>by</w:t>
      </w:r>
      <w:r>
        <w:rPr>
          <w:spacing w:val="-3"/>
        </w:rPr>
        <w:t xml:space="preserve"> </w:t>
      </w:r>
      <w:r>
        <w:rPr>
          <w:spacing w:val="-1"/>
        </w:rPr>
        <w:t>the</w:t>
      </w:r>
      <w:r>
        <w:rPr>
          <w:spacing w:val="22"/>
        </w:rPr>
        <w:t xml:space="preserve"> </w:t>
      </w:r>
      <w:r>
        <w:rPr>
          <w:spacing w:val="-1"/>
        </w:rPr>
        <w:t>Buyer,</w:t>
      </w:r>
      <w:r>
        <w:rPr>
          <w:spacing w:val="2"/>
        </w:rPr>
        <w:t xml:space="preserve"> </w:t>
      </w:r>
      <w:r>
        <w:rPr>
          <w:spacing w:val="-1"/>
        </w:rPr>
        <w:t>the</w:t>
      </w:r>
      <w:r>
        <w:rPr>
          <w:spacing w:val="-2"/>
        </w:rPr>
        <w:t xml:space="preserve"> </w:t>
      </w:r>
      <w:r>
        <w:rPr>
          <w:spacing w:val="-1"/>
        </w:rPr>
        <w:t>Buyer;</w:t>
      </w:r>
      <w:r>
        <w:rPr>
          <w:spacing w:val="2"/>
        </w:rPr>
        <w:t xml:space="preserve"> </w:t>
      </w:r>
      <w:r>
        <w:rPr>
          <w:spacing w:val="-1"/>
        </w:rPr>
        <w:t>and</w:t>
      </w:r>
    </w:p>
    <w:p w:rsidR="00CD6F03" w:rsidRDefault="00304A93">
      <w:pPr>
        <w:pStyle w:val="BodyText"/>
        <w:numPr>
          <w:ilvl w:val="3"/>
          <w:numId w:val="9"/>
        </w:numPr>
        <w:tabs>
          <w:tab w:val="left" w:pos="1587"/>
        </w:tabs>
        <w:spacing w:before="60"/>
        <w:ind w:left="1586" w:right="773"/>
      </w:pPr>
      <w:proofErr w:type="gramStart"/>
      <w:r>
        <w:t>if</w:t>
      </w:r>
      <w:proofErr w:type="gramEnd"/>
      <w:r>
        <w:rPr>
          <w:spacing w:val="-1"/>
        </w:rPr>
        <w:t xml:space="preserve"> this</w:t>
      </w:r>
      <w:r>
        <w:rPr>
          <w:spacing w:val="-3"/>
        </w:rPr>
        <w:t xml:space="preserve"> </w:t>
      </w:r>
      <w:r>
        <w:rPr>
          <w:spacing w:val="-1"/>
        </w:rPr>
        <w:t>contract</w:t>
      </w:r>
      <w:r>
        <w:rPr>
          <w:spacing w:val="2"/>
        </w:rPr>
        <w:t xml:space="preserve"> </w:t>
      </w:r>
      <w:r>
        <w:rPr>
          <w:spacing w:val="-2"/>
        </w:rPr>
        <w:t>is</w:t>
      </w:r>
      <w:r>
        <w:t xml:space="preserve"> </w:t>
      </w:r>
      <w:r>
        <w:rPr>
          <w:spacing w:val="-1"/>
        </w:rPr>
        <w:t>terminated</w:t>
      </w:r>
      <w:r>
        <w:t xml:space="preserve"> </w:t>
      </w:r>
      <w:r>
        <w:rPr>
          <w:spacing w:val="-2"/>
        </w:rPr>
        <w:t>owing</w:t>
      </w:r>
      <w:r>
        <w:t xml:space="preserve"> to </w:t>
      </w:r>
      <w:r>
        <w:rPr>
          <w:spacing w:val="-1"/>
        </w:rPr>
        <w:t>the</w:t>
      </w:r>
      <w:r>
        <w:rPr>
          <w:spacing w:val="-2"/>
        </w:rPr>
        <w:t xml:space="preserve"> </w:t>
      </w:r>
      <w:r>
        <w:rPr>
          <w:spacing w:val="-1"/>
        </w:rPr>
        <w:t>Buyer’s</w:t>
      </w:r>
      <w:r>
        <w:rPr>
          <w:spacing w:val="35"/>
        </w:rPr>
        <w:t xml:space="preserve"> </w:t>
      </w:r>
      <w:r>
        <w:rPr>
          <w:spacing w:val="-1"/>
        </w:rPr>
        <w:t>default, the</w:t>
      </w:r>
      <w:r>
        <w:rPr>
          <w:spacing w:val="-2"/>
        </w:rPr>
        <w:t xml:space="preserve"> </w:t>
      </w:r>
      <w:r>
        <w:rPr>
          <w:spacing w:val="-1"/>
        </w:rPr>
        <w:t>Seller.</w:t>
      </w:r>
    </w:p>
    <w:p w:rsidR="00CD6F03" w:rsidRDefault="00304A93">
      <w:pPr>
        <w:pStyle w:val="BodyText"/>
        <w:numPr>
          <w:ilvl w:val="2"/>
          <w:numId w:val="9"/>
        </w:numPr>
        <w:tabs>
          <w:tab w:val="left" w:pos="1186"/>
        </w:tabs>
        <w:spacing w:before="58"/>
        <w:ind w:right="435" w:hanging="398"/>
      </w:pPr>
      <w:r>
        <w:rPr>
          <w:spacing w:val="-1"/>
        </w:rPr>
        <w:t>The</w:t>
      </w:r>
      <w:r>
        <w:t xml:space="preserve"> </w:t>
      </w:r>
      <w:r>
        <w:rPr>
          <w:spacing w:val="-1"/>
        </w:rPr>
        <w:t>interest</w:t>
      </w:r>
      <w:r>
        <w:rPr>
          <w:spacing w:val="2"/>
        </w:rPr>
        <w:t xml:space="preserve"> </w:t>
      </w:r>
      <w:r>
        <w:rPr>
          <w:spacing w:val="-1"/>
        </w:rPr>
        <w:t>on</w:t>
      </w:r>
      <w:r>
        <w:rPr>
          <w:spacing w:val="-2"/>
        </w:rPr>
        <w:t xml:space="preserve"> </w:t>
      </w:r>
      <w:r>
        <w:rPr>
          <w:spacing w:val="-1"/>
        </w:rPr>
        <w:t>the</w:t>
      </w:r>
      <w:r>
        <w:rPr>
          <w:spacing w:val="-2"/>
        </w:rPr>
        <w:t xml:space="preserve"> </w:t>
      </w:r>
      <w:r>
        <w:rPr>
          <w:spacing w:val="-1"/>
        </w:rPr>
        <w:t>Deposit</w:t>
      </w:r>
      <w:r>
        <w:rPr>
          <w:spacing w:val="-3"/>
        </w:rPr>
        <w:t xml:space="preserve"> </w:t>
      </w:r>
      <w:r>
        <w:t>must</w:t>
      </w:r>
      <w:r>
        <w:rPr>
          <w:spacing w:val="-1"/>
        </w:rPr>
        <w:t xml:space="preserve"> </w:t>
      </w:r>
      <w:r>
        <w:rPr>
          <w:spacing w:val="-2"/>
        </w:rPr>
        <w:t>be</w:t>
      </w:r>
      <w:r>
        <w:t xml:space="preserve"> </w:t>
      </w:r>
      <w:r>
        <w:rPr>
          <w:spacing w:val="-1"/>
        </w:rPr>
        <w:t>paid</w:t>
      </w:r>
      <w:r>
        <w:t xml:space="preserve"> to</w:t>
      </w:r>
      <w:r>
        <w:rPr>
          <w:spacing w:val="-2"/>
        </w:rPr>
        <w:t xml:space="preserve"> </w:t>
      </w:r>
      <w:r>
        <w:rPr>
          <w:spacing w:val="-1"/>
        </w:rPr>
        <w:t>the</w:t>
      </w:r>
      <w:r>
        <w:t xml:space="preserve"> </w:t>
      </w:r>
      <w:r>
        <w:rPr>
          <w:spacing w:val="-1"/>
        </w:rPr>
        <w:t>person</w:t>
      </w:r>
      <w:r>
        <w:t xml:space="preserve"> </w:t>
      </w:r>
      <w:r>
        <w:rPr>
          <w:spacing w:val="-2"/>
        </w:rPr>
        <w:t>who</w:t>
      </w:r>
      <w:r>
        <w:rPr>
          <w:spacing w:val="32"/>
        </w:rPr>
        <w:t xml:space="preserve"> </w:t>
      </w:r>
      <w:r>
        <w:t>is</w:t>
      </w:r>
      <w:r>
        <w:rPr>
          <w:spacing w:val="2"/>
        </w:rPr>
        <w:t xml:space="preserve"> </w:t>
      </w:r>
      <w:r>
        <w:rPr>
          <w:spacing w:val="-1"/>
        </w:rPr>
        <w:t>entitled</w:t>
      </w:r>
      <w:r>
        <w:rPr>
          <w:spacing w:val="-2"/>
        </w:rPr>
        <w:t xml:space="preserve"> </w:t>
      </w:r>
      <w:r>
        <w:t>to</w:t>
      </w:r>
      <w:r>
        <w:rPr>
          <w:spacing w:val="-2"/>
        </w:rPr>
        <w:t xml:space="preserve"> </w:t>
      </w:r>
      <w:r>
        <w:rPr>
          <w:spacing w:val="-1"/>
        </w:rPr>
        <w:t>the</w:t>
      </w:r>
      <w:r>
        <w:t xml:space="preserve"> </w:t>
      </w:r>
      <w:r>
        <w:rPr>
          <w:spacing w:val="-1"/>
        </w:rPr>
        <w:t>Deposit.</w:t>
      </w:r>
    </w:p>
    <w:p w:rsidR="00CD6F03" w:rsidRDefault="00304A93">
      <w:pPr>
        <w:pStyle w:val="BodyText"/>
        <w:numPr>
          <w:ilvl w:val="2"/>
          <w:numId w:val="9"/>
        </w:numPr>
        <w:tabs>
          <w:tab w:val="left" w:pos="1186"/>
        </w:tabs>
        <w:ind w:right="427" w:hanging="398"/>
      </w:pPr>
      <w:r>
        <w:t>If</w:t>
      </w:r>
      <w:r>
        <w:rPr>
          <w:spacing w:val="-1"/>
        </w:rPr>
        <w:t xml:space="preserve"> this contract </w:t>
      </w:r>
      <w:r>
        <w:t>is</w:t>
      </w:r>
      <w:r>
        <w:rPr>
          <w:spacing w:val="-1"/>
        </w:rPr>
        <w:t xml:space="preserve"> terminated, the</w:t>
      </w:r>
      <w:r>
        <w:rPr>
          <w:spacing w:val="-2"/>
        </w:rPr>
        <w:t xml:space="preserve"> Buyer</w:t>
      </w:r>
      <w:r>
        <w:t xml:space="preserve"> </w:t>
      </w:r>
      <w:r>
        <w:rPr>
          <w:spacing w:val="-1"/>
        </w:rPr>
        <w:t>has</w:t>
      </w:r>
      <w:r>
        <w:rPr>
          <w:spacing w:val="2"/>
        </w:rPr>
        <w:t xml:space="preserve"> </w:t>
      </w:r>
      <w:r>
        <w:rPr>
          <w:spacing w:val="-1"/>
        </w:rPr>
        <w:t>no</w:t>
      </w:r>
      <w:r>
        <w:rPr>
          <w:spacing w:val="-2"/>
        </w:rPr>
        <w:t xml:space="preserve"> </w:t>
      </w:r>
      <w:r>
        <w:rPr>
          <w:spacing w:val="-1"/>
        </w:rPr>
        <w:t>further</w:t>
      </w:r>
      <w:r>
        <w:rPr>
          <w:spacing w:val="-2"/>
        </w:rPr>
        <w:t xml:space="preserve"> </w:t>
      </w:r>
      <w:r>
        <w:rPr>
          <w:spacing w:val="-1"/>
        </w:rPr>
        <w:t>claim</w:t>
      </w:r>
      <w:r>
        <w:rPr>
          <w:spacing w:val="39"/>
        </w:rPr>
        <w:t xml:space="preserve"> </w:t>
      </w:r>
      <w:r>
        <w:rPr>
          <w:spacing w:val="-1"/>
        </w:rPr>
        <w:t>once</w:t>
      </w:r>
      <w:r>
        <w:t xml:space="preserve"> </w:t>
      </w:r>
      <w:r>
        <w:rPr>
          <w:spacing w:val="-2"/>
        </w:rPr>
        <w:t>it</w:t>
      </w:r>
      <w:r>
        <w:rPr>
          <w:spacing w:val="2"/>
        </w:rPr>
        <w:t xml:space="preserve"> </w:t>
      </w:r>
      <w:r>
        <w:rPr>
          <w:spacing w:val="-1"/>
        </w:rPr>
        <w:t>receives the</w:t>
      </w:r>
      <w:r>
        <w:t xml:space="preserve"> </w:t>
      </w:r>
      <w:r>
        <w:rPr>
          <w:spacing w:val="-1"/>
        </w:rPr>
        <w:t>Deposit</w:t>
      </w:r>
      <w:r>
        <w:rPr>
          <w:spacing w:val="2"/>
        </w:rPr>
        <w:t xml:space="preserve"> </w:t>
      </w:r>
      <w:r>
        <w:rPr>
          <w:spacing w:val="-1"/>
        </w:rPr>
        <w:t>and</w:t>
      </w:r>
      <w:r>
        <w:rPr>
          <w:spacing w:val="-2"/>
        </w:rPr>
        <w:t xml:space="preserve"> </w:t>
      </w:r>
      <w:r>
        <w:rPr>
          <w:spacing w:val="-1"/>
        </w:rPr>
        <w:t>interest unless the</w:t>
      </w:r>
      <w:r>
        <w:rPr>
          <w:spacing w:val="28"/>
        </w:rPr>
        <w:t xml:space="preserve"> </w:t>
      </w:r>
      <w:r>
        <w:rPr>
          <w:spacing w:val="-1"/>
        </w:rPr>
        <w:t>termination</w:t>
      </w:r>
      <w:r>
        <w:rPr>
          <w:spacing w:val="-2"/>
        </w:rPr>
        <w:t xml:space="preserve"> is</w:t>
      </w:r>
      <w:r>
        <w:rPr>
          <w:spacing w:val="2"/>
        </w:rPr>
        <w:t xml:space="preserve"> </w:t>
      </w:r>
      <w:r>
        <w:rPr>
          <w:spacing w:val="-1"/>
        </w:rPr>
        <w:t>due</w:t>
      </w:r>
      <w:r>
        <w:rPr>
          <w:spacing w:val="-2"/>
        </w:rPr>
        <w:t xml:space="preserve"> </w:t>
      </w:r>
      <w:r>
        <w:t>to</w:t>
      </w:r>
      <w:r>
        <w:rPr>
          <w:spacing w:val="-2"/>
        </w:rPr>
        <w:t xml:space="preserve"> </w:t>
      </w:r>
      <w:r>
        <w:rPr>
          <w:spacing w:val="-1"/>
        </w:rPr>
        <w:t>the</w:t>
      </w:r>
      <w:r>
        <w:t xml:space="preserve"> </w:t>
      </w:r>
      <w:r>
        <w:rPr>
          <w:spacing w:val="-1"/>
        </w:rPr>
        <w:t>Seller’s</w:t>
      </w:r>
      <w:r>
        <w:t xml:space="preserve"> </w:t>
      </w:r>
      <w:r>
        <w:rPr>
          <w:spacing w:val="-1"/>
        </w:rPr>
        <w:t>default</w:t>
      </w:r>
      <w:r>
        <w:rPr>
          <w:spacing w:val="2"/>
        </w:rPr>
        <w:t xml:space="preserve"> </w:t>
      </w:r>
      <w:r>
        <w:rPr>
          <w:spacing w:val="-1"/>
        </w:rPr>
        <w:t>or</w:t>
      </w:r>
      <w:r>
        <w:rPr>
          <w:spacing w:val="-2"/>
        </w:rPr>
        <w:t xml:space="preserve"> </w:t>
      </w:r>
      <w:r>
        <w:rPr>
          <w:spacing w:val="-1"/>
        </w:rPr>
        <w:t>breach</w:t>
      </w:r>
      <w:r>
        <w:t xml:space="preserve"> </w:t>
      </w:r>
      <w:r>
        <w:rPr>
          <w:spacing w:val="-2"/>
        </w:rPr>
        <w:t>of</w:t>
      </w:r>
      <w:r>
        <w:rPr>
          <w:spacing w:val="37"/>
        </w:rPr>
        <w:t xml:space="preserve"> </w:t>
      </w:r>
      <w:r>
        <w:rPr>
          <w:spacing w:val="-2"/>
        </w:rPr>
        <w:t>warranty.</w:t>
      </w:r>
    </w:p>
    <w:p w:rsidR="00CD6F03" w:rsidRDefault="00304A93">
      <w:pPr>
        <w:pStyle w:val="BodyText"/>
        <w:numPr>
          <w:ilvl w:val="2"/>
          <w:numId w:val="9"/>
        </w:numPr>
        <w:tabs>
          <w:tab w:val="left" w:pos="1187"/>
        </w:tabs>
        <w:ind w:left="1186" w:right="861"/>
      </w:pPr>
      <w:r>
        <w:rPr>
          <w:spacing w:val="-1"/>
        </w:rPr>
        <w:t>The</w:t>
      </w:r>
      <w:r>
        <w:t xml:space="preserve"> </w:t>
      </w:r>
      <w:r>
        <w:rPr>
          <w:spacing w:val="-1"/>
        </w:rPr>
        <w:t>Deposit</w:t>
      </w:r>
      <w:r>
        <w:rPr>
          <w:spacing w:val="2"/>
        </w:rPr>
        <w:t xml:space="preserve"> </w:t>
      </w:r>
      <w:r>
        <w:rPr>
          <w:spacing w:val="-2"/>
        </w:rPr>
        <w:t>is</w:t>
      </w:r>
      <w:r>
        <w:rPr>
          <w:spacing w:val="-1"/>
        </w:rPr>
        <w:t xml:space="preserve"> invested</w:t>
      </w:r>
      <w:r>
        <w:t xml:space="preserve"> </w:t>
      </w:r>
      <w:r>
        <w:rPr>
          <w:spacing w:val="-2"/>
        </w:rPr>
        <w:t>at</w:t>
      </w:r>
      <w:r>
        <w:rPr>
          <w:spacing w:val="-1"/>
        </w:rPr>
        <w:t xml:space="preserve"> the</w:t>
      </w:r>
      <w:r>
        <w:t xml:space="preserve"> </w:t>
      </w:r>
      <w:r>
        <w:rPr>
          <w:spacing w:val="-1"/>
        </w:rPr>
        <w:t>risk</w:t>
      </w:r>
      <w:r>
        <w:rPr>
          <w:spacing w:val="-3"/>
        </w:rPr>
        <w:t xml:space="preserve"> </w:t>
      </w:r>
      <w:r>
        <w:rPr>
          <w:spacing w:val="-1"/>
        </w:rPr>
        <w:t>of</w:t>
      </w:r>
      <w:r>
        <w:rPr>
          <w:spacing w:val="2"/>
        </w:rPr>
        <w:t xml:space="preserve"> </w:t>
      </w:r>
      <w:r>
        <w:rPr>
          <w:spacing w:val="-1"/>
        </w:rPr>
        <w:t>the</w:t>
      </w:r>
      <w:r>
        <w:rPr>
          <w:spacing w:val="-2"/>
        </w:rPr>
        <w:t xml:space="preserve"> </w:t>
      </w:r>
      <w:r>
        <w:rPr>
          <w:spacing w:val="-1"/>
        </w:rPr>
        <w:t>party</w:t>
      </w:r>
      <w:r>
        <w:t xml:space="preserve"> </w:t>
      </w:r>
      <w:r>
        <w:rPr>
          <w:spacing w:val="-2"/>
        </w:rPr>
        <w:t>who</w:t>
      </w:r>
      <w:r>
        <w:t xml:space="preserve"> is</w:t>
      </w:r>
      <w:r>
        <w:rPr>
          <w:spacing w:val="37"/>
        </w:rPr>
        <w:t xml:space="preserve"> </w:t>
      </w:r>
      <w:r>
        <w:rPr>
          <w:spacing w:val="-1"/>
        </w:rPr>
        <w:t>ultimately</w:t>
      </w:r>
      <w:r>
        <w:t xml:space="preserve"> </w:t>
      </w:r>
      <w:r>
        <w:rPr>
          <w:spacing w:val="-1"/>
        </w:rPr>
        <w:t>entitled</w:t>
      </w:r>
      <w:r>
        <w:rPr>
          <w:spacing w:val="-2"/>
        </w:rPr>
        <w:t xml:space="preserve"> </w:t>
      </w:r>
      <w:r>
        <w:t xml:space="preserve">to </w:t>
      </w:r>
      <w:r>
        <w:rPr>
          <w:spacing w:val="-1"/>
        </w:rPr>
        <w:t>it.</w:t>
      </w:r>
    </w:p>
    <w:p w:rsidR="00CD6F03" w:rsidRDefault="00304A93">
      <w:pPr>
        <w:pStyle w:val="Heading3"/>
        <w:numPr>
          <w:ilvl w:val="1"/>
          <w:numId w:val="9"/>
        </w:numPr>
        <w:tabs>
          <w:tab w:val="left" w:pos="788"/>
        </w:tabs>
        <w:spacing w:line="180" w:lineRule="exact"/>
        <w:ind w:right="442"/>
        <w:rPr>
          <w:b w:val="0"/>
          <w:bCs w:val="0"/>
        </w:rPr>
      </w:pPr>
      <w:bookmarkStart w:id="6" w:name="_bookmark0"/>
      <w:bookmarkEnd w:id="6"/>
      <w:r>
        <w:rPr>
          <w:spacing w:val="-1"/>
        </w:rPr>
        <w:t>Payment</w:t>
      </w:r>
      <w:r>
        <w:t xml:space="preserve"> of </w:t>
      </w:r>
      <w:r>
        <w:rPr>
          <w:spacing w:val="-1"/>
        </w:rPr>
        <w:t>Balance</w:t>
      </w:r>
      <w:r>
        <w:t xml:space="preserve"> </w:t>
      </w:r>
      <w:r>
        <w:rPr>
          <w:spacing w:val="-1"/>
        </w:rPr>
        <w:t>Purchase</w:t>
      </w:r>
      <w:r>
        <w:rPr>
          <w:spacing w:val="-2"/>
        </w:rPr>
        <w:t xml:space="preserve"> </w:t>
      </w:r>
      <w:r>
        <w:rPr>
          <w:spacing w:val="-1"/>
        </w:rPr>
        <w:t>Price</w:t>
      </w:r>
    </w:p>
    <w:p w:rsidR="00CD6F03" w:rsidRDefault="00304A93">
      <w:pPr>
        <w:pStyle w:val="BodyText"/>
        <w:numPr>
          <w:ilvl w:val="2"/>
          <w:numId w:val="9"/>
        </w:numPr>
        <w:tabs>
          <w:tab w:val="left" w:pos="1187"/>
        </w:tabs>
        <w:spacing w:before="3"/>
        <w:ind w:left="1186" w:right="574"/>
      </w:pPr>
      <w:r>
        <w:rPr>
          <w:spacing w:val="-1"/>
        </w:rPr>
        <w:t>On</w:t>
      </w:r>
      <w:r>
        <w:t xml:space="preserve"> </w:t>
      </w:r>
      <w:r>
        <w:rPr>
          <w:spacing w:val="-1"/>
        </w:rPr>
        <w:t>the</w:t>
      </w:r>
      <w:r>
        <w:rPr>
          <w:spacing w:val="-2"/>
        </w:rPr>
        <w:t xml:space="preserve"> </w:t>
      </w:r>
      <w:r>
        <w:rPr>
          <w:spacing w:val="-1"/>
        </w:rPr>
        <w:t>Settlement</w:t>
      </w:r>
      <w:r>
        <w:rPr>
          <w:spacing w:val="2"/>
        </w:rPr>
        <w:t xml:space="preserve"> </w:t>
      </w:r>
      <w:r>
        <w:rPr>
          <w:spacing w:val="-1"/>
        </w:rPr>
        <w:t>Date, the</w:t>
      </w:r>
      <w:r>
        <w:rPr>
          <w:spacing w:val="-2"/>
        </w:rPr>
        <w:t xml:space="preserve"> </w:t>
      </w:r>
      <w:r>
        <w:rPr>
          <w:spacing w:val="-1"/>
        </w:rPr>
        <w:t>Buyer</w:t>
      </w:r>
      <w:r>
        <w:rPr>
          <w:spacing w:val="-2"/>
        </w:rPr>
        <w:t xml:space="preserve"> </w:t>
      </w:r>
      <w:r>
        <w:t>must</w:t>
      </w:r>
      <w:r>
        <w:rPr>
          <w:spacing w:val="2"/>
        </w:rPr>
        <w:t xml:space="preserve"> </w:t>
      </w:r>
      <w:r>
        <w:rPr>
          <w:spacing w:val="-1"/>
        </w:rPr>
        <w:t>pay</w:t>
      </w:r>
      <w:r>
        <w:rPr>
          <w:spacing w:val="-3"/>
        </w:rPr>
        <w:t xml:space="preserve"> </w:t>
      </w:r>
      <w:r>
        <w:rPr>
          <w:spacing w:val="-1"/>
        </w:rPr>
        <w:t>the</w:t>
      </w:r>
      <w:r>
        <w:rPr>
          <w:spacing w:val="-2"/>
        </w:rPr>
        <w:t xml:space="preserve"> </w:t>
      </w:r>
      <w:r>
        <w:rPr>
          <w:spacing w:val="-1"/>
        </w:rPr>
        <w:t>Balance</w:t>
      </w:r>
      <w:r>
        <w:rPr>
          <w:spacing w:val="33"/>
        </w:rPr>
        <w:t xml:space="preserve"> </w:t>
      </w:r>
      <w:r>
        <w:rPr>
          <w:spacing w:val="-1"/>
        </w:rPr>
        <w:t>Purchase</w:t>
      </w:r>
      <w:r>
        <w:rPr>
          <w:spacing w:val="-2"/>
        </w:rPr>
        <w:t xml:space="preserve"> </w:t>
      </w:r>
      <w:r>
        <w:rPr>
          <w:spacing w:val="-1"/>
        </w:rPr>
        <w:t>Price</w:t>
      </w:r>
      <w:r>
        <w:t xml:space="preserve"> </w:t>
      </w:r>
      <w:r>
        <w:rPr>
          <w:spacing w:val="-1"/>
        </w:rPr>
        <w:t>by</w:t>
      </w:r>
      <w:r>
        <w:rPr>
          <w:spacing w:val="-3"/>
        </w:rPr>
        <w:t xml:space="preserve"> </w:t>
      </w:r>
      <w:r>
        <w:rPr>
          <w:spacing w:val="-1"/>
        </w:rPr>
        <w:t>Bank</w:t>
      </w:r>
      <w:r>
        <w:rPr>
          <w:spacing w:val="-3"/>
        </w:rPr>
        <w:t xml:space="preserve"> </w:t>
      </w:r>
      <w:proofErr w:type="spellStart"/>
      <w:r>
        <w:rPr>
          <w:spacing w:val="-1"/>
        </w:rPr>
        <w:t>cheque</w:t>
      </w:r>
      <w:proofErr w:type="spellEnd"/>
      <w:r>
        <w:t xml:space="preserve"> </w:t>
      </w:r>
      <w:r>
        <w:rPr>
          <w:spacing w:val="-2"/>
        </w:rPr>
        <w:t>as</w:t>
      </w:r>
      <w:r>
        <w:rPr>
          <w:spacing w:val="-1"/>
        </w:rPr>
        <w:t xml:space="preserve"> the</w:t>
      </w:r>
      <w:r>
        <w:t xml:space="preserve"> </w:t>
      </w:r>
      <w:r>
        <w:rPr>
          <w:spacing w:val="-1"/>
        </w:rPr>
        <w:t>Seller</w:t>
      </w:r>
      <w:r>
        <w:t xml:space="preserve"> </w:t>
      </w:r>
      <w:r>
        <w:rPr>
          <w:spacing w:val="-1"/>
        </w:rPr>
        <w:t>or</w:t>
      </w:r>
      <w:r>
        <w:rPr>
          <w:spacing w:val="-3"/>
        </w:rPr>
        <w:t xml:space="preserve"> </w:t>
      </w:r>
      <w:r>
        <w:rPr>
          <w:spacing w:val="-1"/>
        </w:rPr>
        <w:t>the</w:t>
      </w:r>
      <w:r>
        <w:rPr>
          <w:spacing w:val="42"/>
        </w:rPr>
        <w:t xml:space="preserve"> </w:t>
      </w:r>
      <w:r>
        <w:rPr>
          <w:spacing w:val="-1"/>
        </w:rPr>
        <w:t>Seller’s Solicitor</w:t>
      </w:r>
      <w:r>
        <w:t xml:space="preserve"> </w:t>
      </w:r>
      <w:r>
        <w:rPr>
          <w:spacing w:val="-1"/>
        </w:rPr>
        <w:t>directs.</w:t>
      </w:r>
    </w:p>
    <w:p w:rsidR="00CD6F03" w:rsidRDefault="00304A93">
      <w:pPr>
        <w:pStyle w:val="BodyText"/>
        <w:numPr>
          <w:ilvl w:val="2"/>
          <w:numId w:val="9"/>
        </w:numPr>
        <w:tabs>
          <w:tab w:val="left" w:pos="1187"/>
        </w:tabs>
        <w:spacing w:line="244" w:lineRule="auto"/>
        <w:ind w:left="1186" w:right="502"/>
      </w:pPr>
      <w:r>
        <w:rPr>
          <w:spacing w:val="-1"/>
        </w:rPr>
        <w:t>Despite</w:t>
      </w:r>
      <w:r>
        <w:t xml:space="preserve"> </w:t>
      </w:r>
      <w:r>
        <w:rPr>
          <w:spacing w:val="-1"/>
        </w:rPr>
        <w:t>any</w:t>
      </w:r>
      <w:r>
        <w:t xml:space="preserve"> </w:t>
      </w:r>
      <w:r>
        <w:rPr>
          <w:spacing w:val="-1"/>
        </w:rPr>
        <w:t>other</w:t>
      </w:r>
      <w:r>
        <w:t xml:space="preserve"> </w:t>
      </w:r>
      <w:r>
        <w:rPr>
          <w:spacing w:val="-1"/>
        </w:rPr>
        <w:t>provision</w:t>
      </w:r>
      <w:r>
        <w:rPr>
          <w:spacing w:val="-2"/>
        </w:rPr>
        <w:t xml:space="preserve"> </w:t>
      </w:r>
      <w:r>
        <w:rPr>
          <w:spacing w:val="-1"/>
        </w:rPr>
        <w:t>of this contract, reference</w:t>
      </w:r>
      <w:r>
        <w:rPr>
          <w:spacing w:val="-2"/>
        </w:rPr>
        <w:t xml:space="preserve"> </w:t>
      </w:r>
      <w:r>
        <w:t>to a</w:t>
      </w:r>
      <w:r>
        <w:rPr>
          <w:spacing w:val="39"/>
        </w:rPr>
        <w:t xml:space="preserve"> </w:t>
      </w:r>
      <w:r>
        <w:rPr>
          <w:spacing w:val="-1"/>
        </w:rPr>
        <w:t xml:space="preserve">“Bank </w:t>
      </w:r>
      <w:proofErr w:type="spellStart"/>
      <w:r>
        <w:rPr>
          <w:spacing w:val="-1"/>
        </w:rPr>
        <w:t>cheque</w:t>
      </w:r>
      <w:proofErr w:type="spellEnd"/>
      <w:r>
        <w:rPr>
          <w:spacing w:val="-1"/>
        </w:rPr>
        <w:t>”</w:t>
      </w:r>
      <w:r>
        <w:t xml:space="preserve"> in</w:t>
      </w:r>
      <w:r>
        <w:rPr>
          <w:spacing w:val="-2"/>
        </w:rPr>
        <w:t xml:space="preserve"> </w:t>
      </w:r>
      <w:r>
        <w:rPr>
          <w:spacing w:val="-1"/>
        </w:rPr>
        <w:t>clause</w:t>
      </w:r>
      <w:r>
        <w:t xml:space="preserve"> </w:t>
      </w:r>
      <w:hyperlink w:anchor="_bookmark0" w:history="1">
        <w:r>
          <w:rPr>
            <w:spacing w:val="-2"/>
          </w:rPr>
          <w:t>2.5:</w:t>
        </w:r>
      </w:hyperlink>
    </w:p>
    <w:p w:rsidR="00CD6F03" w:rsidRDefault="00304A93">
      <w:pPr>
        <w:pStyle w:val="BodyText"/>
        <w:numPr>
          <w:ilvl w:val="3"/>
          <w:numId w:val="9"/>
        </w:numPr>
        <w:tabs>
          <w:tab w:val="left" w:pos="1586"/>
        </w:tabs>
        <w:ind w:left="1585" w:right="773"/>
      </w:pPr>
      <w:r>
        <w:rPr>
          <w:spacing w:val="-1"/>
        </w:rPr>
        <w:t>includes</w:t>
      </w:r>
      <w:r>
        <w:t xml:space="preserve"> a</w:t>
      </w:r>
      <w:r>
        <w:rPr>
          <w:spacing w:val="-2"/>
        </w:rPr>
        <w:t xml:space="preserve"> </w:t>
      </w:r>
      <w:proofErr w:type="spellStart"/>
      <w:r>
        <w:rPr>
          <w:spacing w:val="-1"/>
        </w:rPr>
        <w:t>cheque</w:t>
      </w:r>
      <w:proofErr w:type="spellEnd"/>
      <w:r>
        <w:t xml:space="preserve"> </w:t>
      </w:r>
      <w:r>
        <w:rPr>
          <w:spacing w:val="-2"/>
        </w:rPr>
        <w:t>drawn</w:t>
      </w:r>
      <w:r>
        <w:t xml:space="preserve"> </w:t>
      </w:r>
      <w:r>
        <w:rPr>
          <w:spacing w:val="-1"/>
        </w:rPr>
        <w:t>by</w:t>
      </w:r>
      <w:r>
        <w:t xml:space="preserve"> a </w:t>
      </w:r>
      <w:r>
        <w:rPr>
          <w:spacing w:val="-1"/>
        </w:rPr>
        <w:t>building</w:t>
      </w:r>
      <w:r>
        <w:t xml:space="preserve"> </w:t>
      </w:r>
      <w:r>
        <w:rPr>
          <w:spacing w:val="-1"/>
        </w:rPr>
        <w:t>society</w:t>
      </w:r>
      <w:r>
        <w:t xml:space="preserve"> </w:t>
      </w:r>
      <w:r>
        <w:rPr>
          <w:spacing w:val="-1"/>
        </w:rPr>
        <w:t>or</w:t>
      </w:r>
      <w:r>
        <w:rPr>
          <w:spacing w:val="36"/>
        </w:rPr>
        <w:t xml:space="preserve"> </w:t>
      </w:r>
      <w:r>
        <w:rPr>
          <w:spacing w:val="-1"/>
        </w:rPr>
        <w:t>credit</w:t>
      </w:r>
      <w:r>
        <w:rPr>
          <w:spacing w:val="2"/>
        </w:rPr>
        <w:t xml:space="preserve"> </w:t>
      </w:r>
      <w:r>
        <w:rPr>
          <w:spacing w:val="-1"/>
        </w:rPr>
        <w:t>union</w:t>
      </w:r>
      <w:r>
        <w:rPr>
          <w:spacing w:val="-2"/>
        </w:rPr>
        <w:t xml:space="preserve"> </w:t>
      </w:r>
      <w:r>
        <w:rPr>
          <w:spacing w:val="-1"/>
        </w:rPr>
        <w:t>on</w:t>
      </w:r>
      <w:r>
        <w:t xml:space="preserve"> </w:t>
      </w:r>
      <w:r>
        <w:rPr>
          <w:spacing w:val="-1"/>
        </w:rPr>
        <w:t>itself;</w:t>
      </w:r>
    </w:p>
    <w:p w:rsidR="00CD6F03" w:rsidRDefault="00304A93">
      <w:pPr>
        <w:pStyle w:val="BodyText"/>
        <w:numPr>
          <w:ilvl w:val="3"/>
          <w:numId w:val="9"/>
        </w:numPr>
        <w:tabs>
          <w:tab w:val="left" w:pos="1586"/>
        </w:tabs>
        <w:spacing w:before="60"/>
        <w:ind w:left="1585" w:right="915"/>
      </w:pPr>
      <w:bookmarkStart w:id="7" w:name="_bookmark1"/>
      <w:bookmarkEnd w:id="7"/>
      <w:r>
        <w:rPr>
          <w:spacing w:val="-1"/>
        </w:rPr>
        <w:t>does</w:t>
      </w:r>
      <w:r>
        <w:rPr>
          <w:spacing w:val="2"/>
        </w:rPr>
        <w:t xml:space="preserve"> </w:t>
      </w:r>
      <w:r>
        <w:rPr>
          <w:spacing w:val="-1"/>
        </w:rPr>
        <w:t>not include</w:t>
      </w:r>
      <w:r>
        <w:t xml:space="preserve"> a</w:t>
      </w:r>
      <w:r>
        <w:rPr>
          <w:spacing w:val="-2"/>
        </w:rPr>
        <w:t xml:space="preserve"> </w:t>
      </w:r>
      <w:proofErr w:type="spellStart"/>
      <w:r>
        <w:rPr>
          <w:spacing w:val="-1"/>
        </w:rPr>
        <w:t>cheque</w:t>
      </w:r>
      <w:proofErr w:type="spellEnd"/>
      <w:r>
        <w:t xml:space="preserve"> </w:t>
      </w:r>
      <w:r>
        <w:rPr>
          <w:spacing w:val="-2"/>
        </w:rPr>
        <w:t>drawn</w:t>
      </w:r>
      <w:r>
        <w:t xml:space="preserve"> </w:t>
      </w:r>
      <w:r>
        <w:rPr>
          <w:spacing w:val="-1"/>
        </w:rPr>
        <w:t>by</w:t>
      </w:r>
      <w:r>
        <w:t xml:space="preserve"> a </w:t>
      </w:r>
      <w:r>
        <w:rPr>
          <w:spacing w:val="-1"/>
        </w:rPr>
        <w:t>building</w:t>
      </w:r>
      <w:r>
        <w:rPr>
          <w:spacing w:val="28"/>
        </w:rPr>
        <w:t xml:space="preserve"> </w:t>
      </w:r>
      <w:r>
        <w:rPr>
          <w:spacing w:val="-1"/>
        </w:rPr>
        <w:t>society or</w:t>
      </w:r>
      <w:r>
        <w:rPr>
          <w:spacing w:val="-2"/>
        </w:rPr>
        <w:t xml:space="preserve"> </w:t>
      </w:r>
      <w:r>
        <w:rPr>
          <w:spacing w:val="-1"/>
        </w:rPr>
        <w:t>credit union</w:t>
      </w:r>
      <w:r>
        <w:t xml:space="preserve"> </w:t>
      </w:r>
      <w:r>
        <w:rPr>
          <w:spacing w:val="-1"/>
        </w:rPr>
        <w:t>on</w:t>
      </w:r>
      <w:r>
        <w:t xml:space="preserve"> a</w:t>
      </w:r>
      <w:r>
        <w:rPr>
          <w:spacing w:val="-2"/>
        </w:rPr>
        <w:t xml:space="preserve"> </w:t>
      </w:r>
      <w:r>
        <w:rPr>
          <w:spacing w:val="-1"/>
        </w:rPr>
        <w:t>Bank;</w:t>
      </w:r>
    </w:p>
    <w:p w:rsidR="00CD6F03" w:rsidRDefault="00304A93">
      <w:pPr>
        <w:pStyle w:val="BodyText"/>
        <w:spacing w:before="60"/>
        <w:ind w:left="1211" w:right="427" w:firstLine="0"/>
      </w:pPr>
      <w:proofErr w:type="gramStart"/>
      <w:r>
        <w:rPr>
          <w:spacing w:val="-1"/>
        </w:rPr>
        <w:t>and</w:t>
      </w:r>
      <w:proofErr w:type="gramEnd"/>
      <w:r>
        <w:t xml:space="preserve"> </w:t>
      </w:r>
      <w:r>
        <w:rPr>
          <w:spacing w:val="-1"/>
        </w:rPr>
        <w:t>the</w:t>
      </w:r>
      <w:r>
        <w:rPr>
          <w:spacing w:val="-2"/>
        </w:rPr>
        <w:t xml:space="preserve"> </w:t>
      </w:r>
      <w:r>
        <w:rPr>
          <w:spacing w:val="-1"/>
        </w:rPr>
        <w:t>Seller</w:t>
      </w:r>
      <w:r>
        <w:t xml:space="preserve"> </w:t>
      </w:r>
      <w:r>
        <w:rPr>
          <w:spacing w:val="-2"/>
        </w:rPr>
        <w:t>is</w:t>
      </w:r>
      <w:r>
        <w:rPr>
          <w:spacing w:val="2"/>
        </w:rPr>
        <w:t xml:space="preserve"> </w:t>
      </w:r>
      <w:r>
        <w:rPr>
          <w:spacing w:val="-2"/>
        </w:rPr>
        <w:t>not</w:t>
      </w:r>
      <w:r>
        <w:rPr>
          <w:spacing w:val="2"/>
        </w:rPr>
        <w:t xml:space="preserve"> </w:t>
      </w:r>
      <w:r>
        <w:rPr>
          <w:spacing w:val="-1"/>
        </w:rPr>
        <w:t>obliged</w:t>
      </w:r>
      <w:r>
        <w:rPr>
          <w:spacing w:val="-2"/>
        </w:rPr>
        <w:t xml:space="preserve"> </w:t>
      </w:r>
      <w:r>
        <w:t xml:space="preserve">to </w:t>
      </w:r>
      <w:r>
        <w:rPr>
          <w:spacing w:val="-2"/>
        </w:rPr>
        <w:t>accept</w:t>
      </w:r>
      <w:r>
        <w:rPr>
          <w:spacing w:val="2"/>
        </w:rPr>
        <w:t xml:space="preserve"> </w:t>
      </w:r>
      <w:r>
        <w:t>a</w:t>
      </w:r>
      <w:r>
        <w:rPr>
          <w:spacing w:val="-2"/>
        </w:rPr>
        <w:t xml:space="preserve"> </w:t>
      </w:r>
      <w:proofErr w:type="spellStart"/>
      <w:r>
        <w:rPr>
          <w:spacing w:val="-1"/>
        </w:rPr>
        <w:t>cheque</w:t>
      </w:r>
      <w:proofErr w:type="spellEnd"/>
      <w:r>
        <w:t xml:space="preserve"> </w:t>
      </w:r>
      <w:r>
        <w:rPr>
          <w:spacing w:val="-1"/>
        </w:rPr>
        <w:t>referred</w:t>
      </w:r>
      <w:r>
        <w:t xml:space="preserve"> to</w:t>
      </w:r>
      <w:r>
        <w:rPr>
          <w:spacing w:val="43"/>
        </w:rPr>
        <w:t xml:space="preserve"> </w:t>
      </w:r>
      <w:r>
        <w:t xml:space="preserve">in </w:t>
      </w:r>
      <w:r>
        <w:rPr>
          <w:spacing w:val="-1"/>
        </w:rPr>
        <w:t>claus</w:t>
      </w:r>
      <w:hyperlink w:anchor="_bookmark1" w:history="1">
        <w:r>
          <w:rPr>
            <w:spacing w:val="-1"/>
          </w:rPr>
          <w:t>e</w:t>
        </w:r>
        <w:r>
          <w:t xml:space="preserve"> </w:t>
        </w:r>
        <w:r>
          <w:rPr>
            <w:spacing w:val="-1"/>
          </w:rPr>
          <w:t>2.5(2)(b)</w:t>
        </w:r>
      </w:hyperlink>
      <w:r>
        <w:t xml:space="preserve"> </w:t>
      </w:r>
      <w:r>
        <w:rPr>
          <w:spacing w:val="-1"/>
        </w:rPr>
        <w:t>on</w:t>
      </w:r>
      <w:r>
        <w:t xml:space="preserve"> </w:t>
      </w:r>
      <w:r>
        <w:rPr>
          <w:spacing w:val="-1"/>
        </w:rPr>
        <w:t>the</w:t>
      </w:r>
      <w:r>
        <w:rPr>
          <w:spacing w:val="-2"/>
        </w:rPr>
        <w:t xml:space="preserve"> </w:t>
      </w:r>
      <w:r>
        <w:rPr>
          <w:spacing w:val="-1"/>
        </w:rPr>
        <w:t>Settlement</w:t>
      </w:r>
      <w:r>
        <w:rPr>
          <w:spacing w:val="2"/>
        </w:rPr>
        <w:t xml:space="preserve"> </w:t>
      </w:r>
      <w:r>
        <w:rPr>
          <w:spacing w:val="-1"/>
        </w:rPr>
        <w:t>Date.</w:t>
      </w:r>
    </w:p>
    <w:p w:rsidR="00CD6F03" w:rsidRDefault="00304A93">
      <w:pPr>
        <w:pStyle w:val="BodyText"/>
        <w:numPr>
          <w:ilvl w:val="2"/>
          <w:numId w:val="9"/>
        </w:numPr>
        <w:tabs>
          <w:tab w:val="left" w:pos="1185"/>
        </w:tabs>
        <w:spacing w:line="182" w:lineRule="exact"/>
        <w:ind w:left="1184" w:right="533" w:hanging="398"/>
      </w:pPr>
      <w:r>
        <w:t>If</w:t>
      </w:r>
      <w:r>
        <w:rPr>
          <w:spacing w:val="2"/>
        </w:rPr>
        <w:t xml:space="preserve"> </w:t>
      </w:r>
      <w:r>
        <w:rPr>
          <w:spacing w:val="-1"/>
        </w:rPr>
        <w:t>both</w:t>
      </w:r>
      <w:r>
        <w:rPr>
          <w:spacing w:val="-2"/>
        </w:rPr>
        <w:t xml:space="preserve"> </w:t>
      </w:r>
      <w:r>
        <w:rPr>
          <w:spacing w:val="-1"/>
        </w:rPr>
        <w:t>the</w:t>
      </w:r>
      <w:r>
        <w:t xml:space="preserve"> </w:t>
      </w:r>
      <w:r>
        <w:rPr>
          <w:spacing w:val="-1"/>
        </w:rPr>
        <w:t>following</w:t>
      </w:r>
      <w:r>
        <w:t xml:space="preserve"> </w:t>
      </w:r>
      <w:r>
        <w:rPr>
          <w:spacing w:val="-1"/>
        </w:rPr>
        <w:t>apply:</w:t>
      </w:r>
    </w:p>
    <w:p w:rsidR="00CD6F03" w:rsidRDefault="00304A93">
      <w:pPr>
        <w:pStyle w:val="BodyText"/>
        <w:numPr>
          <w:ilvl w:val="3"/>
          <w:numId w:val="9"/>
        </w:numPr>
        <w:tabs>
          <w:tab w:val="left" w:pos="1586"/>
        </w:tabs>
        <w:ind w:left="1585" w:right="435"/>
      </w:pPr>
      <w:r>
        <w:rPr>
          <w:spacing w:val="-1"/>
        </w:rPr>
        <w:t>the</w:t>
      </w:r>
      <w:r>
        <w:t xml:space="preserve"> </w:t>
      </w:r>
      <w:r>
        <w:rPr>
          <w:spacing w:val="-1"/>
        </w:rPr>
        <w:t>sale</w:t>
      </w:r>
      <w:r>
        <w:t xml:space="preserve"> </w:t>
      </w:r>
      <w:r>
        <w:rPr>
          <w:spacing w:val="-2"/>
        </w:rPr>
        <w:t>is</w:t>
      </w:r>
      <w:r>
        <w:rPr>
          <w:spacing w:val="2"/>
        </w:rPr>
        <w:t xml:space="preserve"> </w:t>
      </w:r>
      <w:r>
        <w:rPr>
          <w:spacing w:val="-2"/>
        </w:rPr>
        <w:t>not</w:t>
      </w:r>
      <w:r>
        <w:rPr>
          <w:spacing w:val="2"/>
        </w:rPr>
        <w:t xml:space="preserve"> </w:t>
      </w:r>
      <w:r>
        <w:rPr>
          <w:spacing w:val="-1"/>
        </w:rPr>
        <w:t>an</w:t>
      </w:r>
      <w:r>
        <w:t xml:space="preserve"> </w:t>
      </w:r>
      <w:r>
        <w:rPr>
          <w:spacing w:val="-1"/>
        </w:rPr>
        <w:t>excluded</w:t>
      </w:r>
      <w:r>
        <w:t xml:space="preserve"> </w:t>
      </w:r>
      <w:r>
        <w:rPr>
          <w:spacing w:val="-1"/>
        </w:rPr>
        <w:t>transaction</w:t>
      </w:r>
      <w:r>
        <w:rPr>
          <w:spacing w:val="-2"/>
        </w:rPr>
        <w:t xml:space="preserve"> </w:t>
      </w:r>
      <w:r>
        <w:rPr>
          <w:spacing w:val="-1"/>
        </w:rPr>
        <w:t>under</w:t>
      </w:r>
      <w:r>
        <w:t xml:space="preserve"> </w:t>
      </w:r>
      <w:r>
        <w:rPr>
          <w:spacing w:val="-1"/>
        </w:rPr>
        <w:t>s14-215</w:t>
      </w:r>
      <w:r>
        <w:rPr>
          <w:spacing w:val="32"/>
        </w:rPr>
        <w:t xml:space="preserve"> </w:t>
      </w:r>
      <w:r>
        <w:rPr>
          <w:spacing w:val="-1"/>
        </w:rPr>
        <w:t>of</w:t>
      </w:r>
      <w:r>
        <w:rPr>
          <w:spacing w:val="2"/>
        </w:rPr>
        <w:t xml:space="preserve"> </w:t>
      </w:r>
      <w:r>
        <w:rPr>
          <w:spacing w:val="-1"/>
        </w:rPr>
        <w:t>the</w:t>
      </w:r>
      <w:r>
        <w:rPr>
          <w:spacing w:val="-7"/>
        </w:rPr>
        <w:t xml:space="preserve"> </w:t>
      </w:r>
      <w:r>
        <w:rPr>
          <w:spacing w:val="-1"/>
        </w:rPr>
        <w:t>Withholding</w:t>
      </w:r>
      <w:r>
        <w:rPr>
          <w:spacing w:val="-2"/>
        </w:rPr>
        <w:t xml:space="preserve"> Law;</w:t>
      </w:r>
      <w:r>
        <w:rPr>
          <w:spacing w:val="2"/>
        </w:rPr>
        <w:t xml:space="preserve"> </w:t>
      </w:r>
      <w:r>
        <w:rPr>
          <w:spacing w:val="-1"/>
        </w:rPr>
        <w:t>and</w:t>
      </w:r>
    </w:p>
    <w:p w:rsidR="00CD6F03" w:rsidRDefault="00304A93">
      <w:pPr>
        <w:pStyle w:val="BodyText"/>
        <w:numPr>
          <w:ilvl w:val="3"/>
          <w:numId w:val="9"/>
        </w:numPr>
        <w:tabs>
          <w:tab w:val="left" w:pos="1586"/>
        </w:tabs>
        <w:spacing w:before="58"/>
        <w:ind w:left="1585" w:right="773"/>
      </w:pPr>
      <w:r>
        <w:rPr>
          <w:spacing w:val="-1"/>
        </w:rPr>
        <w:t>the</w:t>
      </w:r>
      <w:r>
        <w:t xml:space="preserve"> </w:t>
      </w:r>
      <w:r>
        <w:rPr>
          <w:spacing w:val="-1"/>
        </w:rPr>
        <w:t>Seller</w:t>
      </w:r>
      <w:r>
        <w:t xml:space="preserve"> </w:t>
      </w:r>
      <w:r>
        <w:rPr>
          <w:spacing w:val="-1"/>
        </w:rPr>
        <w:t>has</w:t>
      </w:r>
      <w:r>
        <w:t xml:space="preserve"> </w:t>
      </w:r>
      <w:r>
        <w:rPr>
          <w:spacing w:val="-1"/>
        </w:rPr>
        <w:t>not given</w:t>
      </w:r>
      <w:r>
        <w:t xml:space="preserve"> </w:t>
      </w:r>
      <w:r>
        <w:rPr>
          <w:spacing w:val="-1"/>
        </w:rPr>
        <w:t>the</w:t>
      </w:r>
      <w:r>
        <w:rPr>
          <w:spacing w:val="-2"/>
        </w:rPr>
        <w:t xml:space="preserve"> </w:t>
      </w:r>
      <w:r>
        <w:rPr>
          <w:spacing w:val="-1"/>
        </w:rPr>
        <w:t>Buyer</w:t>
      </w:r>
      <w:r>
        <w:rPr>
          <w:spacing w:val="-3"/>
        </w:rPr>
        <w:t xml:space="preserve"> </w:t>
      </w:r>
      <w:r>
        <w:rPr>
          <w:spacing w:val="-1"/>
        </w:rPr>
        <w:t>on</w:t>
      </w:r>
      <w:r>
        <w:t xml:space="preserve"> </w:t>
      </w:r>
      <w:r>
        <w:rPr>
          <w:spacing w:val="-1"/>
        </w:rPr>
        <w:t>or</w:t>
      </w:r>
      <w:r>
        <w:t xml:space="preserve"> </w:t>
      </w:r>
      <w:r>
        <w:rPr>
          <w:spacing w:val="-1"/>
        </w:rPr>
        <w:t>before</w:t>
      </w:r>
      <w:r>
        <w:rPr>
          <w:spacing w:val="27"/>
        </w:rPr>
        <w:t xml:space="preserve"> </w:t>
      </w:r>
      <w:r>
        <w:rPr>
          <w:spacing w:val="-1"/>
        </w:rPr>
        <w:t>settlement for</w:t>
      </w:r>
      <w:r>
        <w:rPr>
          <w:spacing w:val="-2"/>
        </w:rPr>
        <w:t xml:space="preserve"> </w:t>
      </w:r>
      <w:r>
        <w:rPr>
          <w:spacing w:val="-1"/>
        </w:rPr>
        <w:t>each</w:t>
      </w:r>
      <w:r>
        <w:t xml:space="preserve"> </w:t>
      </w:r>
      <w:r>
        <w:rPr>
          <w:spacing w:val="-1"/>
        </w:rPr>
        <w:t>person</w:t>
      </w:r>
      <w:r>
        <w:rPr>
          <w:spacing w:val="-2"/>
        </w:rPr>
        <w:t xml:space="preserve"> </w:t>
      </w:r>
      <w:r>
        <w:rPr>
          <w:spacing w:val="-1"/>
        </w:rPr>
        <w:t>comprising</w:t>
      </w:r>
      <w:r>
        <w:rPr>
          <w:spacing w:val="-2"/>
        </w:rPr>
        <w:t xml:space="preserve"> </w:t>
      </w:r>
      <w:r>
        <w:rPr>
          <w:spacing w:val="-1"/>
        </w:rPr>
        <w:t>the</w:t>
      </w:r>
      <w:r>
        <w:t xml:space="preserve"> </w:t>
      </w:r>
      <w:r>
        <w:rPr>
          <w:spacing w:val="-1"/>
        </w:rPr>
        <w:t>Seller</w:t>
      </w:r>
      <w:r>
        <w:rPr>
          <w:spacing w:val="36"/>
        </w:rPr>
        <w:t xml:space="preserve"> </w:t>
      </w:r>
      <w:r>
        <w:rPr>
          <w:spacing w:val="-1"/>
        </w:rPr>
        <w:t>either:</w:t>
      </w:r>
    </w:p>
    <w:p w:rsidR="00CD6F03" w:rsidRDefault="00304A93">
      <w:pPr>
        <w:pStyle w:val="BodyText"/>
        <w:numPr>
          <w:ilvl w:val="4"/>
          <w:numId w:val="9"/>
        </w:numPr>
        <w:tabs>
          <w:tab w:val="left" w:pos="1987"/>
        </w:tabs>
        <w:spacing w:before="59"/>
        <w:ind w:right="533"/>
      </w:pPr>
      <w:r>
        <w:rPr>
          <w:spacing w:val="-1"/>
        </w:rPr>
        <w:t>an</w:t>
      </w:r>
      <w:r>
        <w:t xml:space="preserve"> ATO</w:t>
      </w:r>
      <w:r>
        <w:rPr>
          <w:spacing w:val="-2"/>
        </w:rPr>
        <w:t xml:space="preserve"> </w:t>
      </w:r>
      <w:r>
        <w:rPr>
          <w:spacing w:val="-1"/>
        </w:rPr>
        <w:t>Clearance</w:t>
      </w:r>
      <w:r>
        <w:t xml:space="preserve"> </w:t>
      </w:r>
      <w:r>
        <w:rPr>
          <w:spacing w:val="-1"/>
        </w:rPr>
        <w:t>Certificate;</w:t>
      </w:r>
      <w:r>
        <w:rPr>
          <w:spacing w:val="2"/>
        </w:rPr>
        <w:t xml:space="preserve"> </w:t>
      </w:r>
      <w:r>
        <w:rPr>
          <w:spacing w:val="-1"/>
        </w:rPr>
        <w:t>or</w:t>
      </w:r>
    </w:p>
    <w:p w:rsidR="00CD6F03" w:rsidRDefault="00304A93">
      <w:pPr>
        <w:pStyle w:val="BodyText"/>
        <w:numPr>
          <w:ilvl w:val="4"/>
          <w:numId w:val="9"/>
        </w:numPr>
        <w:tabs>
          <w:tab w:val="left" w:pos="1987"/>
        </w:tabs>
        <w:spacing w:before="61"/>
        <w:ind w:right="576"/>
      </w:pPr>
      <w:r>
        <w:t xml:space="preserve">a </w:t>
      </w:r>
      <w:r>
        <w:rPr>
          <w:spacing w:val="-1"/>
        </w:rPr>
        <w:t>variation</w:t>
      </w:r>
      <w:r>
        <w:t xml:space="preserve"> </w:t>
      </w:r>
      <w:r>
        <w:rPr>
          <w:spacing w:val="-1"/>
        </w:rPr>
        <w:t>notice</w:t>
      </w:r>
      <w:r>
        <w:t xml:space="preserve"> </w:t>
      </w:r>
      <w:r>
        <w:rPr>
          <w:spacing w:val="-1"/>
        </w:rPr>
        <w:t>under</w:t>
      </w:r>
      <w:r>
        <w:rPr>
          <w:spacing w:val="-3"/>
        </w:rPr>
        <w:t xml:space="preserve"> </w:t>
      </w:r>
      <w:r>
        <w:rPr>
          <w:spacing w:val="-1"/>
        </w:rPr>
        <w:t>s14-235</w:t>
      </w:r>
      <w:r>
        <w:t xml:space="preserve"> </w:t>
      </w:r>
      <w:r>
        <w:rPr>
          <w:spacing w:val="-2"/>
        </w:rPr>
        <w:t>of</w:t>
      </w:r>
      <w:r>
        <w:rPr>
          <w:spacing w:val="2"/>
        </w:rPr>
        <w:t xml:space="preserve"> </w:t>
      </w:r>
      <w:r>
        <w:rPr>
          <w:spacing w:val="-1"/>
        </w:rPr>
        <w:t>the</w:t>
      </w:r>
      <w:r>
        <w:rPr>
          <w:spacing w:val="22"/>
        </w:rPr>
        <w:t xml:space="preserve"> </w:t>
      </w:r>
      <w:r>
        <w:rPr>
          <w:spacing w:val="-1"/>
        </w:rPr>
        <w:t>Withholding</w:t>
      </w:r>
      <w:r>
        <w:t xml:space="preserve"> </w:t>
      </w:r>
      <w:r>
        <w:rPr>
          <w:spacing w:val="-1"/>
        </w:rPr>
        <w:t>Law</w:t>
      </w:r>
      <w:r>
        <w:rPr>
          <w:spacing w:val="-3"/>
        </w:rPr>
        <w:t xml:space="preserve"> </w:t>
      </w:r>
      <w:r>
        <w:rPr>
          <w:spacing w:val="-1"/>
        </w:rPr>
        <w:t>which</w:t>
      </w:r>
      <w:r>
        <w:t xml:space="preserve"> </w:t>
      </w:r>
      <w:r>
        <w:rPr>
          <w:spacing w:val="-1"/>
        </w:rPr>
        <w:t>remains current</w:t>
      </w:r>
      <w:r>
        <w:rPr>
          <w:spacing w:val="2"/>
        </w:rPr>
        <w:t xml:space="preserve"> </w:t>
      </w:r>
      <w:r>
        <w:rPr>
          <w:spacing w:val="-1"/>
        </w:rPr>
        <w:t>at the</w:t>
      </w:r>
      <w:r>
        <w:rPr>
          <w:spacing w:val="26"/>
        </w:rPr>
        <w:t xml:space="preserve"> </w:t>
      </w:r>
      <w:r>
        <w:rPr>
          <w:spacing w:val="-1"/>
        </w:rPr>
        <w:t>Settlement Date</w:t>
      </w:r>
      <w:r>
        <w:t xml:space="preserve"> </w:t>
      </w:r>
      <w:r>
        <w:rPr>
          <w:spacing w:val="-1"/>
        </w:rPr>
        <w:t>varying</w:t>
      </w:r>
      <w:r>
        <w:t xml:space="preserve"> </w:t>
      </w:r>
      <w:r>
        <w:rPr>
          <w:spacing w:val="-1"/>
        </w:rPr>
        <w:t>the</w:t>
      </w:r>
      <w:r>
        <w:rPr>
          <w:spacing w:val="-2"/>
        </w:rPr>
        <w:t xml:space="preserve"> </w:t>
      </w:r>
      <w:r>
        <w:rPr>
          <w:spacing w:val="-1"/>
        </w:rPr>
        <w:t>CGT</w:t>
      </w:r>
      <w:r>
        <w:rPr>
          <w:spacing w:val="-2"/>
        </w:rPr>
        <w:t xml:space="preserve"> </w:t>
      </w:r>
      <w:r>
        <w:rPr>
          <w:spacing w:val="-1"/>
        </w:rPr>
        <w:t>Withholding</w:t>
      </w:r>
      <w:r>
        <w:rPr>
          <w:spacing w:val="24"/>
        </w:rPr>
        <w:t xml:space="preserve"> </w:t>
      </w:r>
      <w:r>
        <w:rPr>
          <w:spacing w:val="-1"/>
        </w:rPr>
        <w:t xml:space="preserve">Amount </w:t>
      </w:r>
      <w:r>
        <w:t>to</w:t>
      </w:r>
      <w:r>
        <w:rPr>
          <w:spacing w:val="-2"/>
        </w:rPr>
        <w:t xml:space="preserve"> </w:t>
      </w:r>
      <w:r>
        <w:rPr>
          <w:spacing w:val="-1"/>
        </w:rPr>
        <w:t>nil,</w:t>
      </w:r>
    </w:p>
    <w:p w:rsidR="00CD6F03" w:rsidRDefault="00304A93">
      <w:pPr>
        <w:pStyle w:val="BodyText"/>
        <w:spacing w:before="60" w:line="183" w:lineRule="exact"/>
        <w:ind w:left="1210" w:right="442" w:firstLine="0"/>
      </w:pPr>
      <w:proofErr w:type="gramStart"/>
      <w:r>
        <w:rPr>
          <w:spacing w:val="-1"/>
        </w:rPr>
        <w:t>then</w:t>
      </w:r>
      <w:proofErr w:type="gramEnd"/>
      <w:r>
        <w:rPr>
          <w:spacing w:val="-1"/>
        </w:rPr>
        <w:t>:</w:t>
      </w:r>
    </w:p>
    <w:p w:rsidR="00CD6F03" w:rsidRDefault="00304A93">
      <w:pPr>
        <w:pStyle w:val="BodyText"/>
        <w:numPr>
          <w:ilvl w:val="3"/>
          <w:numId w:val="9"/>
        </w:numPr>
        <w:tabs>
          <w:tab w:val="left" w:pos="1586"/>
        </w:tabs>
        <w:ind w:left="1585" w:right="435"/>
      </w:pPr>
      <w:r>
        <w:rPr>
          <w:spacing w:val="-1"/>
        </w:rPr>
        <w:t>for</w:t>
      </w:r>
      <w:r>
        <w:t xml:space="preserve"> </w:t>
      </w:r>
      <w:r>
        <w:rPr>
          <w:spacing w:val="-1"/>
        </w:rPr>
        <w:t>clause</w:t>
      </w:r>
      <w:r>
        <w:t xml:space="preserve"> </w:t>
      </w:r>
      <w:r>
        <w:rPr>
          <w:spacing w:val="-1"/>
        </w:rPr>
        <w:t>2.5(1), the</w:t>
      </w:r>
      <w:r>
        <w:rPr>
          <w:spacing w:val="-2"/>
        </w:rPr>
        <w:t xml:space="preserve"> </w:t>
      </w:r>
      <w:r>
        <w:rPr>
          <w:spacing w:val="-1"/>
        </w:rPr>
        <w:t>Seller</w:t>
      </w:r>
      <w:r>
        <w:t xml:space="preserve"> </w:t>
      </w:r>
      <w:r>
        <w:rPr>
          <w:spacing w:val="-1"/>
        </w:rPr>
        <w:t>irrevocably</w:t>
      </w:r>
      <w:r>
        <w:t xml:space="preserve"> </w:t>
      </w:r>
      <w:r>
        <w:rPr>
          <w:spacing w:val="-1"/>
        </w:rPr>
        <w:t>directs the</w:t>
      </w:r>
      <w:r>
        <w:rPr>
          <w:spacing w:val="32"/>
        </w:rPr>
        <w:t xml:space="preserve"> </w:t>
      </w:r>
      <w:r>
        <w:rPr>
          <w:spacing w:val="-1"/>
        </w:rPr>
        <w:t>Buyer</w:t>
      </w:r>
      <w:r>
        <w:t xml:space="preserve"> to </w:t>
      </w:r>
      <w:r>
        <w:rPr>
          <w:spacing w:val="-1"/>
        </w:rPr>
        <w:t>draw</w:t>
      </w:r>
      <w:r>
        <w:rPr>
          <w:spacing w:val="-3"/>
        </w:rPr>
        <w:t xml:space="preserve"> </w:t>
      </w:r>
      <w:r>
        <w:t xml:space="preserve">a </w:t>
      </w:r>
      <w:r>
        <w:rPr>
          <w:spacing w:val="-1"/>
        </w:rPr>
        <w:t xml:space="preserve">bank </w:t>
      </w:r>
      <w:proofErr w:type="spellStart"/>
      <w:r>
        <w:rPr>
          <w:spacing w:val="-1"/>
        </w:rPr>
        <w:t>cheque</w:t>
      </w:r>
      <w:proofErr w:type="spellEnd"/>
      <w:r>
        <w:rPr>
          <w:spacing w:val="-2"/>
        </w:rPr>
        <w:t xml:space="preserve"> </w:t>
      </w:r>
      <w:r>
        <w:rPr>
          <w:spacing w:val="-1"/>
        </w:rPr>
        <w:t>for</w:t>
      </w:r>
      <w:r>
        <w:t xml:space="preserve"> </w:t>
      </w:r>
      <w:r>
        <w:rPr>
          <w:spacing w:val="-1"/>
        </w:rPr>
        <w:t>the</w:t>
      </w:r>
      <w:r>
        <w:t xml:space="preserve"> </w:t>
      </w:r>
      <w:r>
        <w:rPr>
          <w:spacing w:val="-1"/>
        </w:rPr>
        <w:t>CGT</w:t>
      </w:r>
      <w:r>
        <w:rPr>
          <w:spacing w:val="30"/>
        </w:rPr>
        <w:t xml:space="preserve"> </w:t>
      </w:r>
      <w:r>
        <w:rPr>
          <w:spacing w:val="-1"/>
        </w:rPr>
        <w:t>Withholding</w:t>
      </w:r>
      <w:r>
        <w:rPr>
          <w:spacing w:val="-2"/>
        </w:rPr>
        <w:t xml:space="preserve"> </w:t>
      </w:r>
      <w:r>
        <w:rPr>
          <w:spacing w:val="-1"/>
        </w:rPr>
        <w:t xml:space="preserve">Amount </w:t>
      </w:r>
      <w:r>
        <w:t>in</w:t>
      </w:r>
      <w:r>
        <w:rPr>
          <w:spacing w:val="-2"/>
        </w:rPr>
        <w:t xml:space="preserve"> </w:t>
      </w:r>
      <w:proofErr w:type="spellStart"/>
      <w:r>
        <w:rPr>
          <w:spacing w:val="-1"/>
        </w:rPr>
        <w:t>favour</w:t>
      </w:r>
      <w:proofErr w:type="spellEnd"/>
      <w:r>
        <w:t xml:space="preserve"> </w:t>
      </w:r>
      <w:r>
        <w:rPr>
          <w:spacing w:val="-1"/>
        </w:rPr>
        <w:t>of the</w:t>
      </w:r>
      <w:r>
        <w:t xml:space="preserve"> </w:t>
      </w:r>
      <w:r>
        <w:rPr>
          <w:spacing w:val="-1"/>
        </w:rPr>
        <w:t>Commissioner</w:t>
      </w:r>
      <w:r>
        <w:t xml:space="preserve"> </w:t>
      </w:r>
      <w:r>
        <w:rPr>
          <w:spacing w:val="-1"/>
        </w:rPr>
        <w:t>of</w:t>
      </w:r>
      <w:r>
        <w:rPr>
          <w:spacing w:val="26"/>
        </w:rPr>
        <w:t xml:space="preserve"> </w:t>
      </w:r>
      <w:r>
        <w:rPr>
          <w:spacing w:val="-1"/>
        </w:rPr>
        <w:t>Taxation</w:t>
      </w:r>
      <w:r>
        <w:t xml:space="preserve"> </w:t>
      </w:r>
      <w:r>
        <w:rPr>
          <w:spacing w:val="-1"/>
        </w:rPr>
        <w:t>or,</w:t>
      </w:r>
      <w:r>
        <w:rPr>
          <w:spacing w:val="2"/>
        </w:rPr>
        <w:t xml:space="preserve"> </w:t>
      </w:r>
      <w:r>
        <w:t>if</w:t>
      </w:r>
      <w:r>
        <w:rPr>
          <w:spacing w:val="-1"/>
        </w:rPr>
        <w:t xml:space="preserve"> the</w:t>
      </w:r>
      <w:r>
        <w:rPr>
          <w:spacing w:val="-2"/>
        </w:rPr>
        <w:t xml:space="preserve"> </w:t>
      </w:r>
      <w:r>
        <w:rPr>
          <w:spacing w:val="-1"/>
        </w:rPr>
        <w:t>Buyer’s Solicitor</w:t>
      </w:r>
      <w:r>
        <w:t xml:space="preserve"> </w:t>
      </w:r>
      <w:r>
        <w:rPr>
          <w:spacing w:val="-1"/>
        </w:rPr>
        <w:t xml:space="preserve">requests, </w:t>
      </w:r>
      <w:r>
        <w:t>the</w:t>
      </w:r>
      <w:r>
        <w:rPr>
          <w:spacing w:val="25"/>
        </w:rPr>
        <w:t xml:space="preserve"> </w:t>
      </w:r>
      <w:r>
        <w:rPr>
          <w:spacing w:val="-1"/>
        </w:rPr>
        <w:t>Buyer’s Solicitor’s Trust</w:t>
      </w:r>
      <w:r>
        <w:rPr>
          <w:spacing w:val="-3"/>
        </w:rPr>
        <w:t xml:space="preserve"> </w:t>
      </w:r>
      <w:r>
        <w:rPr>
          <w:spacing w:val="-1"/>
        </w:rPr>
        <w:t>Account;</w:t>
      </w:r>
    </w:p>
    <w:p w:rsidR="00CD6F03" w:rsidRDefault="00304A93">
      <w:pPr>
        <w:pStyle w:val="BodyText"/>
        <w:numPr>
          <w:ilvl w:val="3"/>
          <w:numId w:val="9"/>
        </w:numPr>
        <w:tabs>
          <w:tab w:val="left" w:pos="1586"/>
        </w:tabs>
        <w:spacing w:before="60"/>
        <w:ind w:left="1585" w:right="549"/>
      </w:pPr>
      <w:r>
        <w:rPr>
          <w:spacing w:val="-1"/>
        </w:rPr>
        <w:t>the</w:t>
      </w:r>
      <w:r>
        <w:t xml:space="preserve"> </w:t>
      </w:r>
      <w:r>
        <w:rPr>
          <w:spacing w:val="-1"/>
        </w:rPr>
        <w:t>Buyer</w:t>
      </w:r>
      <w:r>
        <w:rPr>
          <w:spacing w:val="-3"/>
        </w:rPr>
        <w:t xml:space="preserve"> </w:t>
      </w:r>
      <w:r>
        <w:rPr>
          <w:spacing w:val="-1"/>
        </w:rPr>
        <w:t>must</w:t>
      </w:r>
      <w:r>
        <w:rPr>
          <w:spacing w:val="2"/>
        </w:rPr>
        <w:t xml:space="preserve"> </w:t>
      </w:r>
      <w:r>
        <w:rPr>
          <w:spacing w:val="-1"/>
        </w:rPr>
        <w:t>lodge</w:t>
      </w:r>
      <w:r>
        <w:t xml:space="preserve"> a</w:t>
      </w:r>
      <w:r>
        <w:rPr>
          <w:spacing w:val="-2"/>
        </w:rPr>
        <w:t xml:space="preserve"> </w:t>
      </w:r>
      <w:r>
        <w:rPr>
          <w:spacing w:val="-1"/>
        </w:rPr>
        <w:t>Foreign</w:t>
      </w:r>
      <w:r>
        <w:t xml:space="preserve"> </w:t>
      </w:r>
      <w:r>
        <w:rPr>
          <w:spacing w:val="-1"/>
        </w:rPr>
        <w:t>Resident</w:t>
      </w:r>
      <w:r>
        <w:rPr>
          <w:spacing w:val="2"/>
        </w:rPr>
        <w:t xml:space="preserve"> </w:t>
      </w:r>
      <w:r>
        <w:rPr>
          <w:spacing w:val="-2"/>
        </w:rPr>
        <w:t>Capital</w:t>
      </w:r>
      <w:r>
        <w:rPr>
          <w:spacing w:val="32"/>
        </w:rPr>
        <w:t xml:space="preserve"> </w:t>
      </w:r>
      <w:r>
        <w:rPr>
          <w:spacing w:val="-1"/>
        </w:rPr>
        <w:t>Gains</w:t>
      </w:r>
      <w:r>
        <w:rPr>
          <w:spacing w:val="-3"/>
        </w:rPr>
        <w:t xml:space="preserve"> </w:t>
      </w:r>
      <w:r>
        <w:rPr>
          <w:spacing w:val="-1"/>
        </w:rPr>
        <w:t>Withholding</w:t>
      </w:r>
      <w:r>
        <w:rPr>
          <w:spacing w:val="-2"/>
        </w:rPr>
        <w:t xml:space="preserve"> </w:t>
      </w:r>
      <w:r>
        <w:rPr>
          <w:spacing w:val="-1"/>
        </w:rPr>
        <w:t>Purchaser</w:t>
      </w:r>
      <w:r>
        <w:t xml:space="preserve"> </w:t>
      </w:r>
      <w:r>
        <w:rPr>
          <w:spacing w:val="-1"/>
        </w:rPr>
        <w:t>Notification</w:t>
      </w:r>
      <w:r>
        <w:rPr>
          <w:spacing w:val="-2"/>
        </w:rPr>
        <w:t xml:space="preserve"> Form</w:t>
      </w:r>
      <w:r>
        <w:rPr>
          <w:spacing w:val="1"/>
        </w:rPr>
        <w:t xml:space="preserve"> </w:t>
      </w:r>
      <w:r>
        <w:rPr>
          <w:spacing w:val="-1"/>
        </w:rPr>
        <w:t>with</w:t>
      </w:r>
      <w:r>
        <w:rPr>
          <w:spacing w:val="41"/>
        </w:rPr>
        <w:t xml:space="preserve"> </w:t>
      </w:r>
      <w:r>
        <w:rPr>
          <w:spacing w:val="-1"/>
        </w:rPr>
        <w:t>the</w:t>
      </w:r>
      <w:r>
        <w:t xml:space="preserve"> </w:t>
      </w:r>
      <w:r>
        <w:rPr>
          <w:spacing w:val="-1"/>
        </w:rPr>
        <w:t>ATO</w:t>
      </w:r>
      <w:r>
        <w:rPr>
          <w:spacing w:val="-2"/>
        </w:rPr>
        <w:t xml:space="preserve"> </w:t>
      </w:r>
      <w:r>
        <w:rPr>
          <w:spacing w:val="-1"/>
        </w:rPr>
        <w:t>for</w:t>
      </w:r>
      <w:r>
        <w:t xml:space="preserve"> </w:t>
      </w:r>
      <w:r>
        <w:rPr>
          <w:spacing w:val="-1"/>
        </w:rPr>
        <w:t>each</w:t>
      </w:r>
      <w:r>
        <w:rPr>
          <w:spacing w:val="-2"/>
        </w:rPr>
        <w:t xml:space="preserve"> </w:t>
      </w:r>
      <w:r>
        <w:rPr>
          <w:spacing w:val="-1"/>
        </w:rPr>
        <w:t>person</w:t>
      </w:r>
      <w:r>
        <w:rPr>
          <w:spacing w:val="-2"/>
        </w:rPr>
        <w:t xml:space="preserve"> </w:t>
      </w:r>
      <w:r>
        <w:rPr>
          <w:spacing w:val="-1"/>
        </w:rPr>
        <w:t>comprising</w:t>
      </w:r>
      <w:r>
        <w:t xml:space="preserve"> </w:t>
      </w:r>
      <w:r>
        <w:rPr>
          <w:spacing w:val="-1"/>
        </w:rPr>
        <w:t>the</w:t>
      </w:r>
      <w:r>
        <w:rPr>
          <w:spacing w:val="-2"/>
        </w:rPr>
        <w:t xml:space="preserve"> </w:t>
      </w:r>
      <w:r>
        <w:rPr>
          <w:spacing w:val="-1"/>
        </w:rPr>
        <w:t>Buyer</w:t>
      </w:r>
      <w:r>
        <w:t xml:space="preserve"> </w:t>
      </w:r>
      <w:r>
        <w:rPr>
          <w:spacing w:val="-1"/>
        </w:rPr>
        <w:t>and</w:t>
      </w:r>
      <w:r>
        <w:rPr>
          <w:spacing w:val="32"/>
        </w:rPr>
        <w:t xml:space="preserve"> </w:t>
      </w:r>
      <w:r>
        <w:rPr>
          <w:spacing w:val="-1"/>
        </w:rPr>
        <w:t>give</w:t>
      </w:r>
      <w:r>
        <w:t xml:space="preserve"> </w:t>
      </w:r>
      <w:r>
        <w:rPr>
          <w:spacing w:val="-1"/>
        </w:rPr>
        <w:t xml:space="preserve">copies </w:t>
      </w:r>
      <w:r>
        <w:t>to</w:t>
      </w:r>
      <w:r>
        <w:rPr>
          <w:spacing w:val="-2"/>
        </w:rPr>
        <w:t xml:space="preserve"> </w:t>
      </w:r>
      <w:r>
        <w:rPr>
          <w:spacing w:val="-1"/>
        </w:rPr>
        <w:t>the</w:t>
      </w:r>
      <w:r>
        <w:rPr>
          <w:spacing w:val="-2"/>
        </w:rPr>
        <w:t xml:space="preserve"> </w:t>
      </w:r>
      <w:r>
        <w:rPr>
          <w:spacing w:val="-1"/>
        </w:rPr>
        <w:t>Seller</w:t>
      </w:r>
      <w:r>
        <w:rPr>
          <w:spacing w:val="-2"/>
        </w:rPr>
        <w:t xml:space="preserve"> </w:t>
      </w:r>
      <w:r>
        <w:rPr>
          <w:spacing w:val="-1"/>
        </w:rPr>
        <w:t>with</w:t>
      </w:r>
      <w:r>
        <w:t xml:space="preserve"> </w:t>
      </w:r>
      <w:r>
        <w:rPr>
          <w:spacing w:val="-1"/>
        </w:rPr>
        <w:t>the</w:t>
      </w:r>
      <w:r>
        <w:t xml:space="preserve"> </w:t>
      </w:r>
      <w:r>
        <w:rPr>
          <w:spacing w:val="-1"/>
        </w:rPr>
        <w:t>payment reference</w:t>
      </w:r>
      <w:r>
        <w:rPr>
          <w:spacing w:val="37"/>
        </w:rPr>
        <w:t xml:space="preserve"> </w:t>
      </w:r>
      <w:r>
        <w:rPr>
          <w:spacing w:val="-1"/>
        </w:rPr>
        <w:t>numbers</w:t>
      </w:r>
      <w:r>
        <w:rPr>
          <w:spacing w:val="2"/>
        </w:rPr>
        <w:t xml:space="preserve"> </w:t>
      </w:r>
      <w:r>
        <w:rPr>
          <w:spacing w:val="-1"/>
        </w:rPr>
        <w:t>(PRN)</w:t>
      </w:r>
      <w:r>
        <w:t xml:space="preserve"> </w:t>
      </w:r>
      <w:r>
        <w:rPr>
          <w:spacing w:val="-1"/>
        </w:rPr>
        <w:t>on</w:t>
      </w:r>
      <w:r>
        <w:rPr>
          <w:spacing w:val="-2"/>
        </w:rPr>
        <w:t xml:space="preserve"> </w:t>
      </w:r>
      <w:r>
        <w:rPr>
          <w:spacing w:val="-1"/>
        </w:rPr>
        <w:t>or</w:t>
      </w:r>
      <w:r>
        <w:t xml:space="preserve"> </w:t>
      </w:r>
      <w:r>
        <w:rPr>
          <w:spacing w:val="-1"/>
        </w:rPr>
        <w:t>before</w:t>
      </w:r>
      <w:r>
        <w:rPr>
          <w:spacing w:val="-2"/>
        </w:rPr>
        <w:t xml:space="preserve"> </w:t>
      </w:r>
      <w:r>
        <w:rPr>
          <w:spacing w:val="-1"/>
        </w:rPr>
        <w:t>settlement;</w:t>
      </w:r>
    </w:p>
    <w:p w:rsidR="00CD6F03" w:rsidRDefault="00304A93">
      <w:pPr>
        <w:pStyle w:val="BodyText"/>
        <w:numPr>
          <w:ilvl w:val="3"/>
          <w:numId w:val="9"/>
        </w:numPr>
        <w:tabs>
          <w:tab w:val="left" w:pos="1586"/>
        </w:tabs>
        <w:spacing w:before="60"/>
        <w:ind w:left="1585" w:right="533"/>
      </w:pPr>
      <w:r>
        <w:rPr>
          <w:spacing w:val="-1"/>
        </w:rPr>
        <w:t>the</w:t>
      </w:r>
      <w:r>
        <w:t xml:space="preserve"> </w:t>
      </w:r>
      <w:r>
        <w:rPr>
          <w:spacing w:val="-1"/>
        </w:rPr>
        <w:t>Seller</w:t>
      </w:r>
      <w:r>
        <w:rPr>
          <w:spacing w:val="-3"/>
        </w:rPr>
        <w:t xml:space="preserve"> </w:t>
      </w:r>
      <w:r>
        <w:t>must</w:t>
      </w:r>
      <w:r>
        <w:rPr>
          <w:spacing w:val="-1"/>
        </w:rPr>
        <w:t xml:space="preserve"> return</w:t>
      </w:r>
      <w:r>
        <w:rPr>
          <w:spacing w:val="-2"/>
        </w:rPr>
        <w:t xml:space="preserve"> </w:t>
      </w:r>
      <w:r>
        <w:rPr>
          <w:spacing w:val="-1"/>
        </w:rPr>
        <w:t>the</w:t>
      </w:r>
      <w:r>
        <w:t xml:space="preserve"> </w:t>
      </w:r>
      <w:r>
        <w:rPr>
          <w:spacing w:val="-1"/>
        </w:rPr>
        <w:t>bank</w:t>
      </w:r>
      <w:r>
        <w:t xml:space="preserve"> </w:t>
      </w:r>
      <w:proofErr w:type="spellStart"/>
      <w:r>
        <w:rPr>
          <w:spacing w:val="-1"/>
        </w:rPr>
        <w:t>cheque</w:t>
      </w:r>
      <w:proofErr w:type="spellEnd"/>
      <w:r>
        <w:t xml:space="preserve"> in </w:t>
      </w:r>
      <w:r>
        <w:rPr>
          <w:spacing w:val="-1"/>
        </w:rPr>
        <w:t>paragraph</w:t>
      </w:r>
    </w:p>
    <w:p w:rsidR="00CD6F03" w:rsidRDefault="00304A93">
      <w:pPr>
        <w:pStyle w:val="BodyText"/>
        <w:ind w:left="1585" w:right="435" w:firstLine="0"/>
      </w:pPr>
      <w:r>
        <w:t xml:space="preserve">(c) </w:t>
      </w:r>
      <w:proofErr w:type="gramStart"/>
      <w:r>
        <w:t>to</w:t>
      </w:r>
      <w:proofErr w:type="gramEnd"/>
      <w:r>
        <w:rPr>
          <w:spacing w:val="-2"/>
        </w:rPr>
        <w:t xml:space="preserve"> </w:t>
      </w:r>
      <w:r>
        <w:rPr>
          <w:spacing w:val="-1"/>
        </w:rPr>
        <w:t>the</w:t>
      </w:r>
      <w:r>
        <w:rPr>
          <w:spacing w:val="-2"/>
        </w:rPr>
        <w:t xml:space="preserve"> </w:t>
      </w:r>
      <w:r>
        <w:rPr>
          <w:spacing w:val="-1"/>
        </w:rPr>
        <w:t>Buyer’s</w:t>
      </w:r>
      <w:r>
        <w:t xml:space="preserve"> </w:t>
      </w:r>
      <w:r>
        <w:rPr>
          <w:spacing w:val="-1"/>
        </w:rPr>
        <w:t>Solicitor</w:t>
      </w:r>
      <w:r>
        <w:t xml:space="preserve"> </w:t>
      </w:r>
      <w:r>
        <w:rPr>
          <w:spacing w:val="-1"/>
        </w:rPr>
        <w:t>(or</w:t>
      </w:r>
      <w:r>
        <w:t xml:space="preserve"> </w:t>
      </w:r>
      <w:r>
        <w:rPr>
          <w:spacing w:val="-2"/>
        </w:rPr>
        <w:t>if</w:t>
      </w:r>
      <w:r>
        <w:rPr>
          <w:spacing w:val="-1"/>
        </w:rPr>
        <w:t xml:space="preserve"> there</w:t>
      </w:r>
      <w:r>
        <w:t xml:space="preserve"> is </w:t>
      </w:r>
      <w:r>
        <w:rPr>
          <w:spacing w:val="-1"/>
        </w:rPr>
        <w:t>no</w:t>
      </w:r>
      <w:r>
        <w:t xml:space="preserve"> </w:t>
      </w:r>
      <w:r>
        <w:rPr>
          <w:spacing w:val="-2"/>
        </w:rPr>
        <w:t>Buyer’s</w:t>
      </w:r>
      <w:r>
        <w:rPr>
          <w:spacing w:val="35"/>
        </w:rPr>
        <w:t xml:space="preserve"> </w:t>
      </w:r>
      <w:r>
        <w:rPr>
          <w:spacing w:val="-1"/>
        </w:rPr>
        <w:t>Solicitor, the</w:t>
      </w:r>
      <w:r>
        <w:rPr>
          <w:spacing w:val="-2"/>
        </w:rPr>
        <w:t xml:space="preserve"> </w:t>
      </w:r>
      <w:r>
        <w:rPr>
          <w:spacing w:val="-1"/>
        </w:rPr>
        <w:t>Buyer)</w:t>
      </w:r>
      <w:r>
        <w:t xml:space="preserve"> </w:t>
      </w:r>
      <w:r>
        <w:rPr>
          <w:spacing w:val="-1"/>
        </w:rPr>
        <w:t>at settlement;</w:t>
      </w:r>
      <w:r>
        <w:rPr>
          <w:spacing w:val="-3"/>
        </w:rPr>
        <w:t xml:space="preserve"> </w:t>
      </w:r>
      <w:r>
        <w:rPr>
          <w:spacing w:val="-1"/>
        </w:rPr>
        <w:t>and</w:t>
      </w:r>
    </w:p>
    <w:p w:rsidR="00CD6F03" w:rsidRDefault="00304A93">
      <w:pPr>
        <w:pStyle w:val="BodyText"/>
        <w:numPr>
          <w:ilvl w:val="3"/>
          <w:numId w:val="9"/>
        </w:numPr>
        <w:tabs>
          <w:tab w:val="left" w:pos="1586"/>
        </w:tabs>
        <w:spacing w:before="60"/>
        <w:ind w:left="1585" w:right="549"/>
      </w:pPr>
      <w:r>
        <w:rPr>
          <w:spacing w:val="-1"/>
        </w:rPr>
        <w:t>the</w:t>
      </w:r>
      <w:r>
        <w:t xml:space="preserve"> </w:t>
      </w:r>
      <w:r>
        <w:rPr>
          <w:spacing w:val="-1"/>
        </w:rPr>
        <w:t>Buyer</w:t>
      </w:r>
      <w:r>
        <w:rPr>
          <w:spacing w:val="-3"/>
        </w:rPr>
        <w:t xml:space="preserve"> </w:t>
      </w:r>
      <w:r>
        <w:rPr>
          <w:spacing w:val="-1"/>
        </w:rPr>
        <w:t>must</w:t>
      </w:r>
      <w:r>
        <w:rPr>
          <w:spacing w:val="2"/>
        </w:rPr>
        <w:t xml:space="preserve"> </w:t>
      </w:r>
      <w:r>
        <w:rPr>
          <w:spacing w:val="-1"/>
        </w:rPr>
        <w:t>pay</w:t>
      </w:r>
      <w:r>
        <w:rPr>
          <w:spacing w:val="-3"/>
        </w:rPr>
        <w:t xml:space="preserve"> </w:t>
      </w:r>
      <w:r>
        <w:rPr>
          <w:spacing w:val="-1"/>
        </w:rPr>
        <w:t>the</w:t>
      </w:r>
      <w:r>
        <w:t xml:space="preserve"> </w:t>
      </w:r>
      <w:r>
        <w:rPr>
          <w:spacing w:val="-1"/>
        </w:rPr>
        <w:t>CGT</w:t>
      </w:r>
      <w:r>
        <w:rPr>
          <w:spacing w:val="-6"/>
        </w:rPr>
        <w:t xml:space="preserve"> </w:t>
      </w:r>
      <w:r>
        <w:rPr>
          <w:spacing w:val="-1"/>
        </w:rPr>
        <w:t>Withholding</w:t>
      </w:r>
      <w:r>
        <w:t xml:space="preserve"> </w:t>
      </w:r>
      <w:r>
        <w:rPr>
          <w:spacing w:val="-1"/>
        </w:rPr>
        <w:t xml:space="preserve">Amount </w:t>
      </w:r>
      <w:r>
        <w:t>to</w:t>
      </w:r>
      <w:r>
        <w:rPr>
          <w:spacing w:val="35"/>
        </w:rPr>
        <w:t xml:space="preserve"> </w:t>
      </w:r>
      <w:r>
        <w:rPr>
          <w:spacing w:val="-1"/>
        </w:rPr>
        <w:t>the</w:t>
      </w:r>
      <w:r>
        <w:t xml:space="preserve"> </w:t>
      </w:r>
      <w:r>
        <w:rPr>
          <w:spacing w:val="-1"/>
        </w:rPr>
        <w:t>ATO</w:t>
      </w:r>
      <w:r>
        <w:t xml:space="preserve"> in</w:t>
      </w:r>
      <w:r>
        <w:rPr>
          <w:spacing w:val="-2"/>
        </w:rPr>
        <w:t xml:space="preserve"> </w:t>
      </w:r>
      <w:r>
        <w:rPr>
          <w:spacing w:val="-1"/>
        </w:rPr>
        <w:t>accordance</w:t>
      </w:r>
      <w:r>
        <w:rPr>
          <w:spacing w:val="-2"/>
        </w:rPr>
        <w:t xml:space="preserve"> </w:t>
      </w:r>
      <w:r>
        <w:rPr>
          <w:spacing w:val="-1"/>
        </w:rPr>
        <w:t>with</w:t>
      </w:r>
      <w:r>
        <w:t xml:space="preserve"> </w:t>
      </w:r>
      <w:r>
        <w:rPr>
          <w:spacing w:val="-1"/>
        </w:rPr>
        <w:t>section</w:t>
      </w:r>
      <w:r>
        <w:t xml:space="preserve"> </w:t>
      </w:r>
      <w:r>
        <w:rPr>
          <w:spacing w:val="-1"/>
        </w:rPr>
        <w:t>14-200</w:t>
      </w:r>
      <w:r>
        <w:t xml:space="preserve"> </w:t>
      </w:r>
      <w:r>
        <w:rPr>
          <w:spacing w:val="-1"/>
        </w:rPr>
        <w:t>of the</w:t>
      </w:r>
      <w:r>
        <w:rPr>
          <w:spacing w:val="22"/>
        </w:rPr>
        <w:t xml:space="preserve"> </w:t>
      </w:r>
      <w:r>
        <w:rPr>
          <w:spacing w:val="-1"/>
        </w:rPr>
        <w:t>Withholding</w:t>
      </w:r>
      <w:r>
        <w:t xml:space="preserve"> </w:t>
      </w:r>
      <w:r>
        <w:rPr>
          <w:spacing w:val="-1"/>
        </w:rPr>
        <w:t>Law</w:t>
      </w:r>
      <w:r>
        <w:rPr>
          <w:spacing w:val="-3"/>
        </w:rPr>
        <w:t xml:space="preserve"> </w:t>
      </w:r>
      <w:r>
        <w:rPr>
          <w:spacing w:val="-1"/>
        </w:rPr>
        <w:t>and</w:t>
      </w:r>
      <w:r>
        <w:t xml:space="preserve"> </w:t>
      </w:r>
      <w:r>
        <w:rPr>
          <w:spacing w:val="-1"/>
        </w:rPr>
        <w:t>give</w:t>
      </w:r>
      <w:r>
        <w:t xml:space="preserve"> </w:t>
      </w:r>
      <w:r>
        <w:rPr>
          <w:spacing w:val="-1"/>
        </w:rPr>
        <w:t>the</w:t>
      </w:r>
      <w:r>
        <w:rPr>
          <w:spacing w:val="-2"/>
        </w:rPr>
        <w:t xml:space="preserve"> </w:t>
      </w:r>
      <w:r>
        <w:rPr>
          <w:spacing w:val="-1"/>
        </w:rPr>
        <w:t>Seller</w:t>
      </w:r>
      <w:r>
        <w:t xml:space="preserve"> </w:t>
      </w:r>
      <w:r>
        <w:rPr>
          <w:spacing w:val="-1"/>
        </w:rPr>
        <w:t>evidence</w:t>
      </w:r>
      <w:r>
        <w:t xml:space="preserve"> </w:t>
      </w:r>
      <w:r>
        <w:rPr>
          <w:spacing w:val="-1"/>
        </w:rPr>
        <w:t>that</w:t>
      </w:r>
      <w:r>
        <w:rPr>
          <w:spacing w:val="2"/>
        </w:rPr>
        <w:t xml:space="preserve"> </w:t>
      </w:r>
      <w:r>
        <w:rPr>
          <w:spacing w:val="-2"/>
        </w:rPr>
        <w:t>it</w:t>
      </w:r>
      <w:r>
        <w:rPr>
          <w:spacing w:val="31"/>
        </w:rPr>
        <w:t xml:space="preserve"> </w:t>
      </w:r>
      <w:r>
        <w:rPr>
          <w:spacing w:val="-1"/>
        </w:rPr>
        <w:t>has</w:t>
      </w:r>
      <w:r>
        <w:rPr>
          <w:spacing w:val="2"/>
        </w:rPr>
        <w:t xml:space="preserve"> </w:t>
      </w:r>
      <w:r>
        <w:rPr>
          <w:spacing w:val="-1"/>
        </w:rPr>
        <w:t>done</w:t>
      </w:r>
      <w:r>
        <w:rPr>
          <w:spacing w:val="-2"/>
        </w:rPr>
        <w:t xml:space="preserve"> </w:t>
      </w:r>
      <w:r>
        <w:t xml:space="preserve">so </w:t>
      </w:r>
      <w:r>
        <w:rPr>
          <w:spacing w:val="-1"/>
        </w:rPr>
        <w:t>within</w:t>
      </w:r>
      <w:r>
        <w:t xml:space="preserve"> 2</w:t>
      </w:r>
      <w:r>
        <w:rPr>
          <w:spacing w:val="-2"/>
        </w:rPr>
        <w:t xml:space="preserve"> </w:t>
      </w:r>
      <w:r>
        <w:rPr>
          <w:spacing w:val="-1"/>
        </w:rPr>
        <w:t>Business</w:t>
      </w:r>
      <w:r>
        <w:t xml:space="preserve"> </w:t>
      </w:r>
      <w:r>
        <w:rPr>
          <w:spacing w:val="-1"/>
        </w:rPr>
        <w:t>Days</w:t>
      </w:r>
      <w:r>
        <w:rPr>
          <w:spacing w:val="2"/>
        </w:rPr>
        <w:t xml:space="preserve"> </w:t>
      </w:r>
      <w:r>
        <w:rPr>
          <w:spacing w:val="-1"/>
        </w:rPr>
        <w:t>of settlement</w:t>
      </w:r>
      <w:r>
        <w:rPr>
          <w:spacing w:val="29"/>
        </w:rPr>
        <w:t xml:space="preserve"> </w:t>
      </w:r>
      <w:r>
        <w:rPr>
          <w:spacing w:val="-1"/>
        </w:rPr>
        <w:t>occurring.</w:t>
      </w:r>
    </w:p>
    <w:p w:rsidR="00CD6F03" w:rsidRDefault="00304A93">
      <w:pPr>
        <w:pStyle w:val="BodyText"/>
        <w:numPr>
          <w:ilvl w:val="2"/>
          <w:numId w:val="9"/>
        </w:numPr>
        <w:tabs>
          <w:tab w:val="left" w:pos="1185"/>
        </w:tabs>
        <w:spacing w:before="58"/>
        <w:ind w:left="1184" w:right="549" w:hanging="398"/>
      </w:pPr>
      <w:r>
        <w:rPr>
          <w:spacing w:val="-1"/>
        </w:rPr>
        <w:t>For</w:t>
      </w:r>
      <w:r>
        <w:t xml:space="preserve"> </w:t>
      </w:r>
      <w:r>
        <w:rPr>
          <w:spacing w:val="-1"/>
        </w:rPr>
        <w:t>clause</w:t>
      </w:r>
      <w:r>
        <w:t xml:space="preserve"> </w:t>
      </w:r>
      <w:r>
        <w:rPr>
          <w:spacing w:val="-1"/>
        </w:rPr>
        <w:t>2.5(3)</w:t>
      </w:r>
      <w:r>
        <w:t xml:space="preserve"> </w:t>
      </w:r>
      <w:r>
        <w:rPr>
          <w:spacing w:val="-1"/>
        </w:rPr>
        <w:t>and</w:t>
      </w:r>
      <w:r>
        <w:t xml:space="preserve"> </w:t>
      </w:r>
      <w:r>
        <w:rPr>
          <w:spacing w:val="-1"/>
        </w:rPr>
        <w:t>section</w:t>
      </w:r>
      <w:r>
        <w:t xml:space="preserve"> </w:t>
      </w:r>
      <w:r>
        <w:rPr>
          <w:spacing w:val="-2"/>
        </w:rPr>
        <w:t>14-215</w:t>
      </w:r>
      <w:r>
        <w:t xml:space="preserve"> </w:t>
      </w:r>
      <w:r>
        <w:rPr>
          <w:spacing w:val="-1"/>
        </w:rPr>
        <w:t>of the</w:t>
      </w:r>
      <w:r>
        <w:rPr>
          <w:spacing w:val="-5"/>
        </w:rPr>
        <w:t xml:space="preserve"> </w:t>
      </w:r>
      <w:r>
        <w:rPr>
          <w:spacing w:val="-1"/>
        </w:rPr>
        <w:t>Withholding</w:t>
      </w:r>
      <w:r>
        <w:rPr>
          <w:spacing w:val="48"/>
        </w:rPr>
        <w:t xml:space="preserve"> </w:t>
      </w:r>
      <w:r>
        <w:rPr>
          <w:spacing w:val="-2"/>
        </w:rPr>
        <w:t>Law,</w:t>
      </w:r>
      <w:r>
        <w:rPr>
          <w:spacing w:val="2"/>
        </w:rPr>
        <w:t xml:space="preserve"> </w:t>
      </w:r>
      <w:r>
        <w:rPr>
          <w:spacing w:val="-1"/>
        </w:rPr>
        <w:t>the</w:t>
      </w:r>
      <w:r>
        <w:rPr>
          <w:spacing w:val="-2"/>
        </w:rPr>
        <w:t xml:space="preserve"> </w:t>
      </w:r>
      <w:r>
        <w:rPr>
          <w:spacing w:val="-1"/>
        </w:rPr>
        <w:t>market</w:t>
      </w:r>
      <w:r>
        <w:rPr>
          <w:spacing w:val="2"/>
        </w:rPr>
        <w:t xml:space="preserve"> </w:t>
      </w:r>
      <w:r>
        <w:rPr>
          <w:spacing w:val="-1"/>
        </w:rPr>
        <w:t>value</w:t>
      </w:r>
      <w:r>
        <w:t xml:space="preserve"> </w:t>
      </w:r>
      <w:r>
        <w:rPr>
          <w:spacing w:val="-2"/>
        </w:rPr>
        <w:t>of</w:t>
      </w:r>
      <w:r>
        <w:rPr>
          <w:spacing w:val="-1"/>
        </w:rPr>
        <w:t xml:space="preserve"> the</w:t>
      </w:r>
      <w:r>
        <w:t xml:space="preserve"> </w:t>
      </w:r>
      <w:r>
        <w:rPr>
          <w:spacing w:val="-1"/>
        </w:rPr>
        <w:t>CGT</w:t>
      </w:r>
      <w:r>
        <w:rPr>
          <w:spacing w:val="-4"/>
        </w:rPr>
        <w:t xml:space="preserve"> </w:t>
      </w:r>
      <w:r>
        <w:rPr>
          <w:spacing w:val="-1"/>
        </w:rPr>
        <w:t>asset</w:t>
      </w:r>
      <w:r>
        <w:rPr>
          <w:spacing w:val="2"/>
        </w:rPr>
        <w:t xml:space="preserve"> </w:t>
      </w:r>
      <w:r>
        <w:rPr>
          <w:spacing w:val="-2"/>
        </w:rPr>
        <w:t>is</w:t>
      </w:r>
      <w:r>
        <w:rPr>
          <w:spacing w:val="-1"/>
        </w:rPr>
        <w:t xml:space="preserve"> taken</w:t>
      </w:r>
      <w:r>
        <w:t xml:space="preserve"> to</w:t>
      </w:r>
      <w:r>
        <w:rPr>
          <w:spacing w:val="-2"/>
        </w:rPr>
        <w:t xml:space="preserve"> </w:t>
      </w:r>
      <w:r>
        <w:rPr>
          <w:spacing w:val="-1"/>
        </w:rPr>
        <w:t>be</w:t>
      </w:r>
      <w:r>
        <w:t xml:space="preserve"> </w:t>
      </w:r>
      <w:r>
        <w:rPr>
          <w:spacing w:val="-1"/>
        </w:rPr>
        <w:t>the</w:t>
      </w:r>
      <w:r>
        <w:rPr>
          <w:spacing w:val="42"/>
        </w:rPr>
        <w:t xml:space="preserve"> </w:t>
      </w:r>
      <w:r>
        <w:rPr>
          <w:spacing w:val="-1"/>
        </w:rPr>
        <w:t>Purchase</w:t>
      </w:r>
      <w:r>
        <w:rPr>
          <w:spacing w:val="-2"/>
        </w:rPr>
        <w:t xml:space="preserve"> </w:t>
      </w:r>
      <w:r>
        <w:rPr>
          <w:spacing w:val="-1"/>
        </w:rPr>
        <w:t>Price</w:t>
      </w:r>
      <w:r>
        <w:rPr>
          <w:spacing w:val="-2"/>
        </w:rPr>
        <w:t xml:space="preserve"> </w:t>
      </w:r>
      <w:r>
        <w:rPr>
          <w:spacing w:val="-1"/>
        </w:rPr>
        <w:t>less</w:t>
      </w:r>
      <w:r>
        <w:rPr>
          <w:spacing w:val="2"/>
        </w:rPr>
        <w:t xml:space="preserve"> </w:t>
      </w:r>
      <w:r>
        <w:rPr>
          <w:spacing w:val="-1"/>
        </w:rPr>
        <w:t>any GST</w:t>
      </w:r>
      <w:r>
        <w:rPr>
          <w:spacing w:val="-2"/>
        </w:rPr>
        <w:t xml:space="preserve"> included</w:t>
      </w:r>
      <w:r>
        <w:t xml:space="preserve"> in </w:t>
      </w:r>
      <w:r>
        <w:rPr>
          <w:spacing w:val="-1"/>
        </w:rPr>
        <w:t>the</w:t>
      </w:r>
      <w:r>
        <w:rPr>
          <w:spacing w:val="-2"/>
        </w:rPr>
        <w:t xml:space="preserve"> </w:t>
      </w:r>
      <w:r>
        <w:rPr>
          <w:spacing w:val="-1"/>
        </w:rPr>
        <w:t>Purchase</w:t>
      </w:r>
      <w:r>
        <w:rPr>
          <w:spacing w:val="47"/>
        </w:rPr>
        <w:t xml:space="preserve"> </w:t>
      </w:r>
      <w:r>
        <w:t>Price</w:t>
      </w:r>
      <w:r>
        <w:rPr>
          <w:spacing w:val="-2"/>
        </w:rPr>
        <w:t xml:space="preserve"> </w:t>
      </w:r>
      <w:r>
        <w:rPr>
          <w:spacing w:val="-1"/>
        </w:rPr>
        <w:t>for</w:t>
      </w:r>
      <w:r>
        <w:t xml:space="preserve"> </w:t>
      </w:r>
      <w:r>
        <w:rPr>
          <w:spacing w:val="-1"/>
        </w:rPr>
        <w:t>which</w:t>
      </w:r>
      <w:r>
        <w:rPr>
          <w:spacing w:val="-2"/>
        </w:rPr>
        <w:t xml:space="preserve"> </w:t>
      </w:r>
      <w:r>
        <w:rPr>
          <w:spacing w:val="-1"/>
        </w:rPr>
        <w:t>the</w:t>
      </w:r>
      <w:r>
        <w:rPr>
          <w:spacing w:val="-2"/>
        </w:rPr>
        <w:t xml:space="preserve"> </w:t>
      </w:r>
      <w:r>
        <w:rPr>
          <w:spacing w:val="-1"/>
        </w:rPr>
        <w:t>Buyer</w:t>
      </w:r>
      <w:r>
        <w:t xml:space="preserve"> is </w:t>
      </w:r>
      <w:r>
        <w:rPr>
          <w:spacing w:val="-1"/>
        </w:rPr>
        <w:t>entitled</w:t>
      </w:r>
      <w:r>
        <w:t xml:space="preserve"> to </w:t>
      </w:r>
      <w:r>
        <w:rPr>
          <w:spacing w:val="-1"/>
        </w:rPr>
        <w:t>an</w:t>
      </w:r>
      <w:r>
        <w:rPr>
          <w:spacing w:val="-2"/>
        </w:rPr>
        <w:t xml:space="preserve"> </w:t>
      </w:r>
      <w:r>
        <w:rPr>
          <w:spacing w:val="-1"/>
        </w:rPr>
        <w:t>input tax</w:t>
      </w:r>
      <w:r>
        <w:rPr>
          <w:spacing w:val="-3"/>
        </w:rPr>
        <w:t xml:space="preserve"> </w:t>
      </w:r>
      <w:r>
        <w:rPr>
          <w:spacing w:val="-1"/>
        </w:rPr>
        <w:t>credit</w:t>
      </w:r>
      <w:r>
        <w:rPr>
          <w:spacing w:val="31"/>
        </w:rPr>
        <w:t xml:space="preserve"> </w:t>
      </w:r>
      <w:r>
        <w:rPr>
          <w:spacing w:val="-1"/>
        </w:rPr>
        <w:t>unless:</w:t>
      </w:r>
    </w:p>
    <w:p w:rsidR="00CD6F03" w:rsidRDefault="00304A93">
      <w:pPr>
        <w:pStyle w:val="BodyText"/>
        <w:numPr>
          <w:ilvl w:val="3"/>
          <w:numId w:val="9"/>
        </w:numPr>
        <w:tabs>
          <w:tab w:val="left" w:pos="1586"/>
        </w:tabs>
        <w:ind w:left="1585" w:right="477"/>
      </w:pPr>
      <w:r>
        <w:rPr>
          <w:spacing w:val="-1"/>
        </w:rPr>
        <w:t>the</w:t>
      </w:r>
      <w:r>
        <w:t xml:space="preserve"> </w:t>
      </w:r>
      <w:r>
        <w:rPr>
          <w:spacing w:val="-1"/>
        </w:rPr>
        <w:t>Property</w:t>
      </w:r>
      <w:r>
        <w:t xml:space="preserve"> </w:t>
      </w:r>
      <w:r>
        <w:rPr>
          <w:spacing w:val="-1"/>
        </w:rPr>
        <w:t>includes</w:t>
      </w:r>
      <w:r>
        <w:rPr>
          <w:spacing w:val="2"/>
        </w:rPr>
        <w:t xml:space="preserve"> </w:t>
      </w:r>
      <w:r>
        <w:rPr>
          <w:spacing w:val="-2"/>
        </w:rPr>
        <w:t>items</w:t>
      </w:r>
      <w:r>
        <w:rPr>
          <w:spacing w:val="-1"/>
        </w:rPr>
        <w:t xml:space="preserve"> </w:t>
      </w:r>
      <w:r>
        <w:t xml:space="preserve">in </w:t>
      </w:r>
      <w:r>
        <w:rPr>
          <w:spacing w:val="-1"/>
        </w:rPr>
        <w:t>addition</w:t>
      </w:r>
      <w:r>
        <w:t xml:space="preserve"> to</w:t>
      </w:r>
      <w:r>
        <w:rPr>
          <w:spacing w:val="-2"/>
        </w:rPr>
        <w:t xml:space="preserve"> </w:t>
      </w:r>
      <w:r>
        <w:rPr>
          <w:spacing w:val="-1"/>
        </w:rPr>
        <w:t>the</w:t>
      </w:r>
      <w:r>
        <w:rPr>
          <w:spacing w:val="-2"/>
        </w:rPr>
        <w:t xml:space="preserve"> </w:t>
      </w:r>
      <w:r>
        <w:rPr>
          <w:spacing w:val="-1"/>
        </w:rPr>
        <w:t>Lot</w:t>
      </w:r>
      <w:r>
        <w:rPr>
          <w:spacing w:val="2"/>
        </w:rPr>
        <w:t xml:space="preserve"> </w:t>
      </w:r>
      <w:r>
        <w:rPr>
          <w:spacing w:val="-1"/>
        </w:rPr>
        <w:t>and</w:t>
      </w:r>
      <w:r>
        <w:rPr>
          <w:spacing w:val="28"/>
        </w:rPr>
        <w:t xml:space="preserve"> </w:t>
      </w:r>
      <w:r>
        <w:rPr>
          <w:spacing w:val="-1"/>
        </w:rPr>
        <w:t>Improvements; and</w:t>
      </w:r>
    </w:p>
    <w:p w:rsidR="00CD6F03" w:rsidRDefault="00304A93">
      <w:pPr>
        <w:pStyle w:val="BodyText"/>
        <w:numPr>
          <w:ilvl w:val="3"/>
          <w:numId w:val="9"/>
        </w:numPr>
        <w:tabs>
          <w:tab w:val="left" w:pos="1586"/>
        </w:tabs>
        <w:spacing w:before="60"/>
        <w:ind w:left="1585" w:right="426"/>
        <w:jc w:val="both"/>
      </w:pPr>
      <w:r>
        <w:rPr>
          <w:spacing w:val="-1"/>
        </w:rPr>
        <w:t>no</w:t>
      </w:r>
      <w:r>
        <w:t xml:space="preserve"> </w:t>
      </w:r>
      <w:r>
        <w:rPr>
          <w:spacing w:val="-1"/>
        </w:rPr>
        <w:t>later</w:t>
      </w:r>
      <w:r>
        <w:rPr>
          <w:spacing w:val="-3"/>
        </w:rPr>
        <w:t xml:space="preserve"> </w:t>
      </w:r>
      <w:r>
        <w:rPr>
          <w:spacing w:val="-1"/>
        </w:rPr>
        <w:t>than</w:t>
      </w:r>
      <w:r>
        <w:t xml:space="preserve"> 2</w:t>
      </w:r>
      <w:r>
        <w:rPr>
          <w:spacing w:val="-2"/>
        </w:rPr>
        <w:t xml:space="preserve"> </w:t>
      </w:r>
      <w:r>
        <w:rPr>
          <w:spacing w:val="-1"/>
        </w:rPr>
        <w:t>Business</w:t>
      </w:r>
      <w:r>
        <w:rPr>
          <w:spacing w:val="2"/>
        </w:rPr>
        <w:t xml:space="preserve"> </w:t>
      </w:r>
      <w:r>
        <w:rPr>
          <w:spacing w:val="-1"/>
        </w:rPr>
        <w:t>Days</w:t>
      </w:r>
      <w:r>
        <w:t xml:space="preserve"> </w:t>
      </w:r>
      <w:r>
        <w:rPr>
          <w:spacing w:val="-1"/>
        </w:rPr>
        <w:t>prior</w:t>
      </w:r>
      <w:r>
        <w:t xml:space="preserve"> to</w:t>
      </w:r>
      <w:r>
        <w:rPr>
          <w:spacing w:val="-2"/>
        </w:rPr>
        <w:t xml:space="preserve"> </w:t>
      </w:r>
      <w:r>
        <w:rPr>
          <w:spacing w:val="-1"/>
        </w:rPr>
        <w:t>the</w:t>
      </w:r>
      <w:r>
        <w:t xml:space="preserve"> </w:t>
      </w:r>
      <w:r>
        <w:rPr>
          <w:spacing w:val="-1"/>
        </w:rPr>
        <w:t>Settlement</w:t>
      </w:r>
      <w:r>
        <w:rPr>
          <w:spacing w:val="20"/>
        </w:rPr>
        <w:t xml:space="preserve"> </w:t>
      </w:r>
      <w:r>
        <w:rPr>
          <w:spacing w:val="-1"/>
        </w:rPr>
        <w:t>Date, the</w:t>
      </w:r>
      <w:r>
        <w:t xml:space="preserve"> </w:t>
      </w:r>
      <w:r>
        <w:rPr>
          <w:spacing w:val="-1"/>
        </w:rPr>
        <w:t>Seller</w:t>
      </w:r>
      <w:r>
        <w:t xml:space="preserve"> </w:t>
      </w:r>
      <w:r>
        <w:rPr>
          <w:spacing w:val="-1"/>
        </w:rPr>
        <w:t>gives</w:t>
      </w:r>
      <w:r>
        <w:t xml:space="preserve"> </w:t>
      </w:r>
      <w:r>
        <w:rPr>
          <w:spacing w:val="-1"/>
        </w:rPr>
        <w:t>the</w:t>
      </w:r>
      <w:r>
        <w:rPr>
          <w:spacing w:val="-2"/>
        </w:rPr>
        <w:t xml:space="preserve"> </w:t>
      </w:r>
      <w:r>
        <w:rPr>
          <w:spacing w:val="-1"/>
        </w:rPr>
        <w:t>Buyer</w:t>
      </w:r>
      <w:r>
        <w:t xml:space="preserve"> a</w:t>
      </w:r>
      <w:r>
        <w:rPr>
          <w:spacing w:val="-2"/>
        </w:rPr>
        <w:t xml:space="preserve"> </w:t>
      </w:r>
      <w:r>
        <w:rPr>
          <w:spacing w:val="-1"/>
        </w:rPr>
        <w:t>valuation</w:t>
      </w:r>
      <w:r>
        <w:t xml:space="preserve"> </w:t>
      </w:r>
      <w:r>
        <w:rPr>
          <w:spacing w:val="-1"/>
        </w:rPr>
        <w:t>of the</w:t>
      </w:r>
      <w:r>
        <w:t xml:space="preserve"> </w:t>
      </w:r>
      <w:r>
        <w:rPr>
          <w:spacing w:val="-2"/>
        </w:rPr>
        <w:t>Lot</w:t>
      </w:r>
      <w:r>
        <w:rPr>
          <w:spacing w:val="37"/>
        </w:rPr>
        <w:t xml:space="preserve"> </w:t>
      </w:r>
      <w:r>
        <w:rPr>
          <w:spacing w:val="-1"/>
        </w:rPr>
        <w:t>and</w:t>
      </w:r>
      <w:r>
        <w:t xml:space="preserve"> </w:t>
      </w:r>
      <w:r>
        <w:rPr>
          <w:spacing w:val="-1"/>
        </w:rPr>
        <w:t>Improvements</w:t>
      </w:r>
      <w:r>
        <w:rPr>
          <w:spacing w:val="2"/>
        </w:rPr>
        <w:t xml:space="preserve"> </w:t>
      </w:r>
      <w:r>
        <w:rPr>
          <w:spacing w:val="-1"/>
        </w:rPr>
        <w:t>prepared</w:t>
      </w:r>
      <w:r>
        <w:t xml:space="preserve"> </w:t>
      </w:r>
      <w:r>
        <w:rPr>
          <w:spacing w:val="-1"/>
        </w:rPr>
        <w:t>by</w:t>
      </w:r>
      <w:r>
        <w:t xml:space="preserve"> a </w:t>
      </w:r>
      <w:r>
        <w:rPr>
          <w:spacing w:val="-1"/>
        </w:rPr>
        <w:t>registered</w:t>
      </w:r>
      <w:r>
        <w:t xml:space="preserve"> </w:t>
      </w:r>
      <w:proofErr w:type="spellStart"/>
      <w:r>
        <w:rPr>
          <w:spacing w:val="-1"/>
        </w:rPr>
        <w:t>valuer</w:t>
      </w:r>
      <w:proofErr w:type="spellEnd"/>
      <w:r>
        <w:rPr>
          <w:spacing w:val="-1"/>
        </w:rPr>
        <w:t>,</w:t>
      </w:r>
    </w:p>
    <w:p w:rsidR="00CD6F03" w:rsidRDefault="00304A93">
      <w:pPr>
        <w:pStyle w:val="BodyText"/>
        <w:spacing w:before="60"/>
        <w:ind w:left="1211" w:right="574" w:hanging="1"/>
      </w:pPr>
      <w:proofErr w:type="gramStart"/>
      <w:r>
        <w:t>in</w:t>
      </w:r>
      <w:proofErr w:type="gramEnd"/>
      <w:r>
        <w:t xml:space="preserve"> </w:t>
      </w:r>
      <w:r>
        <w:rPr>
          <w:spacing w:val="-1"/>
        </w:rPr>
        <w:t>which</w:t>
      </w:r>
      <w:r>
        <w:t xml:space="preserve"> </w:t>
      </w:r>
      <w:r>
        <w:rPr>
          <w:spacing w:val="-1"/>
        </w:rPr>
        <w:t>case</w:t>
      </w:r>
      <w:r>
        <w:rPr>
          <w:spacing w:val="-2"/>
        </w:rPr>
        <w:t xml:space="preserve"> </w:t>
      </w:r>
      <w:r>
        <w:rPr>
          <w:spacing w:val="-1"/>
        </w:rPr>
        <w:t>the</w:t>
      </w:r>
      <w:r>
        <w:rPr>
          <w:spacing w:val="-2"/>
        </w:rPr>
        <w:t xml:space="preserve"> </w:t>
      </w:r>
      <w:r>
        <w:rPr>
          <w:spacing w:val="-1"/>
        </w:rPr>
        <w:t>market value</w:t>
      </w:r>
      <w:r>
        <w:t xml:space="preserve"> </w:t>
      </w:r>
      <w:r>
        <w:rPr>
          <w:spacing w:val="-1"/>
        </w:rPr>
        <w:t>of the</w:t>
      </w:r>
      <w:r>
        <w:t xml:space="preserve"> </w:t>
      </w:r>
      <w:r>
        <w:rPr>
          <w:spacing w:val="-1"/>
        </w:rPr>
        <w:t>Lot</w:t>
      </w:r>
      <w:r>
        <w:rPr>
          <w:spacing w:val="2"/>
        </w:rPr>
        <w:t xml:space="preserve"> </w:t>
      </w:r>
      <w:r>
        <w:rPr>
          <w:spacing w:val="-1"/>
        </w:rPr>
        <w:t>and</w:t>
      </w:r>
      <w:r>
        <w:rPr>
          <w:spacing w:val="24"/>
        </w:rPr>
        <w:t xml:space="preserve"> </w:t>
      </w:r>
      <w:r>
        <w:rPr>
          <w:spacing w:val="-1"/>
        </w:rPr>
        <w:t>Improvements</w:t>
      </w:r>
      <w:r>
        <w:rPr>
          <w:spacing w:val="2"/>
        </w:rPr>
        <w:t xml:space="preserve"> </w:t>
      </w:r>
      <w:r>
        <w:rPr>
          <w:spacing w:val="-1"/>
        </w:rPr>
        <w:t>will</w:t>
      </w:r>
      <w:r>
        <w:rPr>
          <w:spacing w:val="1"/>
        </w:rPr>
        <w:t xml:space="preserve"> </w:t>
      </w:r>
      <w:r>
        <w:rPr>
          <w:spacing w:val="-1"/>
        </w:rPr>
        <w:t>be</w:t>
      </w:r>
      <w:r>
        <w:t xml:space="preserve"> </w:t>
      </w:r>
      <w:r>
        <w:rPr>
          <w:spacing w:val="-2"/>
        </w:rPr>
        <w:t>as</w:t>
      </w:r>
      <w:r>
        <w:rPr>
          <w:spacing w:val="-1"/>
        </w:rPr>
        <w:t xml:space="preserve"> stated</w:t>
      </w:r>
      <w:r>
        <w:t xml:space="preserve"> in</w:t>
      </w:r>
      <w:r>
        <w:rPr>
          <w:spacing w:val="-2"/>
        </w:rPr>
        <w:t xml:space="preserve"> </w:t>
      </w:r>
      <w:r>
        <w:rPr>
          <w:spacing w:val="-1"/>
        </w:rPr>
        <w:t>the</w:t>
      </w:r>
      <w:r>
        <w:t xml:space="preserve"> </w:t>
      </w:r>
      <w:r>
        <w:rPr>
          <w:spacing w:val="-1"/>
        </w:rPr>
        <w:t>valuation.</w:t>
      </w:r>
    </w:p>
    <w:p w:rsidR="00CD6F03" w:rsidRDefault="00CD6F03">
      <w:pPr>
        <w:sectPr w:rsidR="00CD6F03">
          <w:footerReference w:type="default" r:id="rId16"/>
          <w:pgSz w:w="11900" w:h="16850"/>
          <w:pgMar w:top="500" w:right="180" w:bottom="1220" w:left="180" w:header="0" w:footer="1037" w:gutter="0"/>
          <w:pgNumType w:start="9"/>
          <w:cols w:num="2" w:space="720" w:equalWidth="0">
            <w:col w:w="5376" w:space="368"/>
            <w:col w:w="5796"/>
          </w:cols>
        </w:sectPr>
      </w:pPr>
    </w:p>
    <w:p w:rsidR="00CD6F03" w:rsidRDefault="00304A93">
      <w:pPr>
        <w:pStyle w:val="BodyText"/>
        <w:numPr>
          <w:ilvl w:val="2"/>
          <w:numId w:val="9"/>
        </w:numPr>
        <w:tabs>
          <w:tab w:val="left" w:pos="1186"/>
        </w:tabs>
        <w:spacing w:before="62"/>
        <w:ind w:right="41" w:hanging="398"/>
      </w:pPr>
      <w:r>
        <w:lastRenderedPageBreak/>
        <w:t>If</w:t>
      </w:r>
      <w:r>
        <w:rPr>
          <w:spacing w:val="-1"/>
        </w:rPr>
        <w:t xml:space="preserve"> the</w:t>
      </w:r>
      <w:r>
        <w:rPr>
          <w:spacing w:val="-2"/>
        </w:rPr>
        <w:t xml:space="preserve"> </w:t>
      </w:r>
      <w:r>
        <w:rPr>
          <w:spacing w:val="-1"/>
        </w:rPr>
        <w:t>Buyer</w:t>
      </w:r>
      <w:r>
        <w:t xml:space="preserve"> is </w:t>
      </w:r>
      <w:r>
        <w:rPr>
          <w:spacing w:val="-1"/>
        </w:rPr>
        <w:t>required</w:t>
      </w:r>
      <w:r>
        <w:t xml:space="preserve"> to</w:t>
      </w:r>
      <w:r>
        <w:rPr>
          <w:spacing w:val="-2"/>
        </w:rPr>
        <w:t xml:space="preserve"> </w:t>
      </w:r>
      <w:r>
        <w:rPr>
          <w:spacing w:val="-1"/>
        </w:rPr>
        <w:t>pay</w:t>
      </w:r>
      <w:r>
        <w:t xml:space="preserve"> </w:t>
      </w:r>
      <w:r>
        <w:rPr>
          <w:spacing w:val="-1"/>
        </w:rPr>
        <w:t>the</w:t>
      </w:r>
      <w:r>
        <w:rPr>
          <w:spacing w:val="-2"/>
        </w:rPr>
        <w:t xml:space="preserve"> </w:t>
      </w:r>
      <w:r>
        <w:rPr>
          <w:spacing w:val="-1"/>
        </w:rPr>
        <w:t>GST</w:t>
      </w:r>
      <w:r>
        <w:rPr>
          <w:spacing w:val="-4"/>
        </w:rPr>
        <w:t xml:space="preserve"> </w:t>
      </w:r>
      <w:r>
        <w:rPr>
          <w:spacing w:val="-1"/>
        </w:rPr>
        <w:t>Withholding</w:t>
      </w:r>
      <w:r>
        <w:rPr>
          <w:spacing w:val="-2"/>
        </w:rPr>
        <w:t xml:space="preserve"> </w:t>
      </w:r>
      <w:r>
        <w:rPr>
          <w:spacing w:val="-1"/>
        </w:rPr>
        <w:t>Amount</w:t>
      </w:r>
      <w:r>
        <w:rPr>
          <w:spacing w:val="37"/>
        </w:rPr>
        <w:t xml:space="preserve"> </w:t>
      </w:r>
      <w:r>
        <w:t xml:space="preserve">to </w:t>
      </w:r>
      <w:r>
        <w:rPr>
          <w:spacing w:val="-1"/>
        </w:rPr>
        <w:t>the</w:t>
      </w:r>
      <w:r>
        <w:rPr>
          <w:spacing w:val="-2"/>
        </w:rPr>
        <w:t xml:space="preserve"> </w:t>
      </w:r>
      <w:r>
        <w:rPr>
          <w:spacing w:val="-1"/>
        </w:rPr>
        <w:t>Commissioner</w:t>
      </w:r>
      <w:r>
        <w:t xml:space="preserve"> </w:t>
      </w:r>
      <w:r>
        <w:rPr>
          <w:spacing w:val="-1"/>
        </w:rPr>
        <w:t>of Taxation</w:t>
      </w:r>
      <w:r>
        <w:t xml:space="preserve"> </w:t>
      </w:r>
      <w:r>
        <w:rPr>
          <w:spacing w:val="-2"/>
        </w:rPr>
        <w:t>at</w:t>
      </w:r>
      <w:r>
        <w:rPr>
          <w:spacing w:val="-1"/>
        </w:rPr>
        <w:t xml:space="preserve"> settlement pursuant </w:t>
      </w:r>
      <w:r>
        <w:t>to</w:t>
      </w:r>
      <w:r>
        <w:rPr>
          <w:spacing w:val="33"/>
        </w:rPr>
        <w:t xml:space="preserve"> </w:t>
      </w:r>
      <w:r>
        <w:rPr>
          <w:spacing w:val="-1"/>
        </w:rPr>
        <w:t>section</w:t>
      </w:r>
      <w:r>
        <w:t xml:space="preserve"> </w:t>
      </w:r>
      <w:r>
        <w:rPr>
          <w:spacing w:val="-1"/>
        </w:rPr>
        <w:t>14-250</w:t>
      </w:r>
      <w:r>
        <w:t xml:space="preserve"> </w:t>
      </w:r>
      <w:r>
        <w:rPr>
          <w:spacing w:val="-2"/>
        </w:rPr>
        <w:t>of</w:t>
      </w:r>
      <w:r>
        <w:rPr>
          <w:spacing w:val="2"/>
        </w:rPr>
        <w:t xml:space="preserve"> </w:t>
      </w:r>
      <w:r>
        <w:rPr>
          <w:spacing w:val="-1"/>
        </w:rPr>
        <w:t>the</w:t>
      </w:r>
      <w:r>
        <w:rPr>
          <w:spacing w:val="-7"/>
        </w:rPr>
        <w:t xml:space="preserve"> </w:t>
      </w:r>
      <w:r>
        <w:rPr>
          <w:spacing w:val="-1"/>
        </w:rPr>
        <w:t>Withholding</w:t>
      </w:r>
      <w:r>
        <w:rPr>
          <w:spacing w:val="-2"/>
        </w:rPr>
        <w:t xml:space="preserve"> Law:</w:t>
      </w:r>
    </w:p>
    <w:p w:rsidR="00CD6F03" w:rsidRDefault="00304A93">
      <w:pPr>
        <w:pStyle w:val="BodyText"/>
        <w:numPr>
          <w:ilvl w:val="3"/>
          <w:numId w:val="9"/>
        </w:numPr>
        <w:tabs>
          <w:tab w:val="left" w:pos="1587"/>
        </w:tabs>
        <w:ind w:left="1586" w:right="41"/>
      </w:pPr>
      <w:r>
        <w:rPr>
          <w:spacing w:val="-1"/>
        </w:rPr>
        <w:t>the</w:t>
      </w:r>
      <w:r>
        <w:t xml:space="preserve"> </w:t>
      </w:r>
      <w:r>
        <w:rPr>
          <w:spacing w:val="-1"/>
        </w:rPr>
        <w:t>Seller</w:t>
      </w:r>
      <w:r>
        <w:rPr>
          <w:spacing w:val="-3"/>
        </w:rPr>
        <w:t xml:space="preserve"> </w:t>
      </w:r>
      <w:r>
        <w:t>must</w:t>
      </w:r>
      <w:r>
        <w:rPr>
          <w:spacing w:val="-1"/>
        </w:rPr>
        <w:t xml:space="preserve"> give</w:t>
      </w:r>
      <w:r>
        <w:t xml:space="preserve"> </w:t>
      </w:r>
      <w:r>
        <w:rPr>
          <w:spacing w:val="-1"/>
        </w:rPr>
        <w:t>the</w:t>
      </w:r>
      <w:r>
        <w:rPr>
          <w:spacing w:val="-2"/>
        </w:rPr>
        <w:t xml:space="preserve"> </w:t>
      </w:r>
      <w:r>
        <w:rPr>
          <w:spacing w:val="-1"/>
        </w:rPr>
        <w:t>Buyer</w:t>
      </w:r>
      <w:r>
        <w:t xml:space="preserve"> a </w:t>
      </w:r>
      <w:r>
        <w:rPr>
          <w:spacing w:val="-1"/>
        </w:rPr>
        <w:t>notice</w:t>
      </w:r>
      <w:r>
        <w:rPr>
          <w:spacing w:val="-2"/>
        </w:rPr>
        <w:t xml:space="preserve"> </w:t>
      </w:r>
      <w:r>
        <w:t xml:space="preserve">in </w:t>
      </w:r>
      <w:r>
        <w:rPr>
          <w:spacing w:val="-1"/>
        </w:rPr>
        <w:t>accordance</w:t>
      </w:r>
      <w:r>
        <w:rPr>
          <w:spacing w:val="27"/>
        </w:rPr>
        <w:t xml:space="preserve"> </w:t>
      </w:r>
      <w:r>
        <w:rPr>
          <w:spacing w:val="-1"/>
        </w:rPr>
        <w:t>with</w:t>
      </w:r>
      <w:r>
        <w:t xml:space="preserve"> </w:t>
      </w:r>
      <w:r>
        <w:rPr>
          <w:spacing w:val="-1"/>
        </w:rPr>
        <w:t>section</w:t>
      </w:r>
      <w:r>
        <w:t xml:space="preserve"> </w:t>
      </w:r>
      <w:r>
        <w:rPr>
          <w:spacing w:val="-1"/>
        </w:rPr>
        <w:t>14-255(1)</w:t>
      </w:r>
      <w:r>
        <w:t xml:space="preserve"> </w:t>
      </w:r>
      <w:r>
        <w:rPr>
          <w:spacing w:val="-1"/>
        </w:rPr>
        <w:t>of the</w:t>
      </w:r>
      <w:r>
        <w:rPr>
          <w:spacing w:val="-5"/>
        </w:rPr>
        <w:t xml:space="preserve"> </w:t>
      </w:r>
      <w:r>
        <w:rPr>
          <w:spacing w:val="-1"/>
        </w:rPr>
        <w:t>Withholding</w:t>
      </w:r>
      <w:r>
        <w:t xml:space="preserve"> </w:t>
      </w:r>
      <w:r>
        <w:rPr>
          <w:spacing w:val="-2"/>
        </w:rPr>
        <w:t>Law;</w:t>
      </w:r>
    </w:p>
    <w:p w:rsidR="00CD6F03" w:rsidRDefault="00304A93">
      <w:pPr>
        <w:pStyle w:val="BodyText"/>
        <w:numPr>
          <w:ilvl w:val="3"/>
          <w:numId w:val="9"/>
        </w:numPr>
        <w:tabs>
          <w:tab w:val="left" w:pos="1587"/>
        </w:tabs>
        <w:spacing w:before="60"/>
        <w:ind w:left="1586" w:right="379"/>
      </w:pPr>
      <w:r>
        <w:rPr>
          <w:spacing w:val="-1"/>
        </w:rPr>
        <w:t>prior</w:t>
      </w:r>
      <w:r>
        <w:t xml:space="preserve"> to</w:t>
      </w:r>
      <w:r>
        <w:rPr>
          <w:spacing w:val="-2"/>
        </w:rPr>
        <w:t xml:space="preserve"> </w:t>
      </w:r>
      <w:r>
        <w:rPr>
          <w:spacing w:val="-1"/>
        </w:rPr>
        <w:t>settlement the</w:t>
      </w:r>
      <w:r>
        <w:rPr>
          <w:spacing w:val="-2"/>
        </w:rPr>
        <w:t xml:space="preserve"> </w:t>
      </w:r>
      <w:r>
        <w:rPr>
          <w:spacing w:val="-1"/>
        </w:rPr>
        <w:t>Buyer</w:t>
      </w:r>
      <w:r>
        <w:rPr>
          <w:spacing w:val="-3"/>
        </w:rPr>
        <w:t xml:space="preserve"> </w:t>
      </w:r>
      <w:r>
        <w:t>must</w:t>
      </w:r>
      <w:r>
        <w:rPr>
          <w:spacing w:val="-3"/>
        </w:rPr>
        <w:t xml:space="preserve"> </w:t>
      </w:r>
      <w:r>
        <w:rPr>
          <w:spacing w:val="-1"/>
        </w:rPr>
        <w:t>lodge</w:t>
      </w:r>
      <w:r>
        <w:t xml:space="preserve"> </w:t>
      </w:r>
      <w:r>
        <w:rPr>
          <w:spacing w:val="-1"/>
        </w:rPr>
        <w:t>with</w:t>
      </w:r>
      <w:r>
        <w:t xml:space="preserve"> </w:t>
      </w:r>
      <w:r>
        <w:rPr>
          <w:spacing w:val="-1"/>
        </w:rPr>
        <w:t>the</w:t>
      </w:r>
      <w:r>
        <w:rPr>
          <w:spacing w:val="26"/>
        </w:rPr>
        <w:t xml:space="preserve"> </w:t>
      </w:r>
      <w:r>
        <w:rPr>
          <w:spacing w:val="-1"/>
        </w:rPr>
        <w:t>ATO:</w:t>
      </w:r>
    </w:p>
    <w:p w:rsidR="00CD6F03" w:rsidRDefault="00304A93">
      <w:pPr>
        <w:numPr>
          <w:ilvl w:val="4"/>
          <w:numId w:val="9"/>
        </w:numPr>
        <w:tabs>
          <w:tab w:val="left" w:pos="1988"/>
        </w:tabs>
        <w:spacing w:before="61"/>
        <w:ind w:left="1987" w:right="612"/>
        <w:rPr>
          <w:rFonts w:ascii="Arial" w:eastAsia="Arial" w:hAnsi="Arial" w:cs="Arial"/>
          <w:sz w:val="16"/>
          <w:szCs w:val="16"/>
        </w:rPr>
      </w:pPr>
      <w:r>
        <w:rPr>
          <w:rFonts w:ascii="Arial" w:eastAsia="Arial" w:hAnsi="Arial" w:cs="Arial"/>
          <w:sz w:val="16"/>
          <w:szCs w:val="16"/>
        </w:rPr>
        <w:t xml:space="preserve">a </w:t>
      </w:r>
      <w:r>
        <w:rPr>
          <w:rFonts w:ascii="Arial" w:eastAsia="Arial" w:hAnsi="Arial" w:cs="Arial"/>
          <w:i/>
          <w:spacing w:val="-1"/>
          <w:sz w:val="16"/>
          <w:szCs w:val="16"/>
        </w:rPr>
        <w:t>GST</w:t>
      </w:r>
      <w:r>
        <w:rPr>
          <w:rFonts w:ascii="Arial" w:eastAsia="Arial" w:hAnsi="Arial" w:cs="Arial"/>
          <w:i/>
          <w:spacing w:val="-2"/>
          <w:sz w:val="16"/>
          <w:szCs w:val="16"/>
        </w:rPr>
        <w:t xml:space="preserve"> </w:t>
      </w:r>
      <w:r>
        <w:rPr>
          <w:rFonts w:ascii="Arial" w:eastAsia="Arial" w:hAnsi="Arial" w:cs="Arial"/>
          <w:i/>
          <w:spacing w:val="-1"/>
          <w:sz w:val="16"/>
          <w:szCs w:val="16"/>
        </w:rPr>
        <w:t>Property</w:t>
      </w:r>
      <w:r>
        <w:rPr>
          <w:rFonts w:ascii="Arial" w:eastAsia="Arial" w:hAnsi="Arial" w:cs="Arial"/>
          <w:i/>
          <w:sz w:val="16"/>
          <w:szCs w:val="16"/>
        </w:rPr>
        <w:t xml:space="preserve"> </w:t>
      </w:r>
      <w:r>
        <w:rPr>
          <w:rFonts w:ascii="Arial" w:eastAsia="Arial" w:hAnsi="Arial" w:cs="Arial"/>
          <w:i/>
          <w:spacing w:val="-1"/>
          <w:sz w:val="16"/>
          <w:szCs w:val="16"/>
        </w:rPr>
        <w:t>Settlement Withholding</w:t>
      </w:r>
      <w:r>
        <w:rPr>
          <w:rFonts w:ascii="Arial" w:eastAsia="Arial" w:hAnsi="Arial" w:cs="Arial"/>
          <w:i/>
          <w:spacing w:val="26"/>
          <w:sz w:val="16"/>
          <w:szCs w:val="16"/>
        </w:rPr>
        <w:t xml:space="preserve"> </w:t>
      </w:r>
      <w:r>
        <w:rPr>
          <w:rFonts w:ascii="Arial" w:eastAsia="Arial" w:hAnsi="Arial" w:cs="Arial"/>
          <w:i/>
          <w:spacing w:val="-1"/>
          <w:sz w:val="16"/>
          <w:szCs w:val="16"/>
        </w:rPr>
        <w:t>Notification</w:t>
      </w:r>
      <w:r>
        <w:rPr>
          <w:rFonts w:ascii="Arial" w:eastAsia="Arial" w:hAnsi="Arial" w:cs="Arial"/>
          <w:i/>
          <w:spacing w:val="-2"/>
          <w:sz w:val="16"/>
          <w:szCs w:val="16"/>
        </w:rPr>
        <w:t xml:space="preserve"> </w:t>
      </w:r>
      <w:r>
        <w:rPr>
          <w:rFonts w:ascii="Arial" w:eastAsia="Arial" w:hAnsi="Arial" w:cs="Arial"/>
          <w:spacing w:val="-2"/>
          <w:sz w:val="16"/>
          <w:szCs w:val="16"/>
        </w:rPr>
        <w:t>form</w:t>
      </w:r>
      <w:r>
        <w:rPr>
          <w:rFonts w:ascii="Arial" w:eastAsia="Arial" w:hAnsi="Arial" w:cs="Arial"/>
          <w:spacing w:val="1"/>
          <w:sz w:val="16"/>
          <w:szCs w:val="16"/>
        </w:rPr>
        <w:t xml:space="preserve"> </w:t>
      </w:r>
      <w:r>
        <w:rPr>
          <w:rFonts w:ascii="Arial" w:eastAsia="Arial" w:hAnsi="Arial" w:cs="Arial"/>
          <w:spacing w:val="-2"/>
          <w:sz w:val="16"/>
          <w:szCs w:val="16"/>
        </w:rPr>
        <w:t>(“Form</w:t>
      </w:r>
      <w:r>
        <w:rPr>
          <w:rFonts w:ascii="Arial" w:eastAsia="Arial" w:hAnsi="Arial" w:cs="Arial"/>
          <w:spacing w:val="4"/>
          <w:sz w:val="16"/>
          <w:szCs w:val="16"/>
        </w:rPr>
        <w:t xml:space="preserve"> </w:t>
      </w:r>
      <w:r>
        <w:rPr>
          <w:rFonts w:ascii="Arial" w:eastAsia="Arial" w:hAnsi="Arial" w:cs="Arial"/>
          <w:spacing w:val="-1"/>
          <w:sz w:val="16"/>
          <w:szCs w:val="16"/>
        </w:rPr>
        <w:t>1”); and</w:t>
      </w:r>
    </w:p>
    <w:p w:rsidR="00CD6F03" w:rsidRDefault="00304A93">
      <w:pPr>
        <w:numPr>
          <w:ilvl w:val="4"/>
          <w:numId w:val="9"/>
        </w:numPr>
        <w:tabs>
          <w:tab w:val="left" w:pos="1988"/>
        </w:tabs>
        <w:spacing w:before="58"/>
        <w:ind w:left="1987" w:right="142"/>
        <w:rPr>
          <w:rFonts w:ascii="Arial" w:eastAsia="Arial" w:hAnsi="Arial" w:cs="Arial"/>
          <w:sz w:val="16"/>
          <w:szCs w:val="16"/>
        </w:rPr>
      </w:pPr>
      <w:r>
        <w:rPr>
          <w:rFonts w:ascii="Arial"/>
          <w:sz w:val="16"/>
        </w:rPr>
        <w:t xml:space="preserve">a </w:t>
      </w:r>
      <w:r>
        <w:rPr>
          <w:rFonts w:ascii="Arial"/>
          <w:i/>
          <w:spacing w:val="-1"/>
          <w:sz w:val="16"/>
        </w:rPr>
        <w:t>GST</w:t>
      </w:r>
      <w:r>
        <w:rPr>
          <w:rFonts w:ascii="Arial"/>
          <w:i/>
          <w:spacing w:val="-2"/>
          <w:sz w:val="16"/>
        </w:rPr>
        <w:t xml:space="preserve"> </w:t>
      </w:r>
      <w:r>
        <w:rPr>
          <w:rFonts w:ascii="Arial"/>
          <w:i/>
          <w:spacing w:val="-1"/>
          <w:sz w:val="16"/>
        </w:rPr>
        <w:t>Property Settlement</w:t>
      </w:r>
      <w:r>
        <w:rPr>
          <w:rFonts w:ascii="Arial"/>
          <w:i/>
          <w:spacing w:val="2"/>
          <w:sz w:val="16"/>
        </w:rPr>
        <w:t xml:space="preserve"> </w:t>
      </w:r>
      <w:r>
        <w:rPr>
          <w:rFonts w:ascii="Arial"/>
          <w:i/>
          <w:spacing w:val="-1"/>
          <w:sz w:val="16"/>
        </w:rPr>
        <w:t>Date</w:t>
      </w:r>
      <w:r>
        <w:rPr>
          <w:rFonts w:ascii="Arial"/>
          <w:i/>
          <w:spacing w:val="-5"/>
          <w:sz w:val="16"/>
        </w:rPr>
        <w:t xml:space="preserve"> </w:t>
      </w:r>
      <w:r>
        <w:rPr>
          <w:rFonts w:ascii="Arial"/>
          <w:i/>
          <w:spacing w:val="-1"/>
          <w:sz w:val="16"/>
        </w:rPr>
        <w:t>Confirmation</w:t>
      </w:r>
    </w:p>
    <w:p w:rsidR="00CD6F03" w:rsidRDefault="00304A93">
      <w:pPr>
        <w:pStyle w:val="BodyText"/>
        <w:ind w:left="0" w:right="297" w:firstLine="0"/>
        <w:jc w:val="center"/>
      </w:pPr>
      <w:proofErr w:type="gramStart"/>
      <w:r>
        <w:rPr>
          <w:spacing w:val="-2"/>
        </w:rPr>
        <w:t>form</w:t>
      </w:r>
      <w:proofErr w:type="gramEnd"/>
      <w:r>
        <w:rPr>
          <w:spacing w:val="4"/>
        </w:rPr>
        <w:t xml:space="preserve"> </w:t>
      </w:r>
      <w:r>
        <w:rPr>
          <w:spacing w:val="-2"/>
        </w:rPr>
        <w:t>(“Form</w:t>
      </w:r>
      <w:r>
        <w:rPr>
          <w:spacing w:val="1"/>
        </w:rPr>
        <w:t xml:space="preserve"> </w:t>
      </w:r>
      <w:r>
        <w:rPr>
          <w:spacing w:val="-1"/>
        </w:rPr>
        <w:t>2”);</w:t>
      </w:r>
    </w:p>
    <w:p w:rsidR="00CD6F03" w:rsidRDefault="00304A93">
      <w:pPr>
        <w:pStyle w:val="BodyText"/>
        <w:numPr>
          <w:ilvl w:val="3"/>
          <w:numId w:val="9"/>
        </w:numPr>
        <w:tabs>
          <w:tab w:val="left" w:pos="1587"/>
        </w:tabs>
        <w:spacing w:before="60"/>
        <w:ind w:left="1586" w:right="397"/>
      </w:pPr>
      <w:r>
        <w:rPr>
          <w:spacing w:val="-1"/>
        </w:rPr>
        <w:t>on</w:t>
      </w:r>
      <w:r>
        <w:t xml:space="preserve"> </w:t>
      </w:r>
      <w:r>
        <w:rPr>
          <w:spacing w:val="-1"/>
        </w:rPr>
        <w:t>or</w:t>
      </w:r>
      <w:r>
        <w:t xml:space="preserve"> </w:t>
      </w:r>
      <w:r>
        <w:rPr>
          <w:spacing w:val="-1"/>
        </w:rPr>
        <w:t>before</w:t>
      </w:r>
      <w:r>
        <w:rPr>
          <w:spacing w:val="-2"/>
        </w:rPr>
        <w:t xml:space="preserve"> </w:t>
      </w:r>
      <w:r>
        <w:rPr>
          <w:spacing w:val="-1"/>
        </w:rPr>
        <w:t>settlement, the</w:t>
      </w:r>
      <w:r>
        <w:rPr>
          <w:spacing w:val="-2"/>
        </w:rPr>
        <w:t xml:space="preserve"> </w:t>
      </w:r>
      <w:r>
        <w:rPr>
          <w:spacing w:val="-1"/>
        </w:rPr>
        <w:t>Buyer</w:t>
      </w:r>
      <w:r>
        <w:rPr>
          <w:spacing w:val="-2"/>
        </w:rPr>
        <w:t xml:space="preserve"> </w:t>
      </w:r>
      <w:r>
        <w:t>must</w:t>
      </w:r>
      <w:r>
        <w:rPr>
          <w:spacing w:val="2"/>
        </w:rPr>
        <w:t xml:space="preserve"> </w:t>
      </w:r>
      <w:r>
        <w:rPr>
          <w:spacing w:val="-2"/>
        </w:rPr>
        <w:t>give</w:t>
      </w:r>
      <w:r>
        <w:t xml:space="preserve"> </w:t>
      </w:r>
      <w:r>
        <w:rPr>
          <w:spacing w:val="-1"/>
        </w:rPr>
        <w:t>the</w:t>
      </w:r>
      <w:r>
        <w:rPr>
          <w:spacing w:val="30"/>
        </w:rPr>
        <w:t xml:space="preserve"> </w:t>
      </w:r>
      <w:r>
        <w:rPr>
          <w:spacing w:val="-1"/>
        </w:rPr>
        <w:t>Seller</w:t>
      </w:r>
      <w:r>
        <w:rPr>
          <w:spacing w:val="-2"/>
        </w:rPr>
        <w:t xml:space="preserve"> </w:t>
      </w:r>
      <w:r>
        <w:rPr>
          <w:spacing w:val="-1"/>
        </w:rPr>
        <w:t>copies of:</w:t>
      </w:r>
    </w:p>
    <w:p w:rsidR="00CD6F03" w:rsidRDefault="00304A93">
      <w:pPr>
        <w:pStyle w:val="BodyText"/>
        <w:numPr>
          <w:ilvl w:val="4"/>
          <w:numId w:val="9"/>
        </w:numPr>
        <w:tabs>
          <w:tab w:val="left" w:pos="1988"/>
        </w:tabs>
        <w:spacing w:before="61"/>
        <w:ind w:left="1987" w:right="142"/>
      </w:pPr>
      <w:r>
        <w:rPr>
          <w:spacing w:val="-1"/>
        </w:rPr>
        <w:t>the</w:t>
      </w:r>
      <w:r>
        <w:t xml:space="preserve"> </w:t>
      </w:r>
      <w:r>
        <w:rPr>
          <w:spacing w:val="-2"/>
        </w:rPr>
        <w:t>Form</w:t>
      </w:r>
      <w:r>
        <w:rPr>
          <w:spacing w:val="1"/>
        </w:rPr>
        <w:t xml:space="preserve"> </w:t>
      </w:r>
      <w:r>
        <w:rPr>
          <w:spacing w:val="-1"/>
        </w:rPr>
        <w:t>1;</w:t>
      </w:r>
    </w:p>
    <w:p w:rsidR="00CD6F03" w:rsidRDefault="00304A93">
      <w:pPr>
        <w:pStyle w:val="BodyText"/>
        <w:numPr>
          <w:ilvl w:val="4"/>
          <w:numId w:val="9"/>
        </w:numPr>
        <w:tabs>
          <w:tab w:val="left" w:pos="1988"/>
        </w:tabs>
        <w:spacing w:before="58"/>
        <w:ind w:left="1987" w:right="104"/>
      </w:pPr>
      <w:r>
        <w:rPr>
          <w:spacing w:val="-1"/>
        </w:rPr>
        <w:t>confirmation</w:t>
      </w:r>
      <w:r>
        <w:rPr>
          <w:spacing w:val="-2"/>
        </w:rPr>
        <w:t xml:space="preserve"> </w:t>
      </w:r>
      <w:r>
        <w:rPr>
          <w:spacing w:val="-1"/>
        </w:rPr>
        <w:t>from</w:t>
      </w:r>
      <w:r>
        <w:rPr>
          <w:spacing w:val="1"/>
        </w:rPr>
        <w:t xml:space="preserve"> </w:t>
      </w:r>
      <w:r>
        <w:rPr>
          <w:spacing w:val="-1"/>
        </w:rPr>
        <w:t>the</w:t>
      </w:r>
      <w:r>
        <w:rPr>
          <w:spacing w:val="-2"/>
        </w:rPr>
        <w:t xml:space="preserve"> </w:t>
      </w:r>
      <w:r>
        <w:t>ATO</w:t>
      </w:r>
      <w:r>
        <w:rPr>
          <w:spacing w:val="-2"/>
        </w:rPr>
        <w:t xml:space="preserve"> </w:t>
      </w:r>
      <w:r>
        <w:rPr>
          <w:spacing w:val="-1"/>
        </w:rPr>
        <w:t>that the</w:t>
      </w:r>
      <w:r>
        <w:rPr>
          <w:spacing w:val="-2"/>
        </w:rPr>
        <w:t xml:space="preserve"> Form</w:t>
      </w:r>
      <w:r>
        <w:rPr>
          <w:spacing w:val="3"/>
        </w:rPr>
        <w:t xml:space="preserve"> </w:t>
      </w:r>
      <w:r>
        <w:t>1</w:t>
      </w:r>
      <w:r>
        <w:rPr>
          <w:spacing w:val="-2"/>
        </w:rPr>
        <w:t xml:space="preserve"> </w:t>
      </w:r>
      <w:r>
        <w:rPr>
          <w:spacing w:val="-1"/>
        </w:rPr>
        <w:t>has</w:t>
      </w:r>
      <w:r>
        <w:rPr>
          <w:spacing w:val="28"/>
        </w:rPr>
        <w:t xml:space="preserve"> </w:t>
      </w:r>
      <w:r>
        <w:rPr>
          <w:spacing w:val="-1"/>
        </w:rPr>
        <w:t>been</w:t>
      </w:r>
      <w:r>
        <w:t xml:space="preserve"> </w:t>
      </w:r>
      <w:r>
        <w:rPr>
          <w:spacing w:val="-1"/>
        </w:rPr>
        <w:t>lodged</w:t>
      </w:r>
      <w:r>
        <w:t xml:space="preserve"> </w:t>
      </w:r>
      <w:r>
        <w:rPr>
          <w:spacing w:val="-1"/>
        </w:rPr>
        <w:t>specifying</w:t>
      </w:r>
      <w:r>
        <w:rPr>
          <w:spacing w:val="-2"/>
        </w:rPr>
        <w:t xml:space="preserve"> </w:t>
      </w:r>
      <w:r>
        <w:rPr>
          <w:spacing w:val="-1"/>
        </w:rPr>
        <w:t>the</w:t>
      </w:r>
      <w:r>
        <w:rPr>
          <w:spacing w:val="-2"/>
        </w:rPr>
        <w:t xml:space="preserve"> </w:t>
      </w:r>
      <w:r>
        <w:rPr>
          <w:spacing w:val="-1"/>
        </w:rPr>
        <w:t>Buyer’s</w:t>
      </w:r>
      <w:r>
        <w:rPr>
          <w:spacing w:val="2"/>
        </w:rPr>
        <w:t xml:space="preserve"> </w:t>
      </w:r>
      <w:proofErr w:type="spellStart"/>
      <w:r>
        <w:rPr>
          <w:spacing w:val="-1"/>
        </w:rPr>
        <w:t>lodgement</w:t>
      </w:r>
      <w:proofErr w:type="spellEnd"/>
      <w:r>
        <w:rPr>
          <w:spacing w:val="27"/>
        </w:rPr>
        <w:t xml:space="preserve"> </w:t>
      </w:r>
      <w:r>
        <w:rPr>
          <w:spacing w:val="-1"/>
        </w:rPr>
        <w:t>reference</w:t>
      </w:r>
      <w:r>
        <w:t xml:space="preserve"> </w:t>
      </w:r>
      <w:r>
        <w:rPr>
          <w:spacing w:val="-1"/>
        </w:rPr>
        <w:t>number</w:t>
      </w:r>
      <w:r>
        <w:t xml:space="preserve"> </w:t>
      </w:r>
      <w:r>
        <w:rPr>
          <w:spacing w:val="-1"/>
        </w:rPr>
        <w:t>and</w:t>
      </w:r>
      <w:r>
        <w:t xml:space="preserve"> </w:t>
      </w:r>
      <w:r>
        <w:rPr>
          <w:spacing w:val="-2"/>
        </w:rPr>
        <w:t>payment</w:t>
      </w:r>
      <w:r>
        <w:rPr>
          <w:spacing w:val="2"/>
        </w:rPr>
        <w:t xml:space="preserve"> </w:t>
      </w:r>
      <w:r>
        <w:rPr>
          <w:spacing w:val="-1"/>
        </w:rPr>
        <w:t>reference</w:t>
      </w:r>
      <w:r>
        <w:rPr>
          <w:spacing w:val="31"/>
        </w:rPr>
        <w:t xml:space="preserve"> </w:t>
      </w:r>
      <w:r>
        <w:rPr>
          <w:spacing w:val="-1"/>
        </w:rPr>
        <w:t>number;</w:t>
      </w:r>
    </w:p>
    <w:p w:rsidR="00CD6F03" w:rsidRDefault="00304A93">
      <w:pPr>
        <w:pStyle w:val="BodyText"/>
        <w:numPr>
          <w:ilvl w:val="4"/>
          <w:numId w:val="9"/>
        </w:numPr>
        <w:tabs>
          <w:tab w:val="left" w:pos="1988"/>
        </w:tabs>
        <w:spacing w:before="61"/>
        <w:ind w:left="1987" w:right="104"/>
      </w:pPr>
      <w:r>
        <w:rPr>
          <w:spacing w:val="-1"/>
        </w:rPr>
        <w:t>confirmation</w:t>
      </w:r>
      <w:r>
        <w:rPr>
          <w:spacing w:val="-2"/>
        </w:rPr>
        <w:t xml:space="preserve"> </w:t>
      </w:r>
      <w:r>
        <w:rPr>
          <w:spacing w:val="-1"/>
        </w:rPr>
        <w:t>from</w:t>
      </w:r>
      <w:r>
        <w:rPr>
          <w:spacing w:val="1"/>
        </w:rPr>
        <w:t xml:space="preserve"> </w:t>
      </w:r>
      <w:r>
        <w:rPr>
          <w:spacing w:val="-1"/>
        </w:rPr>
        <w:t>the</w:t>
      </w:r>
      <w:r>
        <w:rPr>
          <w:spacing w:val="-2"/>
        </w:rPr>
        <w:t xml:space="preserve"> </w:t>
      </w:r>
      <w:r>
        <w:t>ATO</w:t>
      </w:r>
      <w:r>
        <w:rPr>
          <w:spacing w:val="-2"/>
        </w:rPr>
        <w:t xml:space="preserve"> </w:t>
      </w:r>
      <w:r>
        <w:rPr>
          <w:spacing w:val="-1"/>
        </w:rPr>
        <w:t>that the</w:t>
      </w:r>
      <w:r>
        <w:rPr>
          <w:spacing w:val="-2"/>
        </w:rPr>
        <w:t xml:space="preserve"> Form</w:t>
      </w:r>
      <w:r>
        <w:rPr>
          <w:spacing w:val="3"/>
        </w:rPr>
        <w:t xml:space="preserve"> </w:t>
      </w:r>
      <w:r>
        <w:t>2</w:t>
      </w:r>
      <w:r>
        <w:rPr>
          <w:spacing w:val="-2"/>
        </w:rPr>
        <w:t xml:space="preserve"> </w:t>
      </w:r>
      <w:r>
        <w:rPr>
          <w:spacing w:val="-1"/>
        </w:rPr>
        <w:t>has</w:t>
      </w:r>
      <w:r>
        <w:rPr>
          <w:spacing w:val="28"/>
        </w:rPr>
        <w:t xml:space="preserve"> </w:t>
      </w:r>
      <w:r>
        <w:rPr>
          <w:spacing w:val="-1"/>
        </w:rPr>
        <w:t>been</w:t>
      </w:r>
      <w:r>
        <w:t xml:space="preserve"> </w:t>
      </w:r>
      <w:r>
        <w:rPr>
          <w:spacing w:val="-1"/>
        </w:rPr>
        <w:t>lodged;</w:t>
      </w:r>
      <w:r>
        <w:rPr>
          <w:spacing w:val="2"/>
        </w:rPr>
        <w:t xml:space="preserve"> </w:t>
      </w:r>
      <w:r>
        <w:rPr>
          <w:spacing w:val="-1"/>
        </w:rPr>
        <w:t>and</w:t>
      </w:r>
    </w:p>
    <w:p w:rsidR="00CD6F03" w:rsidRDefault="00304A93">
      <w:pPr>
        <w:pStyle w:val="BodyText"/>
        <w:numPr>
          <w:ilvl w:val="4"/>
          <w:numId w:val="9"/>
        </w:numPr>
        <w:tabs>
          <w:tab w:val="left" w:pos="1988"/>
        </w:tabs>
        <w:spacing w:before="58"/>
        <w:ind w:left="1987" w:right="725"/>
      </w:pPr>
      <w:r>
        <w:t xml:space="preserve">a </w:t>
      </w:r>
      <w:r>
        <w:rPr>
          <w:spacing w:val="-1"/>
        </w:rPr>
        <w:t>completed</w:t>
      </w:r>
      <w:r>
        <w:rPr>
          <w:spacing w:val="-2"/>
        </w:rPr>
        <w:t xml:space="preserve"> </w:t>
      </w:r>
      <w:r>
        <w:t>ATO</w:t>
      </w:r>
      <w:r>
        <w:rPr>
          <w:spacing w:val="-2"/>
        </w:rPr>
        <w:t xml:space="preserve"> </w:t>
      </w:r>
      <w:r>
        <w:rPr>
          <w:spacing w:val="-1"/>
        </w:rPr>
        <w:t xml:space="preserve">payment </w:t>
      </w:r>
      <w:r>
        <w:t>slip</w:t>
      </w:r>
      <w:r>
        <w:rPr>
          <w:spacing w:val="-2"/>
        </w:rPr>
        <w:t xml:space="preserve"> </w:t>
      </w:r>
      <w:r>
        <w:rPr>
          <w:spacing w:val="-1"/>
        </w:rPr>
        <w:t>for</w:t>
      </w:r>
      <w:r>
        <w:rPr>
          <w:spacing w:val="-2"/>
        </w:rPr>
        <w:t xml:space="preserve"> </w:t>
      </w:r>
      <w:r>
        <w:rPr>
          <w:spacing w:val="-1"/>
        </w:rPr>
        <w:t>the</w:t>
      </w:r>
      <w:r>
        <w:rPr>
          <w:spacing w:val="29"/>
        </w:rPr>
        <w:t xml:space="preserve"> </w:t>
      </w:r>
      <w:r>
        <w:rPr>
          <w:spacing w:val="-1"/>
        </w:rPr>
        <w:t>Withholding</w:t>
      </w:r>
      <w:r>
        <w:rPr>
          <w:spacing w:val="-2"/>
        </w:rPr>
        <w:t xml:space="preserve"> </w:t>
      </w:r>
      <w:r>
        <w:rPr>
          <w:spacing w:val="-1"/>
        </w:rPr>
        <w:t>Amount;</w:t>
      </w:r>
    </w:p>
    <w:p w:rsidR="00CD6F03" w:rsidRDefault="00304A93">
      <w:pPr>
        <w:pStyle w:val="BodyText"/>
        <w:numPr>
          <w:ilvl w:val="3"/>
          <w:numId w:val="9"/>
        </w:numPr>
        <w:tabs>
          <w:tab w:val="left" w:pos="1587"/>
        </w:tabs>
        <w:spacing w:before="60"/>
        <w:ind w:left="1586" w:right="68"/>
      </w:pPr>
      <w:r>
        <w:rPr>
          <w:spacing w:val="-1"/>
        </w:rPr>
        <w:t>the</w:t>
      </w:r>
      <w:r>
        <w:t xml:space="preserve"> </w:t>
      </w:r>
      <w:r>
        <w:rPr>
          <w:spacing w:val="-1"/>
        </w:rPr>
        <w:t>Seller</w:t>
      </w:r>
      <w:r>
        <w:t xml:space="preserve"> </w:t>
      </w:r>
      <w:r>
        <w:rPr>
          <w:spacing w:val="-1"/>
        </w:rPr>
        <w:t>irrevocably</w:t>
      </w:r>
      <w:r>
        <w:t xml:space="preserve"> </w:t>
      </w:r>
      <w:r>
        <w:rPr>
          <w:spacing w:val="-1"/>
        </w:rPr>
        <w:t>directs the</w:t>
      </w:r>
      <w:r>
        <w:t xml:space="preserve"> </w:t>
      </w:r>
      <w:r>
        <w:rPr>
          <w:spacing w:val="-2"/>
        </w:rPr>
        <w:t>Buyer</w:t>
      </w:r>
      <w:r>
        <w:t xml:space="preserve"> to </w:t>
      </w:r>
      <w:r>
        <w:rPr>
          <w:spacing w:val="-1"/>
        </w:rPr>
        <w:t>draw</w:t>
      </w:r>
      <w:r>
        <w:rPr>
          <w:spacing w:val="-3"/>
        </w:rPr>
        <w:t xml:space="preserve"> </w:t>
      </w:r>
      <w:r>
        <w:t>a</w:t>
      </w:r>
      <w:r>
        <w:rPr>
          <w:spacing w:val="29"/>
        </w:rPr>
        <w:t xml:space="preserve"> </w:t>
      </w:r>
      <w:r>
        <w:rPr>
          <w:spacing w:val="-1"/>
        </w:rPr>
        <w:t>bank</w:t>
      </w:r>
      <w:r>
        <w:t xml:space="preserve"> </w:t>
      </w:r>
      <w:proofErr w:type="spellStart"/>
      <w:r>
        <w:rPr>
          <w:spacing w:val="-1"/>
        </w:rPr>
        <w:t>cheque</w:t>
      </w:r>
      <w:proofErr w:type="spellEnd"/>
      <w:r>
        <w:t xml:space="preserve"> </w:t>
      </w:r>
      <w:r>
        <w:rPr>
          <w:spacing w:val="-1"/>
        </w:rPr>
        <w:t>for</w:t>
      </w:r>
      <w:r>
        <w:rPr>
          <w:spacing w:val="-3"/>
        </w:rPr>
        <w:t xml:space="preserve"> </w:t>
      </w:r>
      <w:r>
        <w:rPr>
          <w:spacing w:val="-1"/>
        </w:rPr>
        <w:t>the</w:t>
      </w:r>
      <w:r>
        <w:t xml:space="preserve"> </w:t>
      </w:r>
      <w:r>
        <w:rPr>
          <w:spacing w:val="-1"/>
        </w:rPr>
        <w:t>GST</w:t>
      </w:r>
      <w:r>
        <w:rPr>
          <w:spacing w:val="-6"/>
        </w:rPr>
        <w:t xml:space="preserve"> </w:t>
      </w:r>
      <w:r>
        <w:rPr>
          <w:spacing w:val="-1"/>
        </w:rPr>
        <w:t>Withholding</w:t>
      </w:r>
      <w:r>
        <w:t xml:space="preserve"> </w:t>
      </w:r>
      <w:r>
        <w:rPr>
          <w:spacing w:val="-1"/>
        </w:rPr>
        <w:t>Amount</w:t>
      </w:r>
      <w:r>
        <w:rPr>
          <w:spacing w:val="2"/>
        </w:rPr>
        <w:t xml:space="preserve"> </w:t>
      </w:r>
      <w:r>
        <w:t>in</w:t>
      </w:r>
      <w:r>
        <w:rPr>
          <w:spacing w:val="35"/>
        </w:rPr>
        <w:t xml:space="preserve"> </w:t>
      </w:r>
      <w:proofErr w:type="spellStart"/>
      <w:r>
        <w:rPr>
          <w:spacing w:val="-1"/>
        </w:rPr>
        <w:t>favour</w:t>
      </w:r>
      <w:proofErr w:type="spellEnd"/>
      <w:r>
        <w:t xml:space="preserve"> </w:t>
      </w:r>
      <w:r>
        <w:rPr>
          <w:spacing w:val="-1"/>
        </w:rPr>
        <w:t>of the</w:t>
      </w:r>
      <w:r>
        <w:t xml:space="preserve"> </w:t>
      </w:r>
      <w:r>
        <w:rPr>
          <w:spacing w:val="-1"/>
        </w:rPr>
        <w:t>Commissioner</w:t>
      </w:r>
      <w:r>
        <w:t xml:space="preserve"> </w:t>
      </w:r>
      <w:r>
        <w:rPr>
          <w:spacing w:val="-2"/>
        </w:rPr>
        <w:t>of</w:t>
      </w:r>
      <w:r>
        <w:rPr>
          <w:spacing w:val="2"/>
        </w:rPr>
        <w:t xml:space="preserve"> </w:t>
      </w:r>
      <w:r>
        <w:rPr>
          <w:spacing w:val="-1"/>
        </w:rPr>
        <w:t>Taxation</w:t>
      </w:r>
      <w:r>
        <w:t xml:space="preserve"> </w:t>
      </w:r>
      <w:r>
        <w:rPr>
          <w:spacing w:val="-1"/>
        </w:rPr>
        <w:t>and</w:t>
      </w:r>
      <w:r>
        <w:t xml:space="preserve"> </w:t>
      </w:r>
      <w:r>
        <w:rPr>
          <w:spacing w:val="-1"/>
        </w:rPr>
        <w:t>deliver</w:t>
      </w:r>
      <w:r>
        <w:t xml:space="preserve"> </w:t>
      </w:r>
      <w:r>
        <w:rPr>
          <w:spacing w:val="-2"/>
        </w:rPr>
        <w:t>it</w:t>
      </w:r>
      <w:r>
        <w:rPr>
          <w:spacing w:val="29"/>
        </w:rPr>
        <w:t xml:space="preserve"> </w:t>
      </w:r>
      <w:r>
        <w:t xml:space="preserve">to </w:t>
      </w:r>
      <w:r>
        <w:rPr>
          <w:spacing w:val="-1"/>
        </w:rPr>
        <w:t>the</w:t>
      </w:r>
      <w:r>
        <w:rPr>
          <w:spacing w:val="-2"/>
        </w:rPr>
        <w:t xml:space="preserve"> </w:t>
      </w:r>
      <w:r>
        <w:rPr>
          <w:spacing w:val="-1"/>
        </w:rPr>
        <w:t>Seller</w:t>
      </w:r>
      <w:r>
        <w:rPr>
          <w:spacing w:val="-2"/>
        </w:rPr>
        <w:t xml:space="preserve"> </w:t>
      </w:r>
      <w:r>
        <w:rPr>
          <w:spacing w:val="-1"/>
        </w:rPr>
        <w:t>at settlement; and</w:t>
      </w:r>
    </w:p>
    <w:p w:rsidR="00CD6F03" w:rsidRDefault="00304A93">
      <w:pPr>
        <w:pStyle w:val="BodyText"/>
        <w:numPr>
          <w:ilvl w:val="3"/>
          <w:numId w:val="9"/>
        </w:numPr>
        <w:tabs>
          <w:tab w:val="left" w:pos="1587"/>
        </w:tabs>
        <w:spacing w:before="58"/>
        <w:ind w:left="1586" w:right="148"/>
      </w:pPr>
      <w:proofErr w:type="gramStart"/>
      <w:r>
        <w:rPr>
          <w:spacing w:val="-1"/>
        </w:rPr>
        <w:t>the</w:t>
      </w:r>
      <w:proofErr w:type="gramEnd"/>
      <w:r>
        <w:t xml:space="preserve"> </w:t>
      </w:r>
      <w:r>
        <w:rPr>
          <w:spacing w:val="-1"/>
        </w:rPr>
        <w:t>Seller</w:t>
      </w:r>
      <w:r>
        <w:rPr>
          <w:spacing w:val="-3"/>
        </w:rPr>
        <w:t xml:space="preserve"> </w:t>
      </w:r>
      <w:r>
        <w:t>must</w:t>
      </w:r>
      <w:r>
        <w:rPr>
          <w:spacing w:val="-1"/>
        </w:rPr>
        <w:t xml:space="preserve"> pay</w:t>
      </w:r>
      <w:r>
        <w:t xml:space="preserve"> </w:t>
      </w:r>
      <w:r>
        <w:rPr>
          <w:spacing w:val="-1"/>
        </w:rPr>
        <w:t>the</w:t>
      </w:r>
      <w:r>
        <w:rPr>
          <w:spacing w:val="-2"/>
        </w:rPr>
        <w:t xml:space="preserve"> </w:t>
      </w:r>
      <w:r>
        <w:rPr>
          <w:spacing w:val="-1"/>
        </w:rPr>
        <w:t>GST</w:t>
      </w:r>
      <w:r>
        <w:rPr>
          <w:spacing w:val="-4"/>
        </w:rPr>
        <w:t xml:space="preserve"> </w:t>
      </w:r>
      <w:r>
        <w:rPr>
          <w:spacing w:val="-1"/>
        </w:rPr>
        <w:t>Withholding</w:t>
      </w:r>
      <w:r>
        <w:t xml:space="preserve"> </w:t>
      </w:r>
      <w:r>
        <w:rPr>
          <w:spacing w:val="-1"/>
        </w:rPr>
        <w:t xml:space="preserve">Amount </w:t>
      </w:r>
      <w:r>
        <w:t>to</w:t>
      </w:r>
      <w:r>
        <w:rPr>
          <w:spacing w:val="25"/>
        </w:rPr>
        <w:t xml:space="preserve"> </w:t>
      </w:r>
      <w:r>
        <w:rPr>
          <w:spacing w:val="-1"/>
        </w:rPr>
        <w:t>the</w:t>
      </w:r>
      <w:r>
        <w:t xml:space="preserve"> </w:t>
      </w:r>
      <w:r>
        <w:rPr>
          <w:spacing w:val="-1"/>
        </w:rPr>
        <w:t>ATO</w:t>
      </w:r>
      <w:r>
        <w:t xml:space="preserve"> in</w:t>
      </w:r>
      <w:r>
        <w:rPr>
          <w:spacing w:val="-2"/>
        </w:rPr>
        <w:t xml:space="preserve"> </w:t>
      </w:r>
      <w:r>
        <w:rPr>
          <w:spacing w:val="-1"/>
        </w:rPr>
        <w:t>compliance</w:t>
      </w:r>
      <w:r>
        <w:t xml:space="preserve"> </w:t>
      </w:r>
      <w:r>
        <w:rPr>
          <w:spacing w:val="-1"/>
        </w:rPr>
        <w:t>with</w:t>
      </w:r>
      <w:r>
        <w:rPr>
          <w:spacing w:val="-2"/>
        </w:rPr>
        <w:t xml:space="preserve"> </w:t>
      </w:r>
      <w:r>
        <w:rPr>
          <w:spacing w:val="-1"/>
        </w:rPr>
        <w:t>section</w:t>
      </w:r>
      <w:r>
        <w:t xml:space="preserve"> </w:t>
      </w:r>
      <w:r>
        <w:rPr>
          <w:spacing w:val="-1"/>
        </w:rPr>
        <w:t>14-250</w:t>
      </w:r>
      <w:r>
        <w:t xml:space="preserve"> </w:t>
      </w:r>
      <w:r>
        <w:rPr>
          <w:spacing w:val="-1"/>
        </w:rPr>
        <w:t>of the</w:t>
      </w:r>
      <w:r>
        <w:rPr>
          <w:spacing w:val="22"/>
        </w:rPr>
        <w:t xml:space="preserve"> </w:t>
      </w:r>
      <w:r>
        <w:rPr>
          <w:spacing w:val="-1"/>
        </w:rPr>
        <w:t>Withholding</w:t>
      </w:r>
      <w:r>
        <w:t xml:space="preserve"> </w:t>
      </w:r>
      <w:r>
        <w:rPr>
          <w:spacing w:val="-1"/>
        </w:rPr>
        <w:t>Law</w:t>
      </w:r>
      <w:r>
        <w:rPr>
          <w:spacing w:val="-3"/>
        </w:rPr>
        <w:t xml:space="preserve"> </w:t>
      </w:r>
      <w:r>
        <w:rPr>
          <w:spacing w:val="-1"/>
        </w:rPr>
        <w:t>promptly after</w:t>
      </w:r>
      <w:r>
        <w:rPr>
          <w:spacing w:val="-2"/>
        </w:rPr>
        <w:t xml:space="preserve"> </w:t>
      </w:r>
      <w:r>
        <w:rPr>
          <w:spacing w:val="-1"/>
        </w:rPr>
        <w:t>settlement.</w:t>
      </w:r>
    </w:p>
    <w:p w:rsidR="00CD6F03" w:rsidRDefault="00304A93">
      <w:pPr>
        <w:pStyle w:val="BodyText"/>
        <w:numPr>
          <w:ilvl w:val="2"/>
          <w:numId w:val="9"/>
        </w:numPr>
        <w:tabs>
          <w:tab w:val="left" w:pos="1187"/>
        </w:tabs>
        <w:spacing w:before="58"/>
        <w:ind w:left="1186" w:right="41"/>
      </w:pPr>
      <w:r>
        <w:rPr>
          <w:spacing w:val="-1"/>
        </w:rPr>
        <w:t>The</w:t>
      </w:r>
      <w:r>
        <w:t xml:space="preserve"> </w:t>
      </w:r>
      <w:r>
        <w:rPr>
          <w:spacing w:val="-1"/>
        </w:rPr>
        <w:t>Buyer</w:t>
      </w:r>
      <w:r>
        <w:t xml:space="preserve"> </w:t>
      </w:r>
      <w:r>
        <w:rPr>
          <w:spacing w:val="-2"/>
        </w:rPr>
        <w:t>warrants</w:t>
      </w:r>
      <w:r>
        <w:rPr>
          <w:spacing w:val="2"/>
        </w:rPr>
        <w:t xml:space="preserve"> </w:t>
      </w:r>
      <w:r>
        <w:rPr>
          <w:spacing w:val="-1"/>
        </w:rPr>
        <w:t>that</w:t>
      </w:r>
      <w:r>
        <w:rPr>
          <w:spacing w:val="2"/>
        </w:rPr>
        <w:t xml:space="preserve"> </w:t>
      </w:r>
      <w:r>
        <w:rPr>
          <w:spacing w:val="-1"/>
        </w:rPr>
        <w:t>the</w:t>
      </w:r>
      <w:r>
        <w:rPr>
          <w:spacing w:val="-2"/>
        </w:rPr>
        <w:t xml:space="preserve"> </w:t>
      </w:r>
      <w:r>
        <w:rPr>
          <w:spacing w:val="-1"/>
        </w:rPr>
        <w:t>statements</w:t>
      </w:r>
      <w:r>
        <w:rPr>
          <w:spacing w:val="-3"/>
        </w:rPr>
        <w:t xml:space="preserve"> </w:t>
      </w:r>
      <w:r>
        <w:t>made</w:t>
      </w:r>
      <w:r>
        <w:rPr>
          <w:spacing w:val="-2"/>
        </w:rPr>
        <w:t xml:space="preserve"> </w:t>
      </w:r>
      <w:r>
        <w:rPr>
          <w:spacing w:val="-1"/>
        </w:rPr>
        <w:t>by</w:t>
      </w:r>
      <w:r>
        <w:t xml:space="preserve"> </w:t>
      </w:r>
      <w:r>
        <w:rPr>
          <w:spacing w:val="-1"/>
        </w:rPr>
        <w:t>the</w:t>
      </w:r>
      <w:r>
        <w:rPr>
          <w:spacing w:val="-2"/>
        </w:rPr>
        <w:t xml:space="preserve"> </w:t>
      </w:r>
      <w:r>
        <w:rPr>
          <w:spacing w:val="-1"/>
        </w:rPr>
        <w:t>Buyer</w:t>
      </w:r>
      <w:r>
        <w:rPr>
          <w:spacing w:val="34"/>
        </w:rPr>
        <w:t xml:space="preserve"> </w:t>
      </w:r>
      <w:r>
        <w:t xml:space="preserve">in </w:t>
      </w:r>
      <w:r>
        <w:rPr>
          <w:spacing w:val="-1"/>
        </w:rPr>
        <w:t>the</w:t>
      </w:r>
      <w:r>
        <w:t xml:space="preserve"> </w:t>
      </w:r>
      <w:r>
        <w:rPr>
          <w:spacing w:val="-1"/>
        </w:rPr>
        <w:t>Reference</w:t>
      </w:r>
      <w:r>
        <w:rPr>
          <w:spacing w:val="-2"/>
        </w:rPr>
        <w:t xml:space="preserve"> </w:t>
      </w:r>
      <w:r>
        <w:rPr>
          <w:spacing w:val="-1"/>
        </w:rPr>
        <w:t>Schedule</w:t>
      </w:r>
      <w:r>
        <w:rPr>
          <w:spacing w:val="-2"/>
        </w:rPr>
        <w:t xml:space="preserve"> </w:t>
      </w:r>
      <w:r>
        <w:rPr>
          <w:spacing w:val="-1"/>
        </w:rPr>
        <w:t>under</w:t>
      </w:r>
      <w:r>
        <w:rPr>
          <w:spacing w:val="-2"/>
        </w:rPr>
        <w:t xml:space="preserve"> </w:t>
      </w:r>
      <w:r>
        <w:rPr>
          <w:spacing w:val="-1"/>
        </w:rPr>
        <w:t>GST</w:t>
      </w:r>
      <w:r>
        <w:rPr>
          <w:spacing w:val="-4"/>
        </w:rPr>
        <w:t xml:space="preserve"> </w:t>
      </w:r>
      <w:r>
        <w:rPr>
          <w:spacing w:val="-1"/>
        </w:rPr>
        <w:t>Withholding</w:t>
      </w:r>
      <w:r>
        <w:rPr>
          <w:spacing w:val="36"/>
        </w:rPr>
        <w:t xml:space="preserve"> </w:t>
      </w:r>
      <w:r>
        <w:rPr>
          <w:spacing w:val="-1"/>
        </w:rPr>
        <w:t>Obligations are</w:t>
      </w:r>
      <w:r>
        <w:rPr>
          <w:spacing w:val="-2"/>
        </w:rPr>
        <w:t xml:space="preserve"> </w:t>
      </w:r>
      <w:r>
        <w:rPr>
          <w:spacing w:val="-1"/>
        </w:rPr>
        <w:t>true</w:t>
      </w:r>
      <w:r>
        <w:t xml:space="preserve"> </w:t>
      </w:r>
      <w:r>
        <w:rPr>
          <w:spacing w:val="-1"/>
        </w:rPr>
        <w:t>and</w:t>
      </w:r>
      <w:r>
        <w:rPr>
          <w:spacing w:val="-2"/>
        </w:rPr>
        <w:t xml:space="preserve"> </w:t>
      </w:r>
      <w:r>
        <w:rPr>
          <w:spacing w:val="-1"/>
        </w:rPr>
        <w:t>correct.</w:t>
      </w:r>
    </w:p>
    <w:p w:rsidR="00CD6F03" w:rsidRDefault="00304A93">
      <w:pPr>
        <w:pStyle w:val="Heading3"/>
        <w:numPr>
          <w:ilvl w:val="1"/>
          <w:numId w:val="9"/>
        </w:numPr>
        <w:tabs>
          <w:tab w:val="left" w:pos="788"/>
        </w:tabs>
        <w:spacing w:line="180" w:lineRule="exact"/>
        <w:ind w:right="142"/>
        <w:rPr>
          <w:b w:val="0"/>
          <w:bCs w:val="0"/>
        </w:rPr>
      </w:pPr>
      <w:bookmarkStart w:id="8" w:name="_bookmark2"/>
      <w:bookmarkEnd w:id="8"/>
      <w:r>
        <w:rPr>
          <w:spacing w:val="-1"/>
        </w:rPr>
        <w:t>Adjustments</w:t>
      </w:r>
      <w:r>
        <w:t xml:space="preserve"> </w:t>
      </w:r>
      <w:r>
        <w:rPr>
          <w:spacing w:val="-1"/>
        </w:rPr>
        <w:t>to</w:t>
      </w:r>
      <w:r>
        <w:rPr>
          <w:spacing w:val="1"/>
        </w:rPr>
        <w:t xml:space="preserve"> </w:t>
      </w:r>
      <w:r>
        <w:rPr>
          <w:spacing w:val="-1"/>
        </w:rPr>
        <w:t>Balance</w:t>
      </w:r>
      <w:r>
        <w:rPr>
          <w:spacing w:val="-2"/>
        </w:rPr>
        <w:t xml:space="preserve"> </w:t>
      </w:r>
      <w:r>
        <w:rPr>
          <w:spacing w:val="-1"/>
        </w:rPr>
        <w:t>Purchase</w:t>
      </w:r>
      <w:r>
        <w:t xml:space="preserve"> </w:t>
      </w:r>
      <w:r>
        <w:rPr>
          <w:spacing w:val="-1"/>
        </w:rPr>
        <w:t>Price</w:t>
      </w:r>
    </w:p>
    <w:p w:rsidR="00CD6F03" w:rsidRDefault="00304A93">
      <w:pPr>
        <w:pStyle w:val="BodyText"/>
        <w:numPr>
          <w:ilvl w:val="2"/>
          <w:numId w:val="9"/>
        </w:numPr>
        <w:tabs>
          <w:tab w:val="left" w:pos="1187"/>
        </w:tabs>
        <w:spacing w:before="3"/>
        <w:ind w:left="1186"/>
      </w:pPr>
      <w:r>
        <w:rPr>
          <w:spacing w:val="-1"/>
        </w:rPr>
        <w:t>The</w:t>
      </w:r>
      <w:r>
        <w:t xml:space="preserve"> </w:t>
      </w:r>
      <w:r>
        <w:rPr>
          <w:spacing w:val="-1"/>
        </w:rPr>
        <w:t>Seller</w:t>
      </w:r>
      <w:r>
        <w:rPr>
          <w:spacing w:val="-2"/>
        </w:rPr>
        <w:t xml:space="preserve"> </w:t>
      </w:r>
      <w:r>
        <w:t xml:space="preserve">is </w:t>
      </w:r>
      <w:r>
        <w:rPr>
          <w:spacing w:val="-1"/>
        </w:rPr>
        <w:t>liable</w:t>
      </w:r>
      <w:r>
        <w:rPr>
          <w:spacing w:val="-2"/>
        </w:rPr>
        <w:t xml:space="preserve"> </w:t>
      </w:r>
      <w:r>
        <w:rPr>
          <w:spacing w:val="-1"/>
        </w:rPr>
        <w:t>for</w:t>
      </w:r>
      <w:r>
        <w:rPr>
          <w:spacing w:val="-3"/>
        </w:rPr>
        <w:t xml:space="preserve"> </w:t>
      </w:r>
      <w:r>
        <w:rPr>
          <w:spacing w:val="-1"/>
        </w:rPr>
        <w:t>Outgoings</w:t>
      </w:r>
      <w:r>
        <w:t xml:space="preserve"> </w:t>
      </w:r>
      <w:r>
        <w:rPr>
          <w:spacing w:val="-2"/>
        </w:rPr>
        <w:t>and</w:t>
      </w:r>
      <w:r>
        <w:t xml:space="preserve"> is </w:t>
      </w:r>
      <w:r>
        <w:rPr>
          <w:spacing w:val="-1"/>
        </w:rPr>
        <w:t>entitled</w:t>
      </w:r>
      <w:r>
        <w:rPr>
          <w:spacing w:val="-2"/>
        </w:rPr>
        <w:t xml:space="preserve"> </w:t>
      </w:r>
      <w:r>
        <w:t xml:space="preserve">to </w:t>
      </w:r>
      <w:proofErr w:type="gramStart"/>
      <w:r>
        <w:rPr>
          <w:spacing w:val="-1"/>
        </w:rPr>
        <w:t>Rent</w:t>
      </w:r>
      <w:proofErr w:type="gramEnd"/>
      <w:r>
        <w:rPr>
          <w:spacing w:val="-1"/>
        </w:rPr>
        <w:t xml:space="preserve"> up</w:t>
      </w:r>
      <w:r>
        <w:rPr>
          <w:spacing w:val="40"/>
        </w:rPr>
        <w:t xml:space="preserve"> </w:t>
      </w:r>
      <w:r>
        <w:t xml:space="preserve">to </w:t>
      </w:r>
      <w:r>
        <w:rPr>
          <w:spacing w:val="-1"/>
        </w:rPr>
        <w:t>and</w:t>
      </w:r>
      <w:r>
        <w:t xml:space="preserve"> </w:t>
      </w:r>
      <w:r>
        <w:rPr>
          <w:spacing w:val="-1"/>
        </w:rPr>
        <w:t>including</w:t>
      </w:r>
      <w:r>
        <w:rPr>
          <w:spacing w:val="-2"/>
        </w:rPr>
        <w:t xml:space="preserve"> </w:t>
      </w:r>
      <w:r>
        <w:rPr>
          <w:spacing w:val="-1"/>
        </w:rPr>
        <w:t>the</w:t>
      </w:r>
      <w:r>
        <w:rPr>
          <w:spacing w:val="-2"/>
        </w:rPr>
        <w:t xml:space="preserve"> </w:t>
      </w:r>
      <w:r>
        <w:rPr>
          <w:spacing w:val="-1"/>
        </w:rPr>
        <w:t>Settlement Date. The</w:t>
      </w:r>
      <w:r>
        <w:t xml:space="preserve"> </w:t>
      </w:r>
      <w:r>
        <w:rPr>
          <w:spacing w:val="-1"/>
        </w:rPr>
        <w:t>Buyer</w:t>
      </w:r>
      <w:r>
        <w:t xml:space="preserve"> </w:t>
      </w:r>
      <w:r>
        <w:rPr>
          <w:spacing w:val="-2"/>
        </w:rPr>
        <w:t>is</w:t>
      </w:r>
      <w:r>
        <w:t xml:space="preserve"> </w:t>
      </w:r>
      <w:r>
        <w:rPr>
          <w:spacing w:val="-1"/>
        </w:rPr>
        <w:t>liable</w:t>
      </w:r>
      <w:r>
        <w:rPr>
          <w:spacing w:val="-2"/>
        </w:rPr>
        <w:t xml:space="preserve"> </w:t>
      </w:r>
      <w:r>
        <w:rPr>
          <w:spacing w:val="-1"/>
        </w:rPr>
        <w:t>for</w:t>
      </w:r>
      <w:r>
        <w:rPr>
          <w:spacing w:val="40"/>
        </w:rPr>
        <w:t xml:space="preserve"> </w:t>
      </w:r>
      <w:bookmarkStart w:id="9" w:name="_bookmark3"/>
      <w:bookmarkEnd w:id="9"/>
      <w:r>
        <w:rPr>
          <w:spacing w:val="-1"/>
        </w:rPr>
        <w:t>Outgoings</w:t>
      </w:r>
      <w:r>
        <w:t xml:space="preserve"> </w:t>
      </w:r>
      <w:r>
        <w:rPr>
          <w:spacing w:val="-1"/>
        </w:rPr>
        <w:t>and</w:t>
      </w:r>
      <w:r>
        <w:t xml:space="preserve"> </w:t>
      </w:r>
      <w:r>
        <w:rPr>
          <w:spacing w:val="-2"/>
        </w:rPr>
        <w:t>is</w:t>
      </w:r>
      <w:r>
        <w:rPr>
          <w:spacing w:val="2"/>
        </w:rPr>
        <w:t xml:space="preserve"> </w:t>
      </w:r>
      <w:r>
        <w:rPr>
          <w:spacing w:val="-1"/>
        </w:rPr>
        <w:t>entitled</w:t>
      </w:r>
      <w:r>
        <w:rPr>
          <w:spacing w:val="-2"/>
        </w:rPr>
        <w:t xml:space="preserve"> </w:t>
      </w:r>
      <w:r>
        <w:t xml:space="preserve">to </w:t>
      </w:r>
      <w:r>
        <w:rPr>
          <w:spacing w:val="-2"/>
        </w:rPr>
        <w:t>Rent</w:t>
      </w:r>
      <w:r>
        <w:rPr>
          <w:spacing w:val="2"/>
        </w:rPr>
        <w:t xml:space="preserve"> </w:t>
      </w:r>
      <w:r>
        <w:rPr>
          <w:spacing w:val="-1"/>
        </w:rPr>
        <w:t>after</w:t>
      </w:r>
      <w:r>
        <w:rPr>
          <w:spacing w:val="-3"/>
        </w:rPr>
        <w:t xml:space="preserve"> </w:t>
      </w:r>
      <w:r>
        <w:rPr>
          <w:spacing w:val="-1"/>
        </w:rPr>
        <w:t>the</w:t>
      </w:r>
      <w:r>
        <w:t xml:space="preserve"> </w:t>
      </w:r>
      <w:r>
        <w:rPr>
          <w:spacing w:val="-1"/>
        </w:rPr>
        <w:t>Settlement Date.</w:t>
      </w:r>
    </w:p>
    <w:p w:rsidR="00CD6F03" w:rsidRDefault="00304A93">
      <w:pPr>
        <w:pStyle w:val="BodyText"/>
        <w:numPr>
          <w:ilvl w:val="2"/>
          <w:numId w:val="9"/>
        </w:numPr>
        <w:tabs>
          <w:tab w:val="left" w:pos="1187"/>
        </w:tabs>
        <w:ind w:left="1186" w:right="41"/>
      </w:pPr>
      <w:r>
        <w:rPr>
          <w:spacing w:val="-1"/>
        </w:rPr>
        <w:t xml:space="preserve">Subject </w:t>
      </w:r>
      <w:r>
        <w:t>to</w:t>
      </w:r>
      <w:r>
        <w:rPr>
          <w:spacing w:val="-2"/>
        </w:rPr>
        <w:t xml:space="preserve"> </w:t>
      </w:r>
      <w:r>
        <w:rPr>
          <w:spacing w:val="-1"/>
        </w:rPr>
        <w:t>clauses</w:t>
      </w:r>
      <w:r>
        <w:rPr>
          <w:spacing w:val="2"/>
        </w:rPr>
        <w:t xml:space="preserve"> </w:t>
      </w:r>
      <w:r>
        <w:rPr>
          <w:spacing w:val="-1"/>
        </w:rPr>
        <w:t>2.6(3),</w:t>
      </w:r>
      <w:r>
        <w:rPr>
          <w:spacing w:val="2"/>
        </w:rPr>
        <w:t xml:space="preserve"> </w:t>
      </w:r>
      <w:r>
        <w:rPr>
          <w:spacing w:val="-1"/>
        </w:rPr>
        <w:t>2.6(5)</w:t>
      </w:r>
      <w:r>
        <w:t xml:space="preserve"> </w:t>
      </w:r>
      <w:r>
        <w:rPr>
          <w:spacing w:val="-1"/>
        </w:rPr>
        <w:t>and</w:t>
      </w:r>
      <w:r>
        <w:t xml:space="preserve"> </w:t>
      </w:r>
      <w:r>
        <w:rPr>
          <w:spacing w:val="-1"/>
        </w:rPr>
        <w:t>2.6(17),</w:t>
      </w:r>
      <w:r>
        <w:rPr>
          <w:spacing w:val="2"/>
        </w:rPr>
        <w:t xml:space="preserve"> </w:t>
      </w:r>
      <w:r>
        <w:rPr>
          <w:spacing w:val="-1"/>
        </w:rPr>
        <w:t>Outgoings for</w:t>
      </w:r>
      <w:r>
        <w:rPr>
          <w:spacing w:val="22"/>
        </w:rPr>
        <w:t xml:space="preserve"> </w:t>
      </w:r>
      <w:r>
        <w:rPr>
          <w:spacing w:val="-1"/>
        </w:rPr>
        <w:t>periods</w:t>
      </w:r>
      <w:r>
        <w:rPr>
          <w:spacing w:val="2"/>
        </w:rPr>
        <w:t xml:space="preserve"> </w:t>
      </w:r>
      <w:r>
        <w:rPr>
          <w:spacing w:val="-1"/>
        </w:rPr>
        <w:t>including</w:t>
      </w:r>
      <w:r>
        <w:rPr>
          <w:spacing w:val="-2"/>
        </w:rPr>
        <w:t xml:space="preserve"> </w:t>
      </w:r>
      <w:r>
        <w:rPr>
          <w:spacing w:val="-1"/>
        </w:rPr>
        <w:t>the</w:t>
      </w:r>
      <w:r>
        <w:t xml:space="preserve"> </w:t>
      </w:r>
      <w:r>
        <w:rPr>
          <w:spacing w:val="-1"/>
        </w:rPr>
        <w:t xml:space="preserve">Settlement </w:t>
      </w:r>
      <w:r>
        <w:rPr>
          <w:spacing w:val="-2"/>
        </w:rPr>
        <w:t xml:space="preserve">Date </w:t>
      </w:r>
      <w:r>
        <w:t>must</w:t>
      </w:r>
      <w:r>
        <w:rPr>
          <w:spacing w:val="-1"/>
        </w:rPr>
        <w:t xml:space="preserve"> be</w:t>
      </w:r>
      <w:r>
        <w:t xml:space="preserve"> </w:t>
      </w:r>
      <w:r>
        <w:rPr>
          <w:spacing w:val="-1"/>
        </w:rPr>
        <w:t>adjusted:</w:t>
      </w:r>
    </w:p>
    <w:p w:rsidR="00CD6F03" w:rsidRDefault="00304A93">
      <w:pPr>
        <w:pStyle w:val="BodyText"/>
        <w:numPr>
          <w:ilvl w:val="3"/>
          <w:numId w:val="9"/>
        </w:numPr>
        <w:tabs>
          <w:tab w:val="left" w:pos="1588"/>
        </w:tabs>
        <w:spacing w:line="182" w:lineRule="exact"/>
        <w:ind w:right="142"/>
      </w:pPr>
      <w:r>
        <w:rPr>
          <w:spacing w:val="-1"/>
        </w:rPr>
        <w:t>for</w:t>
      </w:r>
      <w:r>
        <w:t xml:space="preserve"> </w:t>
      </w:r>
      <w:r>
        <w:rPr>
          <w:spacing w:val="-1"/>
        </w:rPr>
        <w:t>those</w:t>
      </w:r>
      <w:r>
        <w:t xml:space="preserve"> </w:t>
      </w:r>
      <w:r>
        <w:rPr>
          <w:spacing w:val="-1"/>
        </w:rPr>
        <w:t>paid, on</w:t>
      </w:r>
      <w:r>
        <w:rPr>
          <w:spacing w:val="-2"/>
        </w:rPr>
        <w:t xml:space="preserve"> </w:t>
      </w:r>
      <w:r>
        <w:rPr>
          <w:spacing w:val="-1"/>
        </w:rPr>
        <w:t>the</w:t>
      </w:r>
      <w:r>
        <w:t xml:space="preserve"> </w:t>
      </w:r>
      <w:r>
        <w:rPr>
          <w:spacing w:val="-1"/>
        </w:rPr>
        <w:t>amount</w:t>
      </w:r>
      <w:r>
        <w:rPr>
          <w:spacing w:val="2"/>
        </w:rPr>
        <w:t xml:space="preserve"> </w:t>
      </w:r>
      <w:r>
        <w:rPr>
          <w:spacing w:val="-1"/>
        </w:rPr>
        <w:t>paid;</w:t>
      </w:r>
    </w:p>
    <w:p w:rsidR="00CD6F03" w:rsidRDefault="00304A93">
      <w:pPr>
        <w:pStyle w:val="BodyText"/>
        <w:numPr>
          <w:ilvl w:val="3"/>
          <w:numId w:val="9"/>
        </w:numPr>
        <w:tabs>
          <w:tab w:val="left" w:pos="1588"/>
        </w:tabs>
        <w:spacing w:before="60"/>
        <w:ind w:right="565"/>
      </w:pPr>
      <w:r>
        <w:rPr>
          <w:spacing w:val="-1"/>
        </w:rPr>
        <w:t>for</w:t>
      </w:r>
      <w:r>
        <w:t xml:space="preserve"> </w:t>
      </w:r>
      <w:r>
        <w:rPr>
          <w:spacing w:val="-1"/>
        </w:rPr>
        <w:t>those</w:t>
      </w:r>
      <w:r>
        <w:t xml:space="preserve"> </w:t>
      </w:r>
      <w:r>
        <w:rPr>
          <w:spacing w:val="-1"/>
        </w:rPr>
        <w:t>assessed</w:t>
      </w:r>
      <w:r>
        <w:t xml:space="preserve"> </w:t>
      </w:r>
      <w:r>
        <w:rPr>
          <w:spacing w:val="-1"/>
        </w:rPr>
        <w:t>but unpaid,</w:t>
      </w:r>
      <w:r>
        <w:rPr>
          <w:spacing w:val="2"/>
        </w:rPr>
        <w:t xml:space="preserve"> </w:t>
      </w:r>
      <w:r>
        <w:rPr>
          <w:spacing w:val="-1"/>
        </w:rPr>
        <w:t>on</w:t>
      </w:r>
      <w:r>
        <w:rPr>
          <w:spacing w:val="-5"/>
        </w:rPr>
        <w:t xml:space="preserve"> </w:t>
      </w:r>
      <w:r>
        <w:rPr>
          <w:spacing w:val="-1"/>
        </w:rPr>
        <w:t>the</w:t>
      </w:r>
      <w:r>
        <w:t xml:space="preserve"> </w:t>
      </w:r>
      <w:r>
        <w:rPr>
          <w:spacing w:val="-1"/>
        </w:rPr>
        <w:t>amount</w:t>
      </w:r>
      <w:r>
        <w:rPr>
          <w:spacing w:val="26"/>
        </w:rPr>
        <w:t xml:space="preserve"> </w:t>
      </w:r>
      <w:r>
        <w:rPr>
          <w:spacing w:val="-1"/>
        </w:rPr>
        <w:t>payable</w:t>
      </w:r>
      <w:r>
        <w:t xml:space="preserve"> </w:t>
      </w:r>
      <w:r>
        <w:rPr>
          <w:spacing w:val="-1"/>
        </w:rPr>
        <w:t>(excluding</w:t>
      </w:r>
      <w:r>
        <w:t xml:space="preserve"> </w:t>
      </w:r>
      <w:r>
        <w:rPr>
          <w:spacing w:val="-1"/>
        </w:rPr>
        <w:t>any</w:t>
      </w:r>
      <w:r>
        <w:t xml:space="preserve"> </w:t>
      </w:r>
      <w:r>
        <w:rPr>
          <w:spacing w:val="-1"/>
        </w:rPr>
        <w:t>discount);</w:t>
      </w:r>
      <w:r>
        <w:rPr>
          <w:spacing w:val="-3"/>
        </w:rPr>
        <w:t xml:space="preserve"> </w:t>
      </w:r>
      <w:r>
        <w:rPr>
          <w:spacing w:val="-1"/>
        </w:rPr>
        <w:t>and</w:t>
      </w:r>
    </w:p>
    <w:p w:rsidR="00CD6F03" w:rsidRDefault="00304A93">
      <w:pPr>
        <w:pStyle w:val="BodyText"/>
        <w:numPr>
          <w:ilvl w:val="3"/>
          <w:numId w:val="9"/>
        </w:numPr>
        <w:tabs>
          <w:tab w:val="left" w:pos="1588"/>
        </w:tabs>
        <w:spacing w:before="58"/>
        <w:ind w:right="142"/>
      </w:pPr>
      <w:r>
        <w:rPr>
          <w:spacing w:val="-1"/>
        </w:rPr>
        <w:t>for</w:t>
      </w:r>
      <w:r>
        <w:t xml:space="preserve"> </w:t>
      </w:r>
      <w:r>
        <w:rPr>
          <w:spacing w:val="-1"/>
        </w:rPr>
        <w:t>those</w:t>
      </w:r>
      <w:r>
        <w:t xml:space="preserve"> </w:t>
      </w:r>
      <w:r>
        <w:rPr>
          <w:spacing w:val="-1"/>
        </w:rPr>
        <w:t>not assessed:</w:t>
      </w:r>
    </w:p>
    <w:p w:rsidR="00CD6F03" w:rsidRDefault="00304A93">
      <w:pPr>
        <w:pStyle w:val="BodyText"/>
        <w:numPr>
          <w:ilvl w:val="4"/>
          <w:numId w:val="9"/>
        </w:numPr>
        <w:tabs>
          <w:tab w:val="left" w:pos="1988"/>
        </w:tabs>
        <w:spacing w:before="62"/>
        <w:ind w:left="1987" w:right="397"/>
      </w:pPr>
      <w:r>
        <w:rPr>
          <w:spacing w:val="-1"/>
        </w:rPr>
        <w:t>on</w:t>
      </w:r>
      <w:r>
        <w:t xml:space="preserve"> </w:t>
      </w:r>
      <w:r>
        <w:rPr>
          <w:spacing w:val="-1"/>
        </w:rPr>
        <w:t>the</w:t>
      </w:r>
      <w:r>
        <w:t xml:space="preserve"> </w:t>
      </w:r>
      <w:r>
        <w:rPr>
          <w:spacing w:val="-1"/>
        </w:rPr>
        <w:t>amount the</w:t>
      </w:r>
      <w:r>
        <w:t xml:space="preserve"> </w:t>
      </w:r>
      <w:r>
        <w:rPr>
          <w:spacing w:val="-1"/>
        </w:rPr>
        <w:t>relevant</w:t>
      </w:r>
      <w:r>
        <w:rPr>
          <w:spacing w:val="2"/>
        </w:rPr>
        <w:t xml:space="preserve"> </w:t>
      </w:r>
      <w:r>
        <w:rPr>
          <w:spacing w:val="-1"/>
        </w:rPr>
        <w:t>authority or</w:t>
      </w:r>
      <w:r>
        <w:t xml:space="preserve"> </w:t>
      </w:r>
      <w:r>
        <w:rPr>
          <w:spacing w:val="-1"/>
        </w:rPr>
        <w:t>the</w:t>
      </w:r>
      <w:r>
        <w:rPr>
          <w:spacing w:val="20"/>
        </w:rPr>
        <w:t xml:space="preserve"> </w:t>
      </w:r>
      <w:r>
        <w:rPr>
          <w:spacing w:val="-1"/>
        </w:rPr>
        <w:t>Body Corporate</w:t>
      </w:r>
      <w:r>
        <w:t xml:space="preserve"> </w:t>
      </w:r>
      <w:r>
        <w:rPr>
          <w:spacing w:val="-1"/>
        </w:rPr>
        <w:t>advises</w:t>
      </w:r>
      <w:r>
        <w:t xml:space="preserve"> </w:t>
      </w:r>
      <w:r>
        <w:rPr>
          <w:spacing w:val="-1"/>
        </w:rPr>
        <w:t>will</w:t>
      </w:r>
      <w:r>
        <w:rPr>
          <w:spacing w:val="1"/>
        </w:rPr>
        <w:t xml:space="preserve"> </w:t>
      </w:r>
      <w:r>
        <w:rPr>
          <w:spacing w:val="-1"/>
        </w:rPr>
        <w:t>be</w:t>
      </w:r>
      <w:r>
        <w:t xml:space="preserve"> </w:t>
      </w:r>
      <w:r>
        <w:rPr>
          <w:spacing w:val="-1"/>
        </w:rPr>
        <w:t>assessed</w:t>
      </w:r>
      <w:r>
        <w:rPr>
          <w:spacing w:val="28"/>
        </w:rPr>
        <w:t xml:space="preserve"> </w:t>
      </w:r>
      <w:r>
        <w:rPr>
          <w:spacing w:val="-1"/>
        </w:rPr>
        <w:t>(excluding</w:t>
      </w:r>
      <w:r>
        <w:t xml:space="preserve"> </w:t>
      </w:r>
      <w:r>
        <w:rPr>
          <w:spacing w:val="-1"/>
        </w:rPr>
        <w:t>any</w:t>
      </w:r>
      <w:r>
        <w:t xml:space="preserve"> </w:t>
      </w:r>
      <w:r>
        <w:rPr>
          <w:spacing w:val="-1"/>
        </w:rPr>
        <w:t>discount);</w:t>
      </w:r>
      <w:r>
        <w:rPr>
          <w:spacing w:val="2"/>
        </w:rPr>
        <w:t xml:space="preserve"> </w:t>
      </w:r>
      <w:r>
        <w:rPr>
          <w:spacing w:val="-1"/>
        </w:rPr>
        <w:t>or</w:t>
      </w:r>
    </w:p>
    <w:p w:rsidR="00CD6F03" w:rsidRDefault="00304A93">
      <w:pPr>
        <w:pStyle w:val="BodyText"/>
        <w:numPr>
          <w:ilvl w:val="4"/>
          <w:numId w:val="9"/>
        </w:numPr>
        <w:tabs>
          <w:tab w:val="left" w:pos="1988"/>
        </w:tabs>
        <w:spacing w:before="61"/>
        <w:ind w:left="1987" w:right="210"/>
      </w:pPr>
      <w:proofErr w:type="gramStart"/>
      <w:r>
        <w:t>if</w:t>
      </w:r>
      <w:proofErr w:type="gramEnd"/>
      <w:r>
        <w:rPr>
          <w:spacing w:val="2"/>
        </w:rPr>
        <w:t xml:space="preserve"> </w:t>
      </w:r>
      <w:r>
        <w:rPr>
          <w:spacing w:val="-1"/>
        </w:rPr>
        <w:t>no</w:t>
      </w:r>
      <w:r>
        <w:t xml:space="preserve"> </w:t>
      </w:r>
      <w:r>
        <w:rPr>
          <w:spacing w:val="-1"/>
        </w:rPr>
        <w:t>advice</w:t>
      </w:r>
      <w:r>
        <w:t xml:space="preserve"> </w:t>
      </w:r>
      <w:r>
        <w:rPr>
          <w:spacing w:val="-1"/>
        </w:rPr>
        <w:t>on</w:t>
      </w:r>
      <w:r>
        <w:rPr>
          <w:spacing w:val="-2"/>
        </w:rPr>
        <w:t xml:space="preserve"> </w:t>
      </w:r>
      <w:r>
        <w:rPr>
          <w:spacing w:val="-1"/>
        </w:rPr>
        <w:t>the</w:t>
      </w:r>
      <w:r>
        <w:t xml:space="preserve"> </w:t>
      </w:r>
      <w:r>
        <w:rPr>
          <w:spacing w:val="-2"/>
        </w:rPr>
        <w:t>assessment</w:t>
      </w:r>
      <w:r>
        <w:rPr>
          <w:spacing w:val="-1"/>
        </w:rPr>
        <w:t xml:space="preserve"> </w:t>
      </w:r>
      <w:r>
        <w:t>to</w:t>
      </w:r>
      <w:r>
        <w:rPr>
          <w:spacing w:val="-2"/>
        </w:rPr>
        <w:t xml:space="preserve"> </w:t>
      </w:r>
      <w:r>
        <w:rPr>
          <w:spacing w:val="-1"/>
        </w:rPr>
        <w:t>be</w:t>
      </w:r>
      <w:r>
        <w:rPr>
          <w:spacing w:val="-2"/>
        </w:rPr>
        <w:t xml:space="preserve"> </w:t>
      </w:r>
      <w:r>
        <w:t xml:space="preserve">made </w:t>
      </w:r>
      <w:r>
        <w:rPr>
          <w:spacing w:val="-2"/>
        </w:rPr>
        <w:t>is</w:t>
      </w:r>
      <w:r>
        <w:rPr>
          <w:spacing w:val="31"/>
        </w:rPr>
        <w:t xml:space="preserve"> </w:t>
      </w:r>
      <w:r>
        <w:rPr>
          <w:spacing w:val="-1"/>
        </w:rPr>
        <w:t>available,</w:t>
      </w:r>
      <w:r>
        <w:rPr>
          <w:spacing w:val="2"/>
        </w:rPr>
        <w:t xml:space="preserve"> </w:t>
      </w:r>
      <w:r>
        <w:rPr>
          <w:spacing w:val="-1"/>
        </w:rPr>
        <w:t>on</w:t>
      </w:r>
      <w:r>
        <w:rPr>
          <w:spacing w:val="-2"/>
        </w:rPr>
        <w:t xml:space="preserve"> </w:t>
      </w:r>
      <w:r>
        <w:rPr>
          <w:spacing w:val="-1"/>
        </w:rPr>
        <w:t>the</w:t>
      </w:r>
      <w:r>
        <w:t xml:space="preserve"> </w:t>
      </w:r>
      <w:r>
        <w:rPr>
          <w:spacing w:val="-1"/>
        </w:rPr>
        <w:t>amount</w:t>
      </w:r>
      <w:r>
        <w:rPr>
          <w:spacing w:val="2"/>
        </w:rPr>
        <w:t xml:space="preserve"> </w:t>
      </w:r>
      <w:r>
        <w:rPr>
          <w:spacing w:val="-1"/>
        </w:rPr>
        <w:t>of the</w:t>
      </w:r>
      <w:r>
        <w:rPr>
          <w:spacing w:val="-2"/>
        </w:rPr>
        <w:t xml:space="preserve"> </w:t>
      </w:r>
      <w:r>
        <w:rPr>
          <w:spacing w:val="-1"/>
        </w:rPr>
        <w:t>latest</w:t>
      </w:r>
      <w:r>
        <w:rPr>
          <w:spacing w:val="25"/>
        </w:rPr>
        <w:t xml:space="preserve"> </w:t>
      </w:r>
      <w:r>
        <w:rPr>
          <w:spacing w:val="-1"/>
        </w:rPr>
        <w:t>assessment (excluding</w:t>
      </w:r>
      <w:r>
        <w:t xml:space="preserve"> </w:t>
      </w:r>
      <w:r>
        <w:rPr>
          <w:spacing w:val="-1"/>
        </w:rPr>
        <w:t>any discount).</w:t>
      </w:r>
    </w:p>
    <w:p w:rsidR="00CD6F03" w:rsidRDefault="00304A93">
      <w:pPr>
        <w:pStyle w:val="BodyText"/>
        <w:numPr>
          <w:ilvl w:val="2"/>
          <w:numId w:val="9"/>
        </w:numPr>
        <w:tabs>
          <w:tab w:val="left" w:pos="1186"/>
        </w:tabs>
        <w:spacing w:before="60"/>
        <w:ind w:right="41" w:hanging="398"/>
      </w:pPr>
      <w:r>
        <w:t>If</w:t>
      </w:r>
      <w:r>
        <w:rPr>
          <w:spacing w:val="-1"/>
        </w:rPr>
        <w:t xml:space="preserve"> there</w:t>
      </w:r>
      <w:r>
        <w:t xml:space="preserve"> </w:t>
      </w:r>
      <w:r>
        <w:rPr>
          <w:spacing w:val="-2"/>
        </w:rPr>
        <w:t>is</w:t>
      </w:r>
      <w:r>
        <w:rPr>
          <w:spacing w:val="2"/>
        </w:rPr>
        <w:t xml:space="preserve"> </w:t>
      </w:r>
      <w:r>
        <w:rPr>
          <w:spacing w:val="-1"/>
        </w:rPr>
        <w:t>no</w:t>
      </w:r>
      <w:r>
        <w:rPr>
          <w:spacing w:val="-2"/>
        </w:rPr>
        <w:t xml:space="preserve"> </w:t>
      </w:r>
      <w:r>
        <w:rPr>
          <w:spacing w:val="-1"/>
        </w:rPr>
        <w:t>separate</w:t>
      </w:r>
      <w:r>
        <w:rPr>
          <w:spacing w:val="-2"/>
        </w:rPr>
        <w:t xml:space="preserve"> </w:t>
      </w:r>
      <w:r>
        <w:rPr>
          <w:spacing w:val="-1"/>
        </w:rPr>
        <w:t>assessment of</w:t>
      </w:r>
      <w:r>
        <w:rPr>
          <w:spacing w:val="2"/>
        </w:rPr>
        <w:t xml:space="preserve"> </w:t>
      </w:r>
      <w:r>
        <w:rPr>
          <w:spacing w:val="-1"/>
        </w:rPr>
        <w:t>rates</w:t>
      </w:r>
      <w:r>
        <w:t xml:space="preserve"> </w:t>
      </w:r>
      <w:r>
        <w:rPr>
          <w:spacing w:val="-1"/>
        </w:rPr>
        <w:t>for</w:t>
      </w:r>
      <w:r>
        <w:rPr>
          <w:spacing w:val="-3"/>
        </w:rPr>
        <w:t xml:space="preserve"> </w:t>
      </w:r>
      <w:r>
        <w:rPr>
          <w:spacing w:val="-1"/>
        </w:rPr>
        <w:t>the</w:t>
      </w:r>
      <w:r>
        <w:t xml:space="preserve"> </w:t>
      </w:r>
      <w:r>
        <w:rPr>
          <w:spacing w:val="-1"/>
        </w:rPr>
        <w:t>Lot at</w:t>
      </w:r>
      <w:r>
        <w:rPr>
          <w:spacing w:val="30"/>
        </w:rPr>
        <w:t xml:space="preserve"> </w:t>
      </w:r>
      <w:r>
        <w:rPr>
          <w:spacing w:val="-1"/>
        </w:rPr>
        <w:t>the</w:t>
      </w:r>
      <w:r>
        <w:t xml:space="preserve"> </w:t>
      </w:r>
      <w:r>
        <w:rPr>
          <w:spacing w:val="-1"/>
        </w:rPr>
        <w:t>Settlement Date</w:t>
      </w:r>
      <w:r>
        <w:t xml:space="preserve"> </w:t>
      </w:r>
      <w:r>
        <w:rPr>
          <w:spacing w:val="-1"/>
        </w:rPr>
        <w:t>and</w:t>
      </w:r>
      <w:r>
        <w:rPr>
          <w:spacing w:val="-2"/>
        </w:rPr>
        <w:t xml:space="preserve"> </w:t>
      </w:r>
      <w:r>
        <w:rPr>
          <w:spacing w:val="-1"/>
        </w:rPr>
        <w:t>the</w:t>
      </w:r>
      <w:r>
        <w:t xml:space="preserve"> </w:t>
      </w:r>
      <w:r>
        <w:rPr>
          <w:spacing w:val="-1"/>
        </w:rPr>
        <w:t>Local Government</w:t>
      </w:r>
      <w:r>
        <w:rPr>
          <w:spacing w:val="2"/>
        </w:rPr>
        <w:t xml:space="preserve"> </w:t>
      </w:r>
      <w:r>
        <w:rPr>
          <w:spacing w:val="-2"/>
        </w:rPr>
        <w:t>informs</w:t>
      </w:r>
      <w:r>
        <w:rPr>
          <w:spacing w:val="2"/>
        </w:rPr>
        <w:t xml:space="preserve"> </w:t>
      </w:r>
      <w:r>
        <w:rPr>
          <w:spacing w:val="-1"/>
        </w:rPr>
        <w:t>the</w:t>
      </w:r>
      <w:r>
        <w:rPr>
          <w:spacing w:val="36"/>
        </w:rPr>
        <w:t xml:space="preserve"> </w:t>
      </w:r>
      <w:r>
        <w:rPr>
          <w:spacing w:val="-1"/>
        </w:rPr>
        <w:t>Buyer</w:t>
      </w:r>
      <w:r>
        <w:t xml:space="preserve"> </w:t>
      </w:r>
      <w:r>
        <w:rPr>
          <w:spacing w:val="-1"/>
        </w:rPr>
        <w:t xml:space="preserve">that </w:t>
      </w:r>
      <w:r>
        <w:t>it</w:t>
      </w:r>
      <w:r>
        <w:rPr>
          <w:spacing w:val="-1"/>
        </w:rPr>
        <w:t xml:space="preserve"> will</w:t>
      </w:r>
      <w:r>
        <w:rPr>
          <w:spacing w:val="1"/>
        </w:rPr>
        <w:t xml:space="preserve"> </w:t>
      </w:r>
      <w:r>
        <w:rPr>
          <w:spacing w:val="-1"/>
        </w:rPr>
        <w:t>not</w:t>
      </w:r>
      <w:r>
        <w:rPr>
          <w:spacing w:val="2"/>
        </w:rPr>
        <w:t xml:space="preserve"> </w:t>
      </w:r>
      <w:r>
        <w:rPr>
          <w:spacing w:val="-1"/>
        </w:rPr>
        <w:t>apportion</w:t>
      </w:r>
      <w:r>
        <w:t xml:space="preserve"> </w:t>
      </w:r>
      <w:r>
        <w:rPr>
          <w:spacing w:val="-1"/>
        </w:rPr>
        <w:t>rates</w:t>
      </w:r>
      <w:r>
        <w:rPr>
          <w:spacing w:val="2"/>
        </w:rPr>
        <w:t xml:space="preserve"> </w:t>
      </w:r>
      <w:r>
        <w:rPr>
          <w:spacing w:val="-2"/>
        </w:rPr>
        <w:t>between</w:t>
      </w:r>
      <w:r>
        <w:t xml:space="preserve"> </w:t>
      </w:r>
      <w:r>
        <w:rPr>
          <w:spacing w:val="-1"/>
        </w:rPr>
        <w:t>the</w:t>
      </w:r>
      <w:r>
        <w:rPr>
          <w:spacing w:val="-2"/>
        </w:rPr>
        <w:t xml:space="preserve"> </w:t>
      </w:r>
      <w:r>
        <w:rPr>
          <w:spacing w:val="-1"/>
        </w:rPr>
        <w:t>Buyer</w:t>
      </w:r>
      <w:r>
        <w:t xml:space="preserve"> </w:t>
      </w:r>
      <w:r>
        <w:rPr>
          <w:spacing w:val="-1"/>
        </w:rPr>
        <w:t>and</w:t>
      </w:r>
      <w:r>
        <w:rPr>
          <w:spacing w:val="28"/>
        </w:rPr>
        <w:t xml:space="preserve"> </w:t>
      </w:r>
      <w:r>
        <w:rPr>
          <w:spacing w:val="-1"/>
        </w:rPr>
        <w:t>the</w:t>
      </w:r>
      <w:r>
        <w:t xml:space="preserve"> </w:t>
      </w:r>
      <w:r>
        <w:rPr>
          <w:spacing w:val="-1"/>
        </w:rPr>
        <w:t>Seller, then:</w:t>
      </w:r>
    </w:p>
    <w:p w:rsidR="00CD6F03" w:rsidRDefault="00304A93">
      <w:pPr>
        <w:pStyle w:val="BodyText"/>
        <w:numPr>
          <w:ilvl w:val="3"/>
          <w:numId w:val="9"/>
        </w:numPr>
        <w:tabs>
          <w:tab w:val="left" w:pos="1587"/>
        </w:tabs>
        <w:ind w:left="1586" w:right="148"/>
      </w:pPr>
      <w:r>
        <w:rPr>
          <w:spacing w:val="-1"/>
        </w:rPr>
        <w:t>the</w:t>
      </w:r>
      <w:r>
        <w:t xml:space="preserve"> </w:t>
      </w:r>
      <w:r>
        <w:rPr>
          <w:spacing w:val="-1"/>
        </w:rPr>
        <w:t>amount of rates</w:t>
      </w:r>
      <w:r>
        <w:rPr>
          <w:spacing w:val="2"/>
        </w:rPr>
        <w:t xml:space="preserve"> </w:t>
      </w:r>
      <w:r>
        <w:t>to</w:t>
      </w:r>
      <w:r>
        <w:rPr>
          <w:spacing w:val="-2"/>
        </w:rPr>
        <w:t xml:space="preserve"> </w:t>
      </w:r>
      <w:r>
        <w:rPr>
          <w:spacing w:val="-1"/>
        </w:rPr>
        <w:t>be</w:t>
      </w:r>
      <w:r>
        <w:t xml:space="preserve"> </w:t>
      </w:r>
      <w:r>
        <w:rPr>
          <w:spacing w:val="-1"/>
        </w:rPr>
        <w:t>adjusted</w:t>
      </w:r>
      <w:r>
        <w:rPr>
          <w:spacing w:val="-2"/>
        </w:rPr>
        <w:t xml:space="preserve"> </w:t>
      </w:r>
      <w:r>
        <w:t xml:space="preserve">is </w:t>
      </w:r>
      <w:r>
        <w:rPr>
          <w:spacing w:val="-2"/>
        </w:rPr>
        <w:t>that</w:t>
      </w:r>
      <w:r>
        <w:rPr>
          <w:spacing w:val="2"/>
        </w:rPr>
        <w:t xml:space="preserve"> </w:t>
      </w:r>
      <w:r>
        <w:rPr>
          <w:spacing w:val="-1"/>
        </w:rPr>
        <w:t>proportion</w:t>
      </w:r>
      <w:r>
        <w:rPr>
          <w:spacing w:val="26"/>
        </w:rPr>
        <w:t xml:space="preserve"> </w:t>
      </w:r>
      <w:r>
        <w:rPr>
          <w:spacing w:val="-1"/>
        </w:rPr>
        <w:t>of</w:t>
      </w:r>
      <w:r>
        <w:rPr>
          <w:spacing w:val="2"/>
        </w:rPr>
        <w:t xml:space="preserve"> </w:t>
      </w:r>
      <w:r>
        <w:rPr>
          <w:spacing w:val="-1"/>
        </w:rPr>
        <w:t>the</w:t>
      </w:r>
      <w:r>
        <w:rPr>
          <w:spacing w:val="-2"/>
        </w:rPr>
        <w:t xml:space="preserve"> </w:t>
      </w:r>
      <w:r>
        <w:rPr>
          <w:spacing w:val="-1"/>
        </w:rPr>
        <w:t>assessment</w:t>
      </w:r>
      <w:r>
        <w:rPr>
          <w:spacing w:val="2"/>
        </w:rPr>
        <w:t xml:space="preserve"> </w:t>
      </w:r>
      <w:r>
        <w:rPr>
          <w:spacing w:val="-1"/>
        </w:rPr>
        <w:t xml:space="preserve">equal </w:t>
      </w:r>
      <w:r>
        <w:t>to</w:t>
      </w:r>
      <w:r>
        <w:rPr>
          <w:spacing w:val="-2"/>
        </w:rPr>
        <w:t xml:space="preserve"> </w:t>
      </w:r>
      <w:r>
        <w:rPr>
          <w:spacing w:val="-1"/>
        </w:rPr>
        <w:t>the</w:t>
      </w:r>
      <w:r>
        <w:t xml:space="preserve"> </w:t>
      </w:r>
      <w:r>
        <w:rPr>
          <w:spacing w:val="-2"/>
        </w:rPr>
        <w:t>ratio</w:t>
      </w:r>
      <w:r>
        <w:t xml:space="preserve"> </w:t>
      </w:r>
      <w:r>
        <w:rPr>
          <w:spacing w:val="-1"/>
        </w:rPr>
        <w:t>of the</w:t>
      </w:r>
      <w:r>
        <w:t xml:space="preserve"> </w:t>
      </w:r>
      <w:r>
        <w:rPr>
          <w:spacing w:val="-1"/>
        </w:rPr>
        <w:t>interest</w:t>
      </w:r>
      <w:r>
        <w:rPr>
          <w:spacing w:val="33"/>
        </w:rPr>
        <w:t xml:space="preserve"> </w:t>
      </w:r>
      <w:r>
        <w:rPr>
          <w:spacing w:val="-1"/>
        </w:rPr>
        <w:t>schedule</w:t>
      </w:r>
      <w:r>
        <w:rPr>
          <w:spacing w:val="-2"/>
        </w:rPr>
        <w:t xml:space="preserve"> </w:t>
      </w:r>
      <w:r>
        <w:rPr>
          <w:spacing w:val="-1"/>
        </w:rPr>
        <w:t>lot entitlement</w:t>
      </w:r>
      <w:r>
        <w:rPr>
          <w:spacing w:val="2"/>
        </w:rPr>
        <w:t xml:space="preserve"> </w:t>
      </w:r>
      <w:r>
        <w:rPr>
          <w:spacing w:val="-1"/>
        </w:rPr>
        <w:t>of the</w:t>
      </w:r>
      <w:r>
        <w:rPr>
          <w:spacing w:val="-2"/>
        </w:rPr>
        <w:t xml:space="preserve"> </w:t>
      </w:r>
      <w:r>
        <w:rPr>
          <w:spacing w:val="-1"/>
        </w:rPr>
        <w:t xml:space="preserve">Lot </w:t>
      </w:r>
      <w:r>
        <w:t xml:space="preserve">to </w:t>
      </w:r>
      <w:r>
        <w:rPr>
          <w:spacing w:val="-1"/>
        </w:rPr>
        <w:t>the</w:t>
      </w:r>
      <w:r>
        <w:rPr>
          <w:spacing w:val="-2"/>
        </w:rPr>
        <w:t xml:space="preserve"> </w:t>
      </w:r>
      <w:r>
        <w:rPr>
          <w:spacing w:val="-1"/>
        </w:rPr>
        <w:t>aggregate</w:t>
      </w:r>
      <w:r>
        <w:rPr>
          <w:spacing w:val="35"/>
        </w:rPr>
        <w:t xml:space="preserve"> </w:t>
      </w:r>
      <w:r>
        <w:rPr>
          <w:spacing w:val="-1"/>
        </w:rPr>
        <w:t>interest</w:t>
      </w:r>
      <w:r>
        <w:rPr>
          <w:spacing w:val="-3"/>
        </w:rPr>
        <w:t xml:space="preserve"> </w:t>
      </w:r>
      <w:r>
        <w:rPr>
          <w:spacing w:val="-1"/>
        </w:rPr>
        <w:t>schedule</w:t>
      </w:r>
      <w:r>
        <w:rPr>
          <w:spacing w:val="-2"/>
        </w:rPr>
        <w:t xml:space="preserve"> </w:t>
      </w:r>
      <w:r>
        <w:rPr>
          <w:spacing w:val="-1"/>
        </w:rPr>
        <w:t>lot</w:t>
      </w:r>
      <w:r>
        <w:rPr>
          <w:spacing w:val="2"/>
        </w:rPr>
        <w:t xml:space="preserve"> </w:t>
      </w:r>
      <w:r>
        <w:rPr>
          <w:spacing w:val="-1"/>
        </w:rPr>
        <w:t>entitlement of the</w:t>
      </w:r>
      <w:r>
        <w:rPr>
          <w:spacing w:val="-2"/>
        </w:rPr>
        <w:t xml:space="preserve"> </w:t>
      </w:r>
      <w:r>
        <w:rPr>
          <w:spacing w:val="-1"/>
        </w:rPr>
        <w:t>Scheme; and</w:t>
      </w:r>
    </w:p>
    <w:p w:rsidR="00CD6F03" w:rsidRDefault="00304A93">
      <w:pPr>
        <w:pStyle w:val="BodyText"/>
        <w:numPr>
          <w:ilvl w:val="3"/>
          <w:numId w:val="9"/>
        </w:numPr>
        <w:tabs>
          <w:tab w:val="left" w:pos="1587"/>
        </w:tabs>
        <w:spacing w:before="58"/>
        <w:ind w:left="1586" w:right="68"/>
      </w:pPr>
      <w:proofErr w:type="gramStart"/>
      <w:r>
        <w:t>if</w:t>
      </w:r>
      <w:proofErr w:type="gramEnd"/>
      <w:r>
        <w:rPr>
          <w:spacing w:val="2"/>
        </w:rPr>
        <w:t xml:space="preserve"> </w:t>
      </w:r>
      <w:r>
        <w:rPr>
          <w:spacing w:val="-1"/>
        </w:rPr>
        <w:t>an</w:t>
      </w:r>
      <w:r>
        <w:t xml:space="preserve"> </w:t>
      </w:r>
      <w:r>
        <w:rPr>
          <w:spacing w:val="-2"/>
        </w:rPr>
        <w:t>assessment</w:t>
      </w:r>
      <w:r>
        <w:rPr>
          <w:spacing w:val="2"/>
        </w:rPr>
        <w:t xml:space="preserve"> </w:t>
      </w:r>
      <w:r>
        <w:rPr>
          <w:spacing w:val="-2"/>
        </w:rPr>
        <w:t>of</w:t>
      </w:r>
      <w:r>
        <w:rPr>
          <w:spacing w:val="2"/>
        </w:rPr>
        <w:t xml:space="preserve"> </w:t>
      </w:r>
      <w:r>
        <w:rPr>
          <w:spacing w:val="-1"/>
        </w:rPr>
        <w:t>rates includes charges</w:t>
      </w:r>
      <w:r>
        <w:rPr>
          <w:spacing w:val="2"/>
        </w:rPr>
        <w:t xml:space="preserve"> </w:t>
      </w:r>
      <w:r>
        <w:rPr>
          <w:spacing w:val="-1"/>
        </w:rPr>
        <w:t>imposed</w:t>
      </w:r>
      <w:r>
        <w:rPr>
          <w:spacing w:val="36"/>
        </w:rPr>
        <w:t xml:space="preserve"> </w:t>
      </w:r>
      <w:r>
        <w:rPr>
          <w:spacing w:val="-1"/>
        </w:rPr>
        <w:t>on</w:t>
      </w:r>
      <w:r>
        <w:t xml:space="preserve"> a </w:t>
      </w:r>
      <w:r>
        <w:rPr>
          <w:spacing w:val="-1"/>
        </w:rPr>
        <w:t>“per</w:t>
      </w:r>
      <w:r>
        <w:t xml:space="preserve"> </w:t>
      </w:r>
      <w:r>
        <w:rPr>
          <w:spacing w:val="-1"/>
        </w:rPr>
        <w:t>lot”</w:t>
      </w:r>
      <w:r>
        <w:t xml:space="preserve"> </w:t>
      </w:r>
      <w:r>
        <w:rPr>
          <w:spacing w:val="-1"/>
        </w:rPr>
        <w:t>basis, then</w:t>
      </w:r>
      <w:r>
        <w:rPr>
          <w:spacing w:val="-2"/>
        </w:rPr>
        <w:t xml:space="preserve"> </w:t>
      </w:r>
      <w:r>
        <w:rPr>
          <w:spacing w:val="-1"/>
        </w:rPr>
        <w:t>the</w:t>
      </w:r>
      <w:r>
        <w:t xml:space="preserve"> </w:t>
      </w:r>
      <w:r>
        <w:rPr>
          <w:spacing w:val="-2"/>
        </w:rPr>
        <w:t>portion</w:t>
      </w:r>
      <w:r>
        <w:t xml:space="preserve"> </w:t>
      </w:r>
      <w:r>
        <w:rPr>
          <w:spacing w:val="-1"/>
        </w:rPr>
        <w:t>of those</w:t>
      </w:r>
      <w:r>
        <w:rPr>
          <w:spacing w:val="-2"/>
        </w:rPr>
        <w:t xml:space="preserve"> </w:t>
      </w:r>
      <w:r>
        <w:rPr>
          <w:spacing w:val="-1"/>
        </w:rPr>
        <w:t>charges</w:t>
      </w:r>
      <w:r>
        <w:rPr>
          <w:spacing w:val="46"/>
        </w:rPr>
        <w:t xml:space="preserve"> </w:t>
      </w:r>
      <w:r>
        <w:t xml:space="preserve">to </w:t>
      </w:r>
      <w:r>
        <w:rPr>
          <w:spacing w:val="-1"/>
        </w:rPr>
        <w:t>be</w:t>
      </w:r>
      <w:r>
        <w:t xml:space="preserve"> </w:t>
      </w:r>
      <w:r>
        <w:rPr>
          <w:spacing w:val="-1"/>
        </w:rPr>
        <w:t>adjusted</w:t>
      </w:r>
      <w:r>
        <w:rPr>
          <w:spacing w:val="-2"/>
        </w:rPr>
        <w:t xml:space="preserve"> </w:t>
      </w:r>
      <w:r>
        <w:t xml:space="preserve">is </w:t>
      </w:r>
      <w:r>
        <w:rPr>
          <w:spacing w:val="-1"/>
        </w:rPr>
        <w:t>the</w:t>
      </w:r>
      <w:r>
        <w:rPr>
          <w:spacing w:val="-2"/>
        </w:rPr>
        <w:t xml:space="preserve"> </w:t>
      </w:r>
      <w:r>
        <w:rPr>
          <w:spacing w:val="-1"/>
        </w:rPr>
        <w:t>amount assessed</w:t>
      </w:r>
      <w:r>
        <w:rPr>
          <w:spacing w:val="-2"/>
        </w:rPr>
        <w:t xml:space="preserve"> </w:t>
      </w:r>
      <w:r>
        <w:rPr>
          <w:spacing w:val="-1"/>
        </w:rPr>
        <w:t>divided</w:t>
      </w:r>
      <w:r>
        <w:t xml:space="preserve"> </w:t>
      </w:r>
      <w:r>
        <w:rPr>
          <w:spacing w:val="-1"/>
        </w:rPr>
        <w:t>by</w:t>
      </w:r>
      <w:r>
        <w:t xml:space="preserve"> </w:t>
      </w:r>
      <w:r>
        <w:rPr>
          <w:spacing w:val="-1"/>
        </w:rPr>
        <w:t>the</w:t>
      </w:r>
      <w:r>
        <w:rPr>
          <w:spacing w:val="32"/>
        </w:rPr>
        <w:t xml:space="preserve"> </w:t>
      </w:r>
      <w:r>
        <w:rPr>
          <w:spacing w:val="-1"/>
        </w:rPr>
        <w:t>number</w:t>
      </w:r>
      <w:r>
        <w:t xml:space="preserve"> </w:t>
      </w:r>
      <w:r>
        <w:rPr>
          <w:spacing w:val="-2"/>
        </w:rPr>
        <w:t>of</w:t>
      </w:r>
      <w:r>
        <w:rPr>
          <w:spacing w:val="2"/>
        </w:rPr>
        <w:t xml:space="preserve"> </w:t>
      </w:r>
      <w:r>
        <w:rPr>
          <w:spacing w:val="-2"/>
        </w:rPr>
        <w:t>lots</w:t>
      </w:r>
      <w:r>
        <w:rPr>
          <w:spacing w:val="2"/>
        </w:rPr>
        <w:t xml:space="preserve"> </w:t>
      </w:r>
      <w:r>
        <w:t>in</w:t>
      </w:r>
      <w:r>
        <w:rPr>
          <w:spacing w:val="-2"/>
        </w:rPr>
        <w:t xml:space="preserve"> </w:t>
      </w:r>
      <w:r>
        <w:rPr>
          <w:spacing w:val="-1"/>
        </w:rPr>
        <w:t>that assessment.</w:t>
      </w:r>
    </w:p>
    <w:p w:rsidR="00CD6F03" w:rsidRDefault="00304A93">
      <w:pPr>
        <w:pStyle w:val="BodyText"/>
        <w:numPr>
          <w:ilvl w:val="2"/>
          <w:numId w:val="9"/>
        </w:numPr>
        <w:tabs>
          <w:tab w:val="left" w:pos="1186"/>
        </w:tabs>
        <w:spacing w:before="60"/>
        <w:ind w:right="15" w:hanging="398"/>
      </w:pPr>
      <w:r>
        <w:rPr>
          <w:spacing w:val="-1"/>
        </w:rPr>
        <w:t>The</w:t>
      </w:r>
      <w:r>
        <w:t xml:space="preserve"> </w:t>
      </w:r>
      <w:r>
        <w:rPr>
          <w:spacing w:val="-1"/>
        </w:rPr>
        <w:t>seller</w:t>
      </w:r>
      <w:r>
        <w:t xml:space="preserve"> </w:t>
      </w:r>
      <w:r>
        <w:rPr>
          <w:spacing w:val="-2"/>
        </w:rPr>
        <w:t>is</w:t>
      </w:r>
      <w:r>
        <w:rPr>
          <w:spacing w:val="2"/>
        </w:rPr>
        <w:t xml:space="preserve"> </w:t>
      </w:r>
      <w:r>
        <w:rPr>
          <w:spacing w:val="-1"/>
        </w:rPr>
        <w:t>liable</w:t>
      </w:r>
      <w:r>
        <w:rPr>
          <w:spacing w:val="-2"/>
        </w:rPr>
        <w:t xml:space="preserve"> </w:t>
      </w:r>
      <w:r>
        <w:rPr>
          <w:spacing w:val="-1"/>
        </w:rPr>
        <w:t>for</w:t>
      </w:r>
      <w:r>
        <w:rPr>
          <w:spacing w:val="-2"/>
        </w:rPr>
        <w:t xml:space="preserve"> </w:t>
      </w:r>
      <w:r>
        <w:rPr>
          <w:spacing w:val="-1"/>
        </w:rPr>
        <w:t>land</w:t>
      </w:r>
      <w:r>
        <w:t xml:space="preserve"> </w:t>
      </w:r>
      <w:r>
        <w:rPr>
          <w:spacing w:val="-1"/>
        </w:rPr>
        <w:t>tax</w:t>
      </w:r>
      <w:r>
        <w:rPr>
          <w:spacing w:val="-3"/>
        </w:rPr>
        <w:t xml:space="preserve"> </w:t>
      </w:r>
      <w:r>
        <w:rPr>
          <w:spacing w:val="-1"/>
        </w:rPr>
        <w:t>assessed</w:t>
      </w:r>
      <w:r>
        <w:rPr>
          <w:spacing w:val="-2"/>
        </w:rPr>
        <w:t xml:space="preserve"> </w:t>
      </w:r>
      <w:r>
        <w:rPr>
          <w:spacing w:val="-1"/>
        </w:rPr>
        <w:t>on</w:t>
      </w:r>
      <w:r>
        <w:t xml:space="preserve"> </w:t>
      </w:r>
      <w:r>
        <w:rPr>
          <w:spacing w:val="-1"/>
        </w:rPr>
        <w:t>the</w:t>
      </w:r>
      <w:r>
        <w:rPr>
          <w:spacing w:val="-2"/>
        </w:rPr>
        <w:t xml:space="preserve"> </w:t>
      </w:r>
      <w:r>
        <w:rPr>
          <w:spacing w:val="-1"/>
        </w:rPr>
        <w:t>Lot for</w:t>
      </w:r>
      <w:r>
        <w:rPr>
          <w:spacing w:val="-3"/>
        </w:rPr>
        <w:t xml:space="preserve"> </w:t>
      </w:r>
      <w:r>
        <w:rPr>
          <w:spacing w:val="-1"/>
        </w:rPr>
        <w:t>the</w:t>
      </w:r>
      <w:r>
        <w:rPr>
          <w:spacing w:val="53"/>
        </w:rPr>
        <w:t xml:space="preserve"> </w:t>
      </w:r>
      <w:r>
        <w:rPr>
          <w:spacing w:val="-1"/>
        </w:rPr>
        <w:t>financial year</w:t>
      </w:r>
      <w:r>
        <w:t xml:space="preserve"> </w:t>
      </w:r>
      <w:r>
        <w:rPr>
          <w:spacing w:val="-1"/>
        </w:rPr>
        <w:t>current at the</w:t>
      </w:r>
      <w:r>
        <w:rPr>
          <w:spacing w:val="-2"/>
        </w:rPr>
        <w:t xml:space="preserve"> </w:t>
      </w:r>
      <w:r>
        <w:rPr>
          <w:spacing w:val="-1"/>
        </w:rPr>
        <w:t>Settlement</w:t>
      </w:r>
      <w:r>
        <w:rPr>
          <w:spacing w:val="2"/>
        </w:rPr>
        <w:t xml:space="preserve"> </w:t>
      </w:r>
      <w:r>
        <w:rPr>
          <w:spacing w:val="-1"/>
        </w:rPr>
        <w:t xml:space="preserve">Date. </w:t>
      </w:r>
      <w:r>
        <w:t>If</w:t>
      </w:r>
      <w:r>
        <w:rPr>
          <w:spacing w:val="-1"/>
        </w:rPr>
        <w:t xml:space="preserve"> land</w:t>
      </w:r>
      <w:r>
        <w:rPr>
          <w:spacing w:val="-2"/>
        </w:rPr>
        <w:t xml:space="preserve"> </w:t>
      </w:r>
      <w:r>
        <w:rPr>
          <w:spacing w:val="-1"/>
        </w:rPr>
        <w:t>tax</w:t>
      </w:r>
      <w:r>
        <w:rPr>
          <w:spacing w:val="-3"/>
        </w:rPr>
        <w:t xml:space="preserve"> </w:t>
      </w:r>
      <w:r>
        <w:t>is</w:t>
      </w:r>
      <w:r>
        <w:rPr>
          <w:spacing w:val="37"/>
        </w:rPr>
        <w:t xml:space="preserve"> </w:t>
      </w:r>
      <w:r>
        <w:rPr>
          <w:spacing w:val="-1"/>
        </w:rPr>
        <w:t>unpaid</w:t>
      </w:r>
      <w:r>
        <w:t xml:space="preserve"> </w:t>
      </w:r>
      <w:r>
        <w:rPr>
          <w:spacing w:val="-1"/>
        </w:rPr>
        <w:t>at the</w:t>
      </w:r>
      <w:r>
        <w:t xml:space="preserve"> </w:t>
      </w:r>
      <w:r>
        <w:rPr>
          <w:spacing w:val="-1"/>
        </w:rPr>
        <w:t>Settlement Date</w:t>
      </w:r>
      <w:r>
        <w:t xml:space="preserve"> </w:t>
      </w:r>
      <w:r>
        <w:rPr>
          <w:spacing w:val="-1"/>
        </w:rPr>
        <w:t>and</w:t>
      </w:r>
      <w:r>
        <w:rPr>
          <w:spacing w:val="-2"/>
        </w:rPr>
        <w:t xml:space="preserve"> </w:t>
      </w:r>
      <w:r>
        <w:rPr>
          <w:spacing w:val="-1"/>
        </w:rPr>
        <w:t>the</w:t>
      </w:r>
      <w:r>
        <w:t xml:space="preserve"> </w:t>
      </w:r>
      <w:r>
        <w:rPr>
          <w:spacing w:val="-1"/>
        </w:rPr>
        <w:t>Office</w:t>
      </w:r>
      <w:r>
        <w:rPr>
          <w:spacing w:val="-2"/>
        </w:rPr>
        <w:t xml:space="preserve"> </w:t>
      </w:r>
      <w:r>
        <w:rPr>
          <w:spacing w:val="-1"/>
        </w:rPr>
        <w:t>of State</w:t>
      </w:r>
      <w:r>
        <w:rPr>
          <w:spacing w:val="35"/>
        </w:rPr>
        <w:t xml:space="preserve"> </w:t>
      </w:r>
      <w:r>
        <w:rPr>
          <w:spacing w:val="-1"/>
        </w:rPr>
        <w:t>Revenue</w:t>
      </w:r>
      <w:r>
        <w:t xml:space="preserve"> </w:t>
      </w:r>
      <w:r>
        <w:rPr>
          <w:spacing w:val="-1"/>
        </w:rPr>
        <w:t>advises</w:t>
      </w:r>
      <w:r>
        <w:rPr>
          <w:spacing w:val="2"/>
        </w:rPr>
        <w:t xml:space="preserve"> </w:t>
      </w:r>
      <w:r>
        <w:rPr>
          <w:spacing w:val="-1"/>
        </w:rPr>
        <w:t>that</w:t>
      </w:r>
      <w:r>
        <w:rPr>
          <w:spacing w:val="2"/>
        </w:rPr>
        <w:t xml:space="preserve"> </w:t>
      </w:r>
      <w:r>
        <w:rPr>
          <w:spacing w:val="-2"/>
        </w:rPr>
        <w:t>it</w:t>
      </w:r>
      <w:r>
        <w:rPr>
          <w:spacing w:val="2"/>
        </w:rPr>
        <w:t xml:space="preserve"> </w:t>
      </w:r>
      <w:r>
        <w:rPr>
          <w:spacing w:val="-1"/>
        </w:rPr>
        <w:t>will</w:t>
      </w:r>
      <w:r>
        <w:rPr>
          <w:spacing w:val="1"/>
        </w:rPr>
        <w:t xml:space="preserve"> </w:t>
      </w:r>
      <w:r>
        <w:rPr>
          <w:spacing w:val="-1"/>
        </w:rPr>
        <w:t>issue</w:t>
      </w:r>
      <w:r>
        <w:rPr>
          <w:spacing w:val="-2"/>
        </w:rPr>
        <w:t xml:space="preserve"> </w:t>
      </w:r>
      <w:r>
        <w:t xml:space="preserve">a </w:t>
      </w:r>
      <w:r>
        <w:rPr>
          <w:spacing w:val="-1"/>
        </w:rPr>
        <w:t>final clearance</w:t>
      </w:r>
      <w:r>
        <w:t xml:space="preserve"> </w:t>
      </w:r>
      <w:r>
        <w:rPr>
          <w:spacing w:val="-1"/>
        </w:rPr>
        <w:t>for</w:t>
      </w:r>
      <w:r>
        <w:rPr>
          <w:spacing w:val="-2"/>
        </w:rPr>
        <w:t xml:space="preserve"> </w:t>
      </w:r>
      <w:r>
        <w:rPr>
          <w:spacing w:val="-1"/>
        </w:rPr>
        <w:t>the</w:t>
      </w:r>
      <w:r>
        <w:rPr>
          <w:spacing w:val="28"/>
        </w:rPr>
        <w:t xml:space="preserve"> </w:t>
      </w:r>
      <w:r>
        <w:rPr>
          <w:spacing w:val="-1"/>
        </w:rPr>
        <w:t>Lot</w:t>
      </w:r>
      <w:r>
        <w:rPr>
          <w:spacing w:val="2"/>
        </w:rPr>
        <w:t xml:space="preserve"> </w:t>
      </w:r>
      <w:r>
        <w:rPr>
          <w:spacing w:val="-1"/>
        </w:rPr>
        <w:t>on</w:t>
      </w:r>
      <w:r>
        <w:t xml:space="preserve"> </w:t>
      </w:r>
      <w:r>
        <w:rPr>
          <w:spacing w:val="-1"/>
        </w:rPr>
        <w:t xml:space="preserve">payment of </w:t>
      </w:r>
      <w:r>
        <w:t>a</w:t>
      </w:r>
      <w:r>
        <w:rPr>
          <w:spacing w:val="-2"/>
        </w:rPr>
        <w:t xml:space="preserve"> </w:t>
      </w:r>
      <w:r>
        <w:rPr>
          <w:spacing w:val="-1"/>
        </w:rPr>
        <w:t>specified</w:t>
      </w:r>
      <w:r>
        <w:t xml:space="preserve"> </w:t>
      </w:r>
      <w:r>
        <w:rPr>
          <w:spacing w:val="-2"/>
        </w:rPr>
        <w:t>amount,</w:t>
      </w:r>
      <w:r>
        <w:rPr>
          <w:spacing w:val="-1"/>
        </w:rPr>
        <w:t xml:space="preserve"> then</w:t>
      </w:r>
      <w:r>
        <w:t xml:space="preserve"> </w:t>
      </w:r>
      <w:r>
        <w:rPr>
          <w:spacing w:val="-1"/>
        </w:rPr>
        <w:t>the</w:t>
      </w:r>
      <w:r>
        <w:rPr>
          <w:spacing w:val="-2"/>
        </w:rPr>
        <w:t xml:space="preserve"> </w:t>
      </w:r>
      <w:r>
        <w:rPr>
          <w:spacing w:val="-1"/>
        </w:rPr>
        <w:t>Buyer</w:t>
      </w:r>
      <w:r>
        <w:rPr>
          <w:spacing w:val="-3"/>
        </w:rPr>
        <w:t xml:space="preserve"> </w:t>
      </w:r>
      <w:r>
        <w:t>may</w:t>
      </w:r>
      <w:r>
        <w:rPr>
          <w:spacing w:val="40"/>
        </w:rPr>
        <w:t xml:space="preserve"> </w:t>
      </w:r>
      <w:r>
        <w:rPr>
          <w:spacing w:val="-1"/>
        </w:rPr>
        <w:t>deduct the</w:t>
      </w:r>
      <w:r>
        <w:rPr>
          <w:spacing w:val="-2"/>
        </w:rPr>
        <w:t xml:space="preserve"> </w:t>
      </w:r>
      <w:r>
        <w:rPr>
          <w:spacing w:val="-1"/>
        </w:rPr>
        <w:t>specified</w:t>
      </w:r>
      <w:r>
        <w:t xml:space="preserve"> </w:t>
      </w:r>
      <w:r>
        <w:rPr>
          <w:spacing w:val="-1"/>
        </w:rPr>
        <w:t>amount from</w:t>
      </w:r>
      <w:r>
        <w:rPr>
          <w:spacing w:val="1"/>
        </w:rPr>
        <w:t xml:space="preserve"> </w:t>
      </w:r>
      <w:r>
        <w:rPr>
          <w:spacing w:val="-1"/>
        </w:rPr>
        <w:t>the</w:t>
      </w:r>
      <w:r>
        <w:t xml:space="preserve"> </w:t>
      </w:r>
      <w:r>
        <w:rPr>
          <w:spacing w:val="-1"/>
        </w:rPr>
        <w:t>Balance</w:t>
      </w:r>
      <w:r>
        <w:rPr>
          <w:spacing w:val="-2"/>
        </w:rPr>
        <w:t xml:space="preserve"> </w:t>
      </w:r>
      <w:r>
        <w:rPr>
          <w:spacing w:val="-1"/>
        </w:rPr>
        <w:t>Purchase</w:t>
      </w:r>
      <w:r>
        <w:rPr>
          <w:spacing w:val="37"/>
        </w:rPr>
        <w:t xml:space="preserve"> </w:t>
      </w:r>
      <w:r>
        <w:t>Price</w:t>
      </w:r>
      <w:r>
        <w:rPr>
          <w:spacing w:val="-2"/>
        </w:rPr>
        <w:t xml:space="preserve"> </w:t>
      </w:r>
      <w:r>
        <w:rPr>
          <w:spacing w:val="-1"/>
        </w:rPr>
        <w:t>at settlement</w:t>
      </w:r>
      <w:r>
        <w:rPr>
          <w:spacing w:val="2"/>
        </w:rPr>
        <w:t xml:space="preserve"> </w:t>
      </w:r>
      <w:r>
        <w:rPr>
          <w:spacing w:val="-1"/>
        </w:rPr>
        <w:t>and</w:t>
      </w:r>
      <w:r>
        <w:rPr>
          <w:spacing w:val="-5"/>
        </w:rPr>
        <w:t xml:space="preserve"> </w:t>
      </w:r>
      <w:r>
        <w:t>must</w:t>
      </w:r>
      <w:r>
        <w:rPr>
          <w:spacing w:val="-1"/>
        </w:rPr>
        <w:t xml:space="preserve"> pay</w:t>
      </w:r>
      <w:r>
        <w:t xml:space="preserve"> it</w:t>
      </w:r>
      <w:r>
        <w:rPr>
          <w:spacing w:val="-1"/>
        </w:rPr>
        <w:t xml:space="preserve"> promptly</w:t>
      </w:r>
      <w:r>
        <w:rPr>
          <w:spacing w:val="-3"/>
        </w:rPr>
        <w:t xml:space="preserve"> </w:t>
      </w:r>
      <w:r>
        <w:t>to</w:t>
      </w:r>
      <w:r>
        <w:rPr>
          <w:spacing w:val="-2"/>
        </w:rPr>
        <w:t xml:space="preserve"> </w:t>
      </w:r>
      <w:r>
        <w:rPr>
          <w:spacing w:val="-1"/>
        </w:rPr>
        <w:t>the</w:t>
      </w:r>
      <w:r>
        <w:t xml:space="preserve"> </w:t>
      </w:r>
      <w:r>
        <w:rPr>
          <w:spacing w:val="-1"/>
        </w:rPr>
        <w:t>Office</w:t>
      </w:r>
      <w:r>
        <w:t xml:space="preserve"> </w:t>
      </w:r>
      <w:r>
        <w:rPr>
          <w:spacing w:val="-2"/>
        </w:rPr>
        <w:t>of</w:t>
      </w:r>
      <w:r>
        <w:rPr>
          <w:spacing w:val="29"/>
        </w:rPr>
        <w:t xml:space="preserve"> </w:t>
      </w:r>
      <w:r>
        <w:rPr>
          <w:spacing w:val="-1"/>
        </w:rPr>
        <w:t>State</w:t>
      </w:r>
      <w:r>
        <w:rPr>
          <w:spacing w:val="-2"/>
        </w:rPr>
        <w:t xml:space="preserve"> Revenue.</w:t>
      </w:r>
    </w:p>
    <w:p w:rsidR="00CD6F03" w:rsidRDefault="00304A93">
      <w:pPr>
        <w:pStyle w:val="BodyText"/>
        <w:numPr>
          <w:ilvl w:val="2"/>
          <w:numId w:val="9"/>
        </w:numPr>
        <w:tabs>
          <w:tab w:val="left" w:pos="1186"/>
        </w:tabs>
        <w:ind w:right="176" w:hanging="398"/>
      </w:pPr>
      <w:r>
        <w:rPr>
          <w:spacing w:val="-1"/>
        </w:rPr>
        <w:t>Any</w:t>
      </w:r>
      <w:r>
        <w:t xml:space="preserve"> </w:t>
      </w:r>
      <w:r>
        <w:rPr>
          <w:spacing w:val="-1"/>
        </w:rPr>
        <w:t>Outgoings</w:t>
      </w:r>
      <w:r>
        <w:rPr>
          <w:spacing w:val="2"/>
        </w:rPr>
        <w:t xml:space="preserve"> </w:t>
      </w:r>
      <w:r>
        <w:rPr>
          <w:spacing w:val="-1"/>
        </w:rPr>
        <w:t>assessable</w:t>
      </w:r>
      <w:r>
        <w:t xml:space="preserve"> </w:t>
      </w:r>
      <w:r>
        <w:rPr>
          <w:spacing w:val="-1"/>
        </w:rPr>
        <w:t>on</w:t>
      </w:r>
      <w:r>
        <w:rPr>
          <w:spacing w:val="-2"/>
        </w:rPr>
        <w:t xml:space="preserve"> </w:t>
      </w:r>
      <w:r>
        <w:rPr>
          <w:spacing w:val="-1"/>
        </w:rPr>
        <w:t>the</w:t>
      </w:r>
      <w:r>
        <w:rPr>
          <w:spacing w:val="-2"/>
        </w:rPr>
        <w:t xml:space="preserve"> </w:t>
      </w:r>
      <w:r>
        <w:rPr>
          <w:spacing w:val="-1"/>
        </w:rPr>
        <w:t>amount</w:t>
      </w:r>
      <w:r>
        <w:rPr>
          <w:spacing w:val="2"/>
        </w:rPr>
        <w:t xml:space="preserve"> </w:t>
      </w:r>
      <w:r>
        <w:rPr>
          <w:spacing w:val="-1"/>
        </w:rPr>
        <w:t xml:space="preserve">of </w:t>
      </w:r>
      <w:r>
        <w:rPr>
          <w:spacing w:val="-2"/>
        </w:rPr>
        <w:t>water</w:t>
      </w:r>
      <w:r>
        <w:t xml:space="preserve"> </w:t>
      </w:r>
      <w:r>
        <w:rPr>
          <w:spacing w:val="-1"/>
        </w:rPr>
        <w:t>used</w:t>
      </w:r>
      <w:r>
        <w:rPr>
          <w:spacing w:val="36"/>
        </w:rPr>
        <w:t xml:space="preserve"> </w:t>
      </w:r>
      <w:r>
        <w:rPr>
          <w:spacing w:val="-1"/>
        </w:rPr>
        <w:t>must</w:t>
      </w:r>
      <w:r>
        <w:rPr>
          <w:spacing w:val="2"/>
        </w:rPr>
        <w:t xml:space="preserve"> </w:t>
      </w:r>
      <w:r>
        <w:rPr>
          <w:spacing w:val="-1"/>
        </w:rPr>
        <w:t>be</w:t>
      </w:r>
      <w:r>
        <w:t xml:space="preserve"> </w:t>
      </w:r>
      <w:r>
        <w:rPr>
          <w:spacing w:val="-1"/>
        </w:rPr>
        <w:t>adjusted</w:t>
      </w:r>
      <w:r>
        <w:rPr>
          <w:spacing w:val="-2"/>
        </w:rPr>
        <w:t xml:space="preserve"> </w:t>
      </w:r>
      <w:r>
        <w:rPr>
          <w:spacing w:val="-1"/>
        </w:rPr>
        <w:t>on</w:t>
      </w:r>
      <w:r>
        <w:rPr>
          <w:spacing w:val="-2"/>
        </w:rPr>
        <w:t xml:space="preserve"> </w:t>
      </w:r>
      <w:r>
        <w:rPr>
          <w:spacing w:val="-1"/>
        </w:rPr>
        <w:t>the</w:t>
      </w:r>
      <w:r>
        <w:t xml:space="preserve"> </w:t>
      </w:r>
      <w:r>
        <w:rPr>
          <w:spacing w:val="-1"/>
        </w:rPr>
        <w:t>charges that</w:t>
      </w:r>
      <w:r>
        <w:rPr>
          <w:spacing w:val="2"/>
        </w:rPr>
        <w:t xml:space="preserve"> </w:t>
      </w:r>
      <w:r>
        <w:rPr>
          <w:spacing w:val="-2"/>
        </w:rPr>
        <w:t>would</w:t>
      </w:r>
      <w:r>
        <w:t xml:space="preserve"> </w:t>
      </w:r>
      <w:r>
        <w:rPr>
          <w:spacing w:val="-1"/>
        </w:rPr>
        <w:t>be</w:t>
      </w:r>
      <w:r>
        <w:t xml:space="preserve"> </w:t>
      </w:r>
      <w:r>
        <w:rPr>
          <w:spacing w:val="-1"/>
        </w:rPr>
        <w:t>assessed</w:t>
      </w:r>
      <w:r>
        <w:rPr>
          <w:spacing w:val="32"/>
        </w:rPr>
        <w:t xml:space="preserve"> </w:t>
      </w:r>
      <w:r>
        <w:rPr>
          <w:spacing w:val="-1"/>
        </w:rPr>
        <w:t>on</w:t>
      </w:r>
      <w:r>
        <w:t xml:space="preserve"> </w:t>
      </w:r>
      <w:r>
        <w:rPr>
          <w:spacing w:val="-1"/>
        </w:rPr>
        <w:t>the</w:t>
      </w:r>
      <w:r>
        <w:rPr>
          <w:spacing w:val="-2"/>
        </w:rPr>
        <w:t xml:space="preserve"> </w:t>
      </w:r>
      <w:r>
        <w:rPr>
          <w:spacing w:val="-1"/>
        </w:rPr>
        <w:t xml:space="preserve">total </w:t>
      </w:r>
      <w:r>
        <w:rPr>
          <w:spacing w:val="-2"/>
        </w:rPr>
        <w:t>water</w:t>
      </w:r>
      <w:r>
        <w:t xml:space="preserve"> </w:t>
      </w:r>
      <w:r>
        <w:rPr>
          <w:spacing w:val="-1"/>
        </w:rPr>
        <w:t>usage</w:t>
      </w:r>
      <w:r>
        <w:t xml:space="preserve"> </w:t>
      </w:r>
      <w:r>
        <w:rPr>
          <w:spacing w:val="-1"/>
        </w:rPr>
        <w:t>for</w:t>
      </w:r>
      <w:r>
        <w:rPr>
          <w:spacing w:val="-3"/>
        </w:rPr>
        <w:t xml:space="preserve"> </w:t>
      </w:r>
      <w:r>
        <w:rPr>
          <w:spacing w:val="-1"/>
        </w:rPr>
        <w:t>the</w:t>
      </w:r>
      <w:r>
        <w:t xml:space="preserve"> </w:t>
      </w:r>
      <w:r>
        <w:rPr>
          <w:spacing w:val="-2"/>
        </w:rPr>
        <w:t>assessment</w:t>
      </w:r>
      <w:r>
        <w:rPr>
          <w:spacing w:val="2"/>
        </w:rPr>
        <w:t xml:space="preserve"> </w:t>
      </w:r>
      <w:r>
        <w:rPr>
          <w:spacing w:val="-1"/>
        </w:rPr>
        <w:t>period,</w:t>
      </w:r>
      <w:r>
        <w:rPr>
          <w:spacing w:val="54"/>
        </w:rPr>
        <w:t xml:space="preserve"> </w:t>
      </w:r>
      <w:r>
        <w:rPr>
          <w:spacing w:val="-1"/>
        </w:rPr>
        <w:t>determined</w:t>
      </w:r>
      <w:r>
        <w:t xml:space="preserve"> </w:t>
      </w:r>
      <w:r>
        <w:rPr>
          <w:spacing w:val="-1"/>
        </w:rPr>
        <w:t>by</w:t>
      </w:r>
      <w:r>
        <w:t xml:space="preserve"> </w:t>
      </w:r>
      <w:r>
        <w:rPr>
          <w:spacing w:val="-1"/>
        </w:rPr>
        <w:t>assuming</w:t>
      </w:r>
      <w:r>
        <w:rPr>
          <w:spacing w:val="-2"/>
        </w:rPr>
        <w:t xml:space="preserve"> </w:t>
      </w:r>
      <w:r>
        <w:rPr>
          <w:spacing w:val="-1"/>
        </w:rPr>
        <w:t>that the</w:t>
      </w:r>
      <w:r>
        <w:t xml:space="preserve"> </w:t>
      </w:r>
      <w:r>
        <w:rPr>
          <w:spacing w:val="-1"/>
        </w:rPr>
        <w:t>actual rate</w:t>
      </w:r>
      <w:r>
        <w:t xml:space="preserve"> </w:t>
      </w:r>
      <w:r>
        <w:rPr>
          <w:spacing w:val="-2"/>
        </w:rPr>
        <w:t>of</w:t>
      </w:r>
      <w:r>
        <w:rPr>
          <w:spacing w:val="2"/>
        </w:rPr>
        <w:t xml:space="preserve"> </w:t>
      </w:r>
      <w:r>
        <w:rPr>
          <w:spacing w:val="-1"/>
        </w:rPr>
        <w:t>usage</w:t>
      </w:r>
      <w:r>
        <w:rPr>
          <w:spacing w:val="34"/>
        </w:rPr>
        <w:t xml:space="preserve"> </w:t>
      </w:r>
      <w:r>
        <w:rPr>
          <w:spacing w:val="-1"/>
        </w:rPr>
        <w:t>shown</w:t>
      </w:r>
      <w:r>
        <w:t xml:space="preserve"> </w:t>
      </w:r>
      <w:r>
        <w:rPr>
          <w:spacing w:val="-1"/>
        </w:rPr>
        <w:t>by</w:t>
      </w:r>
      <w:r>
        <w:t xml:space="preserve"> </w:t>
      </w:r>
      <w:r>
        <w:rPr>
          <w:spacing w:val="-1"/>
        </w:rPr>
        <w:t>the</w:t>
      </w:r>
      <w:r>
        <w:rPr>
          <w:spacing w:val="-2"/>
        </w:rPr>
        <w:t xml:space="preserve"> </w:t>
      </w:r>
      <w:r>
        <w:t>meter</w:t>
      </w:r>
      <w:r>
        <w:rPr>
          <w:spacing w:val="-2"/>
        </w:rPr>
        <w:t xml:space="preserve"> </w:t>
      </w:r>
      <w:r>
        <w:rPr>
          <w:spacing w:val="-1"/>
        </w:rPr>
        <w:t>reading</w:t>
      </w:r>
      <w:r>
        <w:rPr>
          <w:spacing w:val="-2"/>
        </w:rPr>
        <w:t xml:space="preserve"> </w:t>
      </w:r>
      <w:r>
        <w:t>made</w:t>
      </w:r>
      <w:r>
        <w:rPr>
          <w:spacing w:val="-2"/>
        </w:rPr>
        <w:t xml:space="preserve"> </w:t>
      </w:r>
      <w:r>
        <w:rPr>
          <w:spacing w:val="-1"/>
        </w:rPr>
        <w:t>before</w:t>
      </w:r>
      <w:r>
        <w:rPr>
          <w:spacing w:val="-2"/>
        </w:rPr>
        <w:t xml:space="preserve"> </w:t>
      </w:r>
      <w:r>
        <w:rPr>
          <w:spacing w:val="-1"/>
        </w:rPr>
        <w:t>settlement</w:t>
      </w:r>
    </w:p>
    <w:p w:rsidR="00CD6F03" w:rsidRDefault="00304A93">
      <w:pPr>
        <w:pStyle w:val="BodyText"/>
        <w:spacing w:before="60"/>
        <w:ind w:right="533" w:firstLine="0"/>
      </w:pPr>
      <w:r>
        <w:br w:type="column"/>
      </w:r>
      <w:proofErr w:type="gramStart"/>
      <w:r>
        <w:rPr>
          <w:spacing w:val="-1"/>
        </w:rPr>
        <w:lastRenderedPageBreak/>
        <w:t>continues</w:t>
      </w:r>
      <w:proofErr w:type="gramEnd"/>
      <w:r>
        <w:rPr>
          <w:spacing w:val="-1"/>
        </w:rPr>
        <w:t xml:space="preserve"> throughout</w:t>
      </w:r>
      <w:r>
        <w:rPr>
          <w:spacing w:val="2"/>
        </w:rPr>
        <w:t xml:space="preserve"> </w:t>
      </w:r>
      <w:r>
        <w:rPr>
          <w:spacing w:val="-1"/>
        </w:rPr>
        <w:t>the</w:t>
      </w:r>
      <w:r>
        <w:rPr>
          <w:spacing w:val="-2"/>
        </w:rPr>
        <w:t xml:space="preserve"> </w:t>
      </w:r>
      <w:r>
        <w:rPr>
          <w:spacing w:val="-1"/>
        </w:rPr>
        <w:t>assessment</w:t>
      </w:r>
      <w:r>
        <w:rPr>
          <w:spacing w:val="2"/>
        </w:rPr>
        <w:t xml:space="preserve"> </w:t>
      </w:r>
      <w:r>
        <w:rPr>
          <w:spacing w:val="-1"/>
        </w:rPr>
        <w:t>period. The</w:t>
      </w:r>
      <w:r>
        <w:rPr>
          <w:spacing w:val="-2"/>
        </w:rPr>
        <w:t xml:space="preserve"> </w:t>
      </w:r>
      <w:r>
        <w:rPr>
          <w:spacing w:val="-1"/>
        </w:rPr>
        <w:t>Buyer</w:t>
      </w:r>
      <w:r>
        <w:rPr>
          <w:spacing w:val="26"/>
        </w:rPr>
        <w:t xml:space="preserve"> </w:t>
      </w:r>
      <w:r>
        <w:rPr>
          <w:spacing w:val="-1"/>
        </w:rPr>
        <w:t>must</w:t>
      </w:r>
      <w:r>
        <w:rPr>
          <w:spacing w:val="2"/>
        </w:rPr>
        <w:t xml:space="preserve"> </w:t>
      </w:r>
      <w:r>
        <w:rPr>
          <w:spacing w:val="-1"/>
        </w:rPr>
        <w:t>obtain</w:t>
      </w:r>
      <w:r>
        <w:rPr>
          <w:spacing w:val="-2"/>
        </w:rPr>
        <w:t xml:space="preserve"> </w:t>
      </w:r>
      <w:r>
        <w:rPr>
          <w:spacing w:val="-1"/>
        </w:rPr>
        <w:t>and</w:t>
      </w:r>
      <w:r>
        <w:t xml:space="preserve"> </w:t>
      </w:r>
      <w:r>
        <w:rPr>
          <w:spacing w:val="-1"/>
        </w:rPr>
        <w:t>pay</w:t>
      </w:r>
      <w:r>
        <w:rPr>
          <w:spacing w:val="-3"/>
        </w:rPr>
        <w:t xml:space="preserve"> </w:t>
      </w:r>
      <w:r>
        <w:rPr>
          <w:spacing w:val="-1"/>
        </w:rPr>
        <w:t>for</w:t>
      </w:r>
      <w:r>
        <w:t xml:space="preserve"> </w:t>
      </w:r>
      <w:r>
        <w:rPr>
          <w:spacing w:val="-1"/>
        </w:rPr>
        <w:t>the</w:t>
      </w:r>
      <w:r>
        <w:rPr>
          <w:spacing w:val="-5"/>
        </w:rPr>
        <w:t xml:space="preserve"> </w:t>
      </w:r>
      <w:r>
        <w:t>meter</w:t>
      </w:r>
      <w:r>
        <w:rPr>
          <w:spacing w:val="-5"/>
        </w:rPr>
        <w:t xml:space="preserve"> </w:t>
      </w:r>
      <w:r>
        <w:rPr>
          <w:spacing w:val="-1"/>
        </w:rPr>
        <w:t>reading.</w:t>
      </w:r>
    </w:p>
    <w:p w:rsidR="00CD6F03" w:rsidRDefault="00304A93">
      <w:pPr>
        <w:pStyle w:val="BodyText"/>
        <w:numPr>
          <w:ilvl w:val="2"/>
          <w:numId w:val="9"/>
        </w:numPr>
        <w:tabs>
          <w:tab w:val="left" w:pos="1187"/>
        </w:tabs>
        <w:ind w:left="1186" w:right="399"/>
      </w:pPr>
      <w:r>
        <w:t>If</w:t>
      </w:r>
      <w:r>
        <w:rPr>
          <w:spacing w:val="2"/>
        </w:rPr>
        <w:t xml:space="preserve"> </w:t>
      </w:r>
      <w:r>
        <w:rPr>
          <w:spacing w:val="-1"/>
        </w:rPr>
        <w:t>any</w:t>
      </w:r>
      <w:r>
        <w:rPr>
          <w:spacing w:val="-3"/>
        </w:rPr>
        <w:t xml:space="preserve"> </w:t>
      </w:r>
      <w:r>
        <w:rPr>
          <w:spacing w:val="-1"/>
        </w:rPr>
        <w:t>Outgoings</w:t>
      </w:r>
      <w:r>
        <w:t xml:space="preserve"> </w:t>
      </w:r>
      <w:r>
        <w:rPr>
          <w:spacing w:val="-1"/>
        </w:rPr>
        <w:t>are</w:t>
      </w:r>
      <w:r>
        <w:t xml:space="preserve"> </w:t>
      </w:r>
      <w:r>
        <w:rPr>
          <w:spacing w:val="-1"/>
        </w:rPr>
        <w:t>assessed</w:t>
      </w:r>
      <w:r>
        <w:t xml:space="preserve"> </w:t>
      </w:r>
      <w:r>
        <w:rPr>
          <w:spacing w:val="-1"/>
        </w:rPr>
        <w:t>but unpaid</w:t>
      </w:r>
      <w:r>
        <w:t xml:space="preserve"> </w:t>
      </w:r>
      <w:r>
        <w:rPr>
          <w:spacing w:val="-1"/>
        </w:rPr>
        <w:t>at the</w:t>
      </w:r>
      <w:r>
        <w:rPr>
          <w:spacing w:val="-2"/>
        </w:rPr>
        <w:t xml:space="preserve"> </w:t>
      </w:r>
      <w:r>
        <w:rPr>
          <w:spacing w:val="-1"/>
        </w:rPr>
        <w:t>Settlement</w:t>
      </w:r>
      <w:r>
        <w:rPr>
          <w:spacing w:val="31"/>
        </w:rPr>
        <w:t xml:space="preserve"> </w:t>
      </w:r>
      <w:r>
        <w:rPr>
          <w:spacing w:val="-1"/>
        </w:rPr>
        <w:t>Date, then</w:t>
      </w:r>
      <w:r>
        <w:t xml:space="preserve"> </w:t>
      </w:r>
      <w:r>
        <w:rPr>
          <w:spacing w:val="-1"/>
        </w:rPr>
        <w:t>the</w:t>
      </w:r>
      <w:r>
        <w:rPr>
          <w:spacing w:val="-2"/>
        </w:rPr>
        <w:t xml:space="preserve"> </w:t>
      </w:r>
      <w:r>
        <w:rPr>
          <w:spacing w:val="-1"/>
        </w:rPr>
        <w:t>Buyer</w:t>
      </w:r>
      <w:r>
        <w:rPr>
          <w:spacing w:val="-2"/>
        </w:rPr>
        <w:t xml:space="preserve"> </w:t>
      </w:r>
      <w:r>
        <w:t xml:space="preserve">may </w:t>
      </w:r>
      <w:r>
        <w:rPr>
          <w:spacing w:val="-1"/>
        </w:rPr>
        <w:t>deduct the</w:t>
      </w:r>
      <w:r>
        <w:t xml:space="preserve"> </w:t>
      </w:r>
      <w:r>
        <w:rPr>
          <w:spacing w:val="-1"/>
        </w:rPr>
        <w:t>amount</w:t>
      </w:r>
      <w:r>
        <w:rPr>
          <w:spacing w:val="2"/>
        </w:rPr>
        <w:t xml:space="preserve"> </w:t>
      </w:r>
      <w:r>
        <w:rPr>
          <w:spacing w:val="-1"/>
        </w:rPr>
        <w:t>payable</w:t>
      </w:r>
      <w:r>
        <w:rPr>
          <w:spacing w:val="-2"/>
        </w:rPr>
        <w:t xml:space="preserve"> </w:t>
      </w:r>
      <w:r>
        <w:rPr>
          <w:spacing w:val="-1"/>
        </w:rPr>
        <w:t>from</w:t>
      </w:r>
      <w:r>
        <w:rPr>
          <w:spacing w:val="25"/>
        </w:rPr>
        <w:t xml:space="preserve"> </w:t>
      </w:r>
      <w:r>
        <w:rPr>
          <w:spacing w:val="-1"/>
        </w:rPr>
        <w:t>the</w:t>
      </w:r>
      <w:r>
        <w:t xml:space="preserve"> </w:t>
      </w:r>
      <w:r>
        <w:rPr>
          <w:spacing w:val="-1"/>
        </w:rPr>
        <w:t>Balance</w:t>
      </w:r>
      <w:r>
        <w:rPr>
          <w:spacing w:val="-2"/>
        </w:rPr>
        <w:t xml:space="preserve"> </w:t>
      </w:r>
      <w:r>
        <w:rPr>
          <w:spacing w:val="-1"/>
        </w:rPr>
        <w:t>Purchase</w:t>
      </w:r>
      <w:r>
        <w:rPr>
          <w:spacing w:val="-2"/>
        </w:rPr>
        <w:t xml:space="preserve"> </w:t>
      </w:r>
      <w:r>
        <w:t>Price</w:t>
      </w:r>
      <w:r>
        <w:rPr>
          <w:spacing w:val="-2"/>
        </w:rPr>
        <w:t xml:space="preserve"> </w:t>
      </w:r>
      <w:r>
        <w:rPr>
          <w:spacing w:val="-1"/>
        </w:rPr>
        <w:t>at settlement</w:t>
      </w:r>
      <w:r>
        <w:rPr>
          <w:spacing w:val="2"/>
        </w:rPr>
        <w:t xml:space="preserve"> </w:t>
      </w:r>
      <w:r>
        <w:rPr>
          <w:spacing w:val="-1"/>
        </w:rPr>
        <w:t>and</w:t>
      </w:r>
      <w:r>
        <w:rPr>
          <w:spacing w:val="-2"/>
        </w:rPr>
        <w:t xml:space="preserve"> </w:t>
      </w:r>
      <w:r>
        <w:rPr>
          <w:spacing w:val="-1"/>
        </w:rPr>
        <w:t>pay</w:t>
      </w:r>
      <w:r>
        <w:t xml:space="preserve"> it</w:t>
      </w:r>
      <w:r>
        <w:rPr>
          <w:spacing w:val="31"/>
        </w:rPr>
        <w:t xml:space="preserve"> </w:t>
      </w:r>
      <w:r>
        <w:rPr>
          <w:spacing w:val="-1"/>
        </w:rPr>
        <w:t>promptly</w:t>
      </w:r>
      <w:r>
        <w:t xml:space="preserve"> to</w:t>
      </w:r>
      <w:r>
        <w:rPr>
          <w:spacing w:val="-2"/>
        </w:rPr>
        <w:t xml:space="preserve"> </w:t>
      </w:r>
      <w:r>
        <w:rPr>
          <w:spacing w:val="-1"/>
        </w:rPr>
        <w:t>the</w:t>
      </w:r>
      <w:r>
        <w:t xml:space="preserve"> </w:t>
      </w:r>
      <w:r>
        <w:rPr>
          <w:spacing w:val="-1"/>
        </w:rPr>
        <w:t>relevant authority</w:t>
      </w:r>
      <w:r>
        <w:rPr>
          <w:spacing w:val="-5"/>
        </w:rPr>
        <w:t xml:space="preserve"> </w:t>
      </w:r>
      <w:r>
        <w:rPr>
          <w:spacing w:val="-1"/>
        </w:rPr>
        <w:t>or</w:t>
      </w:r>
      <w:r>
        <w:t xml:space="preserve"> </w:t>
      </w:r>
      <w:r>
        <w:rPr>
          <w:spacing w:val="-1"/>
        </w:rPr>
        <w:t>the</w:t>
      </w:r>
      <w:r>
        <w:rPr>
          <w:spacing w:val="-2"/>
        </w:rPr>
        <w:t xml:space="preserve"> </w:t>
      </w:r>
      <w:r>
        <w:rPr>
          <w:spacing w:val="-1"/>
        </w:rPr>
        <w:t>Body</w:t>
      </w:r>
      <w:r>
        <w:t xml:space="preserve"> </w:t>
      </w:r>
      <w:r>
        <w:rPr>
          <w:spacing w:val="-1"/>
        </w:rPr>
        <w:t>Corporate,</w:t>
      </w:r>
      <w:r>
        <w:rPr>
          <w:spacing w:val="2"/>
        </w:rPr>
        <w:t xml:space="preserve"> </w:t>
      </w:r>
      <w:r>
        <w:rPr>
          <w:spacing w:val="-2"/>
        </w:rPr>
        <w:t>as</w:t>
      </w:r>
      <w:r>
        <w:rPr>
          <w:spacing w:val="39"/>
        </w:rPr>
        <w:t xml:space="preserve"> </w:t>
      </w:r>
      <w:r>
        <w:rPr>
          <w:spacing w:val="-1"/>
        </w:rPr>
        <w:t>appropriate.</w:t>
      </w:r>
      <w:r>
        <w:rPr>
          <w:spacing w:val="2"/>
        </w:rPr>
        <w:t xml:space="preserve"> </w:t>
      </w:r>
      <w:r>
        <w:rPr>
          <w:spacing w:val="-1"/>
        </w:rPr>
        <w:t>If</w:t>
      </w:r>
      <w:r>
        <w:rPr>
          <w:spacing w:val="2"/>
        </w:rPr>
        <w:t xml:space="preserve"> </w:t>
      </w:r>
      <w:r>
        <w:rPr>
          <w:spacing w:val="-1"/>
        </w:rPr>
        <w:t>an</w:t>
      </w:r>
      <w:r>
        <w:t xml:space="preserve"> </w:t>
      </w:r>
      <w:r>
        <w:rPr>
          <w:spacing w:val="-1"/>
        </w:rPr>
        <w:t xml:space="preserve">amount </w:t>
      </w:r>
      <w:r>
        <w:t>is</w:t>
      </w:r>
      <w:r>
        <w:rPr>
          <w:spacing w:val="-1"/>
        </w:rPr>
        <w:t xml:space="preserve"> deducted</w:t>
      </w:r>
      <w:r>
        <w:t xml:space="preserve"> </w:t>
      </w:r>
      <w:r>
        <w:rPr>
          <w:spacing w:val="-1"/>
        </w:rPr>
        <w:t>under</w:t>
      </w:r>
      <w:r>
        <w:t xml:space="preserve"> </w:t>
      </w:r>
      <w:r>
        <w:rPr>
          <w:spacing w:val="-1"/>
        </w:rPr>
        <w:t>this clause, the</w:t>
      </w:r>
      <w:r>
        <w:rPr>
          <w:spacing w:val="22"/>
        </w:rPr>
        <w:t xml:space="preserve"> </w:t>
      </w:r>
      <w:r>
        <w:rPr>
          <w:spacing w:val="-1"/>
        </w:rPr>
        <w:t>relevant</w:t>
      </w:r>
      <w:r>
        <w:rPr>
          <w:spacing w:val="2"/>
        </w:rPr>
        <w:t xml:space="preserve"> </w:t>
      </w:r>
      <w:r>
        <w:rPr>
          <w:spacing w:val="-1"/>
        </w:rPr>
        <w:t>Outgoing</w:t>
      </w:r>
      <w:r>
        <w:t xml:space="preserve"> </w:t>
      </w:r>
      <w:r>
        <w:rPr>
          <w:spacing w:val="-1"/>
        </w:rPr>
        <w:t>will</w:t>
      </w:r>
      <w:r>
        <w:rPr>
          <w:spacing w:val="1"/>
        </w:rPr>
        <w:t xml:space="preserve"> </w:t>
      </w:r>
      <w:r>
        <w:rPr>
          <w:spacing w:val="-1"/>
        </w:rPr>
        <w:t>be</w:t>
      </w:r>
      <w:r>
        <w:rPr>
          <w:spacing w:val="-2"/>
        </w:rPr>
        <w:t xml:space="preserve"> </w:t>
      </w:r>
      <w:r>
        <w:rPr>
          <w:spacing w:val="-1"/>
        </w:rPr>
        <w:t>treated</w:t>
      </w:r>
      <w:r>
        <w:t xml:space="preserve"> </w:t>
      </w:r>
      <w:r>
        <w:rPr>
          <w:spacing w:val="-2"/>
        </w:rPr>
        <w:t>as</w:t>
      </w:r>
      <w:r>
        <w:rPr>
          <w:spacing w:val="2"/>
        </w:rPr>
        <w:t xml:space="preserve"> </w:t>
      </w:r>
      <w:r>
        <w:rPr>
          <w:spacing w:val="-1"/>
        </w:rPr>
        <w:t>paid</w:t>
      </w:r>
      <w:r>
        <w:rPr>
          <w:spacing w:val="-2"/>
        </w:rPr>
        <w:t xml:space="preserve"> </w:t>
      </w:r>
      <w:r>
        <w:rPr>
          <w:spacing w:val="-1"/>
        </w:rPr>
        <w:t>at the</w:t>
      </w:r>
      <w:r>
        <w:rPr>
          <w:spacing w:val="-2"/>
        </w:rPr>
        <w:t xml:space="preserve"> </w:t>
      </w:r>
      <w:r>
        <w:rPr>
          <w:spacing w:val="-1"/>
        </w:rPr>
        <w:t>Settlement</w:t>
      </w:r>
      <w:r>
        <w:rPr>
          <w:spacing w:val="33"/>
        </w:rPr>
        <w:t xml:space="preserve"> </w:t>
      </w:r>
      <w:r>
        <w:rPr>
          <w:spacing w:val="-1"/>
        </w:rPr>
        <w:t>Date</w:t>
      </w:r>
      <w:r>
        <w:t xml:space="preserve"> </w:t>
      </w:r>
      <w:r>
        <w:rPr>
          <w:spacing w:val="-1"/>
        </w:rPr>
        <w:t>for</w:t>
      </w:r>
      <w:r>
        <w:rPr>
          <w:spacing w:val="-3"/>
        </w:rPr>
        <w:t xml:space="preserve"> </w:t>
      </w:r>
      <w:r>
        <w:rPr>
          <w:spacing w:val="-1"/>
        </w:rPr>
        <w:t>the</w:t>
      </w:r>
      <w:r>
        <w:t xml:space="preserve"> </w:t>
      </w:r>
      <w:r>
        <w:rPr>
          <w:spacing w:val="-1"/>
        </w:rPr>
        <w:t>purposes</w:t>
      </w:r>
      <w:r>
        <w:rPr>
          <w:spacing w:val="2"/>
        </w:rPr>
        <w:t xml:space="preserve"> </w:t>
      </w:r>
      <w:r>
        <w:rPr>
          <w:spacing w:val="-2"/>
        </w:rPr>
        <w:t>of</w:t>
      </w:r>
      <w:r>
        <w:rPr>
          <w:spacing w:val="-1"/>
        </w:rPr>
        <w:t xml:space="preserve"> clause</w:t>
      </w:r>
      <w:r>
        <w:t xml:space="preserve"> </w:t>
      </w:r>
      <w:hyperlink w:anchor="_bookmark3" w:history="1">
        <w:r>
          <w:rPr>
            <w:spacing w:val="-1"/>
          </w:rPr>
          <w:t>2.6(2).</w:t>
        </w:r>
      </w:hyperlink>
    </w:p>
    <w:p w:rsidR="00CD6F03" w:rsidRDefault="00304A93">
      <w:pPr>
        <w:pStyle w:val="BodyText"/>
        <w:numPr>
          <w:ilvl w:val="2"/>
          <w:numId w:val="9"/>
        </w:numPr>
        <w:tabs>
          <w:tab w:val="left" w:pos="1187"/>
        </w:tabs>
        <w:ind w:left="1186" w:right="621"/>
      </w:pPr>
      <w:bookmarkStart w:id="10" w:name="_bookmark4"/>
      <w:bookmarkEnd w:id="10"/>
      <w:r>
        <w:rPr>
          <w:spacing w:val="-1"/>
        </w:rPr>
        <w:t>Arrears</w:t>
      </w:r>
      <w:r>
        <w:rPr>
          <w:spacing w:val="2"/>
        </w:rPr>
        <w:t xml:space="preserve"> </w:t>
      </w:r>
      <w:r>
        <w:rPr>
          <w:spacing w:val="-1"/>
        </w:rPr>
        <w:t>of Rent for</w:t>
      </w:r>
      <w:r>
        <w:t xml:space="preserve"> </w:t>
      </w:r>
      <w:r>
        <w:rPr>
          <w:spacing w:val="-1"/>
        </w:rPr>
        <w:t>any</w:t>
      </w:r>
      <w:r>
        <w:t xml:space="preserve"> </w:t>
      </w:r>
      <w:r>
        <w:rPr>
          <w:spacing w:val="-1"/>
        </w:rPr>
        <w:t xml:space="preserve">rental </w:t>
      </w:r>
      <w:r>
        <w:rPr>
          <w:spacing w:val="-2"/>
        </w:rPr>
        <w:t>period</w:t>
      </w:r>
      <w:r>
        <w:t xml:space="preserve"> </w:t>
      </w:r>
      <w:r>
        <w:rPr>
          <w:spacing w:val="-1"/>
        </w:rPr>
        <w:t>ending</w:t>
      </w:r>
      <w:r>
        <w:t xml:space="preserve"> </w:t>
      </w:r>
      <w:r>
        <w:rPr>
          <w:spacing w:val="-1"/>
        </w:rPr>
        <w:t>on</w:t>
      </w:r>
      <w:r>
        <w:t xml:space="preserve"> </w:t>
      </w:r>
      <w:r>
        <w:rPr>
          <w:spacing w:val="-1"/>
        </w:rPr>
        <w:t>or</w:t>
      </w:r>
      <w:r>
        <w:t xml:space="preserve"> </w:t>
      </w:r>
      <w:r>
        <w:rPr>
          <w:spacing w:val="-1"/>
        </w:rPr>
        <w:t>before</w:t>
      </w:r>
      <w:r>
        <w:rPr>
          <w:spacing w:val="41"/>
        </w:rPr>
        <w:t xml:space="preserve"> </w:t>
      </w:r>
      <w:r>
        <w:rPr>
          <w:spacing w:val="-1"/>
        </w:rPr>
        <w:t>the</w:t>
      </w:r>
      <w:r>
        <w:t xml:space="preserve"> </w:t>
      </w:r>
      <w:r>
        <w:rPr>
          <w:spacing w:val="-1"/>
        </w:rPr>
        <w:t>Settlement Date</w:t>
      </w:r>
      <w:r>
        <w:t xml:space="preserve"> </w:t>
      </w:r>
      <w:r>
        <w:rPr>
          <w:spacing w:val="-1"/>
        </w:rPr>
        <w:t>belong</w:t>
      </w:r>
      <w:r>
        <w:rPr>
          <w:spacing w:val="-2"/>
        </w:rPr>
        <w:t xml:space="preserve"> </w:t>
      </w:r>
      <w:r>
        <w:t>to</w:t>
      </w:r>
      <w:r>
        <w:rPr>
          <w:spacing w:val="-2"/>
        </w:rPr>
        <w:t xml:space="preserve"> </w:t>
      </w:r>
      <w:r>
        <w:rPr>
          <w:spacing w:val="-1"/>
        </w:rPr>
        <w:t>the</w:t>
      </w:r>
      <w:r>
        <w:rPr>
          <w:spacing w:val="-2"/>
        </w:rPr>
        <w:t xml:space="preserve"> </w:t>
      </w:r>
      <w:r>
        <w:rPr>
          <w:spacing w:val="-1"/>
        </w:rPr>
        <w:t>Seller</w:t>
      </w:r>
      <w:r>
        <w:t xml:space="preserve"> </w:t>
      </w:r>
      <w:r>
        <w:rPr>
          <w:spacing w:val="-1"/>
        </w:rPr>
        <w:t>and</w:t>
      </w:r>
      <w:r>
        <w:t xml:space="preserve"> </w:t>
      </w:r>
      <w:r>
        <w:rPr>
          <w:spacing w:val="-1"/>
        </w:rPr>
        <w:t>are</w:t>
      </w:r>
      <w:r>
        <w:t xml:space="preserve"> </w:t>
      </w:r>
      <w:r>
        <w:rPr>
          <w:spacing w:val="-2"/>
        </w:rPr>
        <w:t>not</w:t>
      </w:r>
      <w:r>
        <w:rPr>
          <w:spacing w:val="37"/>
        </w:rPr>
        <w:t xml:space="preserve"> </w:t>
      </w:r>
      <w:r>
        <w:rPr>
          <w:spacing w:val="-1"/>
        </w:rPr>
        <w:t>adjusted</w:t>
      </w:r>
      <w:r>
        <w:t xml:space="preserve"> </w:t>
      </w:r>
      <w:r>
        <w:rPr>
          <w:spacing w:val="-2"/>
        </w:rPr>
        <w:t>at</w:t>
      </w:r>
      <w:r>
        <w:rPr>
          <w:spacing w:val="-1"/>
        </w:rPr>
        <w:t xml:space="preserve"> settlement.</w:t>
      </w:r>
    </w:p>
    <w:p w:rsidR="00CD6F03" w:rsidRDefault="00304A93">
      <w:pPr>
        <w:pStyle w:val="BodyText"/>
        <w:numPr>
          <w:ilvl w:val="2"/>
          <w:numId w:val="9"/>
        </w:numPr>
        <w:tabs>
          <w:tab w:val="left" w:pos="1187"/>
        </w:tabs>
        <w:ind w:left="1186" w:right="477"/>
      </w:pPr>
      <w:r>
        <w:rPr>
          <w:spacing w:val="-1"/>
        </w:rPr>
        <w:t>Unpaid</w:t>
      </w:r>
      <w:r>
        <w:t xml:space="preserve"> </w:t>
      </w:r>
      <w:r>
        <w:rPr>
          <w:spacing w:val="-1"/>
        </w:rPr>
        <w:t>Rent</w:t>
      </w:r>
      <w:r>
        <w:rPr>
          <w:spacing w:val="2"/>
        </w:rPr>
        <w:t xml:space="preserve"> </w:t>
      </w:r>
      <w:r>
        <w:rPr>
          <w:spacing w:val="-1"/>
        </w:rPr>
        <w:t>for</w:t>
      </w:r>
      <w:r>
        <w:rPr>
          <w:spacing w:val="-2"/>
        </w:rPr>
        <w:t xml:space="preserve"> </w:t>
      </w:r>
      <w:r>
        <w:rPr>
          <w:spacing w:val="-1"/>
        </w:rPr>
        <w:t>the</w:t>
      </w:r>
      <w:r>
        <w:t xml:space="preserve"> </w:t>
      </w:r>
      <w:r>
        <w:rPr>
          <w:spacing w:val="-1"/>
        </w:rPr>
        <w:t>rental</w:t>
      </w:r>
      <w:r>
        <w:rPr>
          <w:spacing w:val="1"/>
        </w:rPr>
        <w:t xml:space="preserve"> </w:t>
      </w:r>
      <w:r>
        <w:rPr>
          <w:spacing w:val="-1"/>
        </w:rPr>
        <w:t>period</w:t>
      </w:r>
      <w:r>
        <w:t xml:space="preserve"> </w:t>
      </w:r>
      <w:r>
        <w:rPr>
          <w:spacing w:val="-1"/>
        </w:rPr>
        <w:t>including</w:t>
      </w:r>
      <w:r>
        <w:t xml:space="preserve"> </w:t>
      </w:r>
      <w:r>
        <w:rPr>
          <w:spacing w:val="-1"/>
        </w:rPr>
        <w:t>both</w:t>
      </w:r>
      <w:r>
        <w:rPr>
          <w:spacing w:val="-2"/>
        </w:rPr>
        <w:t xml:space="preserve"> </w:t>
      </w:r>
      <w:r>
        <w:rPr>
          <w:spacing w:val="-1"/>
        </w:rPr>
        <w:t>the</w:t>
      </w:r>
      <w:r>
        <w:rPr>
          <w:spacing w:val="30"/>
        </w:rPr>
        <w:t xml:space="preserve"> </w:t>
      </w:r>
      <w:r>
        <w:rPr>
          <w:spacing w:val="-1"/>
        </w:rPr>
        <w:t>Settlement Date</w:t>
      </w:r>
      <w:r>
        <w:t xml:space="preserve"> </w:t>
      </w:r>
      <w:r>
        <w:rPr>
          <w:spacing w:val="-1"/>
        </w:rPr>
        <w:t>and</w:t>
      </w:r>
      <w:r>
        <w:rPr>
          <w:spacing w:val="-2"/>
        </w:rPr>
        <w:t xml:space="preserve"> </w:t>
      </w:r>
      <w:r>
        <w:rPr>
          <w:spacing w:val="-1"/>
        </w:rPr>
        <w:t>the</w:t>
      </w:r>
      <w:r>
        <w:rPr>
          <w:spacing w:val="-2"/>
        </w:rPr>
        <w:t xml:space="preserve"> </w:t>
      </w:r>
      <w:r>
        <w:rPr>
          <w:spacing w:val="-1"/>
        </w:rPr>
        <w:t>following</w:t>
      </w:r>
      <w:r>
        <w:t xml:space="preserve"> </w:t>
      </w:r>
      <w:r>
        <w:rPr>
          <w:spacing w:val="-1"/>
        </w:rPr>
        <w:t>day</w:t>
      </w:r>
      <w:r>
        <w:t xml:space="preserve"> </w:t>
      </w:r>
      <w:r>
        <w:rPr>
          <w:spacing w:val="-1"/>
        </w:rPr>
        <w:t>(</w:t>
      </w:r>
      <w:r>
        <w:rPr>
          <w:rFonts w:cs="Arial"/>
          <w:b/>
          <w:bCs/>
          <w:spacing w:val="-1"/>
        </w:rPr>
        <w:t>“Current</w:t>
      </w:r>
      <w:r>
        <w:rPr>
          <w:rFonts w:cs="Arial"/>
          <w:b/>
          <w:bCs/>
          <w:spacing w:val="-2"/>
        </w:rPr>
        <w:t xml:space="preserve"> </w:t>
      </w:r>
      <w:r>
        <w:rPr>
          <w:rFonts w:cs="Arial"/>
          <w:b/>
          <w:bCs/>
          <w:spacing w:val="-1"/>
        </w:rPr>
        <w:t>Period”</w:t>
      </w:r>
      <w:r>
        <w:rPr>
          <w:spacing w:val="-1"/>
        </w:rPr>
        <w:t>)</w:t>
      </w:r>
      <w:r>
        <w:rPr>
          <w:spacing w:val="43"/>
        </w:rPr>
        <w:t xml:space="preserve"> </w:t>
      </w:r>
      <w:r>
        <w:t>is</w:t>
      </w:r>
      <w:r>
        <w:rPr>
          <w:spacing w:val="2"/>
        </w:rPr>
        <w:t xml:space="preserve"> </w:t>
      </w:r>
      <w:r>
        <w:rPr>
          <w:spacing w:val="-2"/>
        </w:rPr>
        <w:t>not</w:t>
      </w:r>
      <w:r>
        <w:rPr>
          <w:spacing w:val="2"/>
        </w:rPr>
        <w:t xml:space="preserve"> </w:t>
      </w:r>
      <w:r>
        <w:rPr>
          <w:spacing w:val="-1"/>
        </w:rPr>
        <w:t>adjusted</w:t>
      </w:r>
      <w:r>
        <w:rPr>
          <w:spacing w:val="-2"/>
        </w:rPr>
        <w:t xml:space="preserve"> </w:t>
      </w:r>
      <w:r>
        <w:rPr>
          <w:spacing w:val="-1"/>
        </w:rPr>
        <w:t xml:space="preserve">until </w:t>
      </w:r>
      <w:r>
        <w:t>it</w:t>
      </w:r>
      <w:r>
        <w:rPr>
          <w:spacing w:val="-1"/>
        </w:rPr>
        <w:t xml:space="preserve"> </w:t>
      </w:r>
      <w:r>
        <w:rPr>
          <w:spacing w:val="-2"/>
        </w:rPr>
        <w:t>is</w:t>
      </w:r>
      <w:r>
        <w:rPr>
          <w:spacing w:val="2"/>
        </w:rPr>
        <w:t xml:space="preserve"> </w:t>
      </w:r>
      <w:r>
        <w:rPr>
          <w:spacing w:val="-1"/>
        </w:rPr>
        <w:t>paid.</w:t>
      </w:r>
    </w:p>
    <w:p w:rsidR="00CD6F03" w:rsidRDefault="00304A93">
      <w:pPr>
        <w:pStyle w:val="BodyText"/>
        <w:numPr>
          <w:ilvl w:val="2"/>
          <w:numId w:val="9"/>
        </w:numPr>
        <w:tabs>
          <w:tab w:val="left" w:pos="1187"/>
        </w:tabs>
        <w:ind w:left="1186" w:right="427"/>
      </w:pPr>
      <w:bookmarkStart w:id="11" w:name="_bookmark5"/>
      <w:bookmarkEnd w:id="11"/>
      <w:r>
        <w:rPr>
          <w:spacing w:val="-1"/>
        </w:rPr>
        <w:t>Rent</w:t>
      </w:r>
      <w:r>
        <w:rPr>
          <w:spacing w:val="2"/>
        </w:rPr>
        <w:t xml:space="preserve"> </w:t>
      </w:r>
      <w:r>
        <w:rPr>
          <w:spacing w:val="-1"/>
        </w:rPr>
        <w:t>already</w:t>
      </w:r>
      <w:r>
        <w:t xml:space="preserve"> </w:t>
      </w:r>
      <w:r>
        <w:rPr>
          <w:spacing w:val="-1"/>
        </w:rPr>
        <w:t>paid</w:t>
      </w:r>
      <w:r>
        <w:t xml:space="preserve"> </w:t>
      </w:r>
      <w:r>
        <w:rPr>
          <w:spacing w:val="-1"/>
        </w:rPr>
        <w:t>for</w:t>
      </w:r>
      <w:r>
        <w:rPr>
          <w:spacing w:val="-2"/>
        </w:rPr>
        <w:t xml:space="preserve"> </w:t>
      </w:r>
      <w:r>
        <w:rPr>
          <w:spacing w:val="-1"/>
        </w:rPr>
        <w:t>the</w:t>
      </w:r>
      <w:r>
        <w:t xml:space="preserve"> </w:t>
      </w:r>
      <w:r>
        <w:rPr>
          <w:spacing w:val="-1"/>
        </w:rPr>
        <w:t>Current</w:t>
      </w:r>
      <w:r>
        <w:rPr>
          <w:spacing w:val="-3"/>
        </w:rPr>
        <w:t xml:space="preserve"> </w:t>
      </w:r>
      <w:r>
        <w:rPr>
          <w:spacing w:val="-1"/>
        </w:rPr>
        <w:t>Period</w:t>
      </w:r>
      <w:r>
        <w:t xml:space="preserve"> </w:t>
      </w:r>
      <w:r>
        <w:rPr>
          <w:spacing w:val="-1"/>
        </w:rPr>
        <w:t>or</w:t>
      </w:r>
      <w:r>
        <w:t xml:space="preserve"> </w:t>
      </w:r>
      <w:r>
        <w:rPr>
          <w:spacing w:val="-1"/>
        </w:rPr>
        <w:t>beyond</w:t>
      </w:r>
      <w:r>
        <w:rPr>
          <w:spacing w:val="-2"/>
        </w:rPr>
        <w:t xml:space="preserve"> </w:t>
      </w:r>
      <w:r>
        <w:t>must</w:t>
      </w:r>
      <w:r>
        <w:rPr>
          <w:spacing w:val="-1"/>
        </w:rPr>
        <w:t xml:space="preserve"> be</w:t>
      </w:r>
      <w:r>
        <w:rPr>
          <w:spacing w:val="28"/>
        </w:rPr>
        <w:t xml:space="preserve"> </w:t>
      </w:r>
      <w:r>
        <w:rPr>
          <w:spacing w:val="-1"/>
        </w:rPr>
        <w:t>adjusted</w:t>
      </w:r>
      <w:r>
        <w:t xml:space="preserve"> </w:t>
      </w:r>
      <w:r>
        <w:rPr>
          <w:spacing w:val="-2"/>
        </w:rPr>
        <w:t>at</w:t>
      </w:r>
      <w:r>
        <w:rPr>
          <w:spacing w:val="-1"/>
        </w:rPr>
        <w:t xml:space="preserve"> settlement.</w:t>
      </w:r>
    </w:p>
    <w:p w:rsidR="00CD6F03" w:rsidRDefault="00304A93">
      <w:pPr>
        <w:pStyle w:val="BodyText"/>
        <w:numPr>
          <w:ilvl w:val="2"/>
          <w:numId w:val="9"/>
        </w:numPr>
        <w:tabs>
          <w:tab w:val="left" w:pos="1187"/>
        </w:tabs>
        <w:ind w:left="1186" w:right="434"/>
      </w:pPr>
      <w:bookmarkStart w:id="12" w:name="_bookmark6"/>
      <w:bookmarkEnd w:id="12"/>
      <w:r>
        <w:t>If</w:t>
      </w:r>
      <w:r>
        <w:rPr>
          <w:spacing w:val="2"/>
        </w:rPr>
        <w:t xml:space="preserve"> </w:t>
      </w:r>
      <w:r>
        <w:rPr>
          <w:spacing w:val="-2"/>
        </w:rPr>
        <w:t>Rent</w:t>
      </w:r>
      <w:r>
        <w:rPr>
          <w:spacing w:val="2"/>
        </w:rPr>
        <w:t xml:space="preserve"> </w:t>
      </w:r>
      <w:r>
        <w:rPr>
          <w:spacing w:val="-1"/>
        </w:rPr>
        <w:t>payments</w:t>
      </w:r>
      <w:r>
        <w:rPr>
          <w:spacing w:val="2"/>
        </w:rPr>
        <w:t xml:space="preserve"> </w:t>
      </w:r>
      <w:r>
        <w:rPr>
          <w:spacing w:val="-1"/>
        </w:rPr>
        <w:t>are</w:t>
      </w:r>
      <w:r>
        <w:rPr>
          <w:spacing w:val="-2"/>
        </w:rPr>
        <w:t xml:space="preserve"> </w:t>
      </w:r>
      <w:r>
        <w:rPr>
          <w:spacing w:val="-1"/>
        </w:rPr>
        <w:t>reassessed</w:t>
      </w:r>
      <w:r>
        <w:rPr>
          <w:spacing w:val="-2"/>
        </w:rPr>
        <w:t xml:space="preserve"> </w:t>
      </w:r>
      <w:r>
        <w:rPr>
          <w:spacing w:val="-1"/>
        </w:rPr>
        <w:t>after</w:t>
      </w:r>
      <w:r>
        <w:rPr>
          <w:spacing w:val="-3"/>
        </w:rPr>
        <w:t xml:space="preserve"> </w:t>
      </w:r>
      <w:r>
        <w:rPr>
          <w:spacing w:val="-1"/>
        </w:rPr>
        <w:t>the</w:t>
      </w:r>
      <w:r>
        <w:t xml:space="preserve"> </w:t>
      </w:r>
      <w:r>
        <w:rPr>
          <w:spacing w:val="-1"/>
        </w:rPr>
        <w:t>Settlement Date</w:t>
      </w:r>
      <w:r>
        <w:rPr>
          <w:spacing w:val="33"/>
        </w:rPr>
        <w:t xml:space="preserve"> </w:t>
      </w:r>
      <w:r>
        <w:rPr>
          <w:spacing w:val="-1"/>
        </w:rPr>
        <w:t>for</w:t>
      </w:r>
      <w:r>
        <w:t xml:space="preserve"> </w:t>
      </w:r>
      <w:r>
        <w:rPr>
          <w:spacing w:val="-1"/>
        </w:rPr>
        <w:t>periods including</w:t>
      </w:r>
      <w:r>
        <w:rPr>
          <w:spacing w:val="-2"/>
        </w:rPr>
        <w:t xml:space="preserve"> </w:t>
      </w:r>
      <w:r>
        <w:rPr>
          <w:spacing w:val="-1"/>
        </w:rPr>
        <w:t>the</w:t>
      </w:r>
      <w:r>
        <w:rPr>
          <w:spacing w:val="-2"/>
        </w:rPr>
        <w:t xml:space="preserve"> </w:t>
      </w:r>
      <w:r>
        <w:rPr>
          <w:spacing w:val="-1"/>
        </w:rPr>
        <w:t>Settlement</w:t>
      </w:r>
      <w:r>
        <w:rPr>
          <w:spacing w:val="2"/>
        </w:rPr>
        <w:t xml:space="preserve"> </w:t>
      </w:r>
      <w:r>
        <w:rPr>
          <w:spacing w:val="-1"/>
        </w:rPr>
        <w:t>Date,</w:t>
      </w:r>
      <w:r>
        <w:rPr>
          <w:spacing w:val="2"/>
        </w:rPr>
        <w:t xml:space="preserve"> </w:t>
      </w:r>
      <w:r>
        <w:rPr>
          <w:spacing w:val="-1"/>
        </w:rPr>
        <w:t>any</w:t>
      </w:r>
      <w:r>
        <w:t xml:space="preserve"> </w:t>
      </w:r>
      <w:r>
        <w:rPr>
          <w:spacing w:val="-1"/>
        </w:rPr>
        <w:t>additional</w:t>
      </w:r>
      <w:r>
        <w:rPr>
          <w:spacing w:val="32"/>
        </w:rPr>
        <w:t xml:space="preserve"> </w:t>
      </w:r>
      <w:r>
        <w:rPr>
          <w:spacing w:val="-1"/>
        </w:rPr>
        <w:t>Rent</w:t>
      </w:r>
      <w:r>
        <w:rPr>
          <w:spacing w:val="2"/>
        </w:rPr>
        <w:t xml:space="preserve"> </w:t>
      </w:r>
      <w:r>
        <w:rPr>
          <w:spacing w:val="-1"/>
        </w:rPr>
        <w:t>payment from</w:t>
      </w:r>
      <w:r>
        <w:rPr>
          <w:spacing w:val="1"/>
        </w:rPr>
        <w:t xml:space="preserve"> </w:t>
      </w:r>
      <w:r>
        <w:t xml:space="preserve">a </w:t>
      </w:r>
      <w:r>
        <w:rPr>
          <w:spacing w:val="-1"/>
        </w:rPr>
        <w:t>Tenant or</w:t>
      </w:r>
      <w:r>
        <w:t xml:space="preserve"> </w:t>
      </w:r>
      <w:r>
        <w:rPr>
          <w:spacing w:val="-1"/>
        </w:rPr>
        <w:t>refund</w:t>
      </w:r>
      <w:r>
        <w:t xml:space="preserve"> </w:t>
      </w:r>
      <w:r>
        <w:rPr>
          <w:spacing w:val="-1"/>
        </w:rPr>
        <w:t>due</w:t>
      </w:r>
      <w:r>
        <w:t xml:space="preserve"> to a</w:t>
      </w:r>
      <w:r>
        <w:rPr>
          <w:spacing w:val="-2"/>
        </w:rPr>
        <w:t xml:space="preserve"> </w:t>
      </w:r>
      <w:r>
        <w:rPr>
          <w:spacing w:val="-1"/>
        </w:rPr>
        <w:t>Tenant</w:t>
      </w:r>
      <w:r>
        <w:rPr>
          <w:spacing w:val="27"/>
        </w:rPr>
        <w:t xml:space="preserve"> </w:t>
      </w:r>
      <w:r>
        <w:rPr>
          <w:spacing w:val="-1"/>
        </w:rPr>
        <w:t>must</w:t>
      </w:r>
      <w:r>
        <w:rPr>
          <w:spacing w:val="2"/>
        </w:rPr>
        <w:t xml:space="preserve"> </w:t>
      </w:r>
      <w:r>
        <w:rPr>
          <w:spacing w:val="-1"/>
        </w:rPr>
        <w:t>be</w:t>
      </w:r>
      <w:r>
        <w:t xml:space="preserve"> </w:t>
      </w:r>
      <w:r>
        <w:rPr>
          <w:spacing w:val="-1"/>
        </w:rPr>
        <w:t>apportioned</w:t>
      </w:r>
      <w:r>
        <w:rPr>
          <w:spacing w:val="-2"/>
        </w:rPr>
        <w:t xml:space="preserve"> </w:t>
      </w:r>
      <w:r>
        <w:rPr>
          <w:spacing w:val="-1"/>
        </w:rPr>
        <w:t>under</w:t>
      </w:r>
      <w:r>
        <w:t xml:space="preserve"> </w:t>
      </w:r>
      <w:r>
        <w:rPr>
          <w:spacing w:val="-1"/>
        </w:rPr>
        <w:t>clauses</w:t>
      </w:r>
      <w:r>
        <w:rPr>
          <w:spacing w:val="2"/>
        </w:rPr>
        <w:t xml:space="preserve"> </w:t>
      </w:r>
      <w:hyperlink w:anchor="_bookmark4" w:history="1">
        <w:r>
          <w:rPr>
            <w:spacing w:val="-1"/>
          </w:rPr>
          <w:t>2.6(7),</w:t>
        </w:r>
      </w:hyperlink>
      <w:r>
        <w:rPr>
          <w:spacing w:val="2"/>
        </w:rPr>
        <w:t xml:space="preserve"> </w:t>
      </w:r>
      <w:r>
        <w:rPr>
          <w:spacing w:val="-1"/>
        </w:rPr>
        <w:t xml:space="preserve">2.6(8), </w:t>
      </w:r>
      <w:hyperlink w:anchor="_bookmark5" w:history="1">
        <w:r>
          <w:rPr>
            <w:spacing w:val="-1"/>
          </w:rPr>
          <w:t>2.6(9)</w:t>
        </w:r>
      </w:hyperlink>
      <w:r>
        <w:rPr>
          <w:spacing w:val="22"/>
        </w:rPr>
        <w:t xml:space="preserve"> </w:t>
      </w:r>
      <w:r>
        <w:rPr>
          <w:spacing w:val="-1"/>
        </w:rPr>
        <w:t>and</w:t>
      </w:r>
      <w:r>
        <w:t xml:space="preserve"> </w:t>
      </w:r>
      <w:r>
        <w:rPr>
          <w:spacing w:val="-1"/>
        </w:rPr>
        <w:t>2.6(10).</w:t>
      </w:r>
    </w:p>
    <w:p w:rsidR="00CD6F03" w:rsidRDefault="00304A93">
      <w:pPr>
        <w:pStyle w:val="BodyText"/>
        <w:numPr>
          <w:ilvl w:val="2"/>
          <w:numId w:val="9"/>
        </w:numPr>
        <w:tabs>
          <w:tab w:val="left" w:pos="1187"/>
        </w:tabs>
        <w:spacing w:line="183" w:lineRule="exact"/>
        <w:ind w:left="1186"/>
      </w:pPr>
      <w:r>
        <w:rPr>
          <w:spacing w:val="-1"/>
        </w:rPr>
        <w:t>Payments</w:t>
      </w:r>
      <w:r>
        <w:rPr>
          <w:spacing w:val="2"/>
        </w:rPr>
        <w:t xml:space="preserve"> </w:t>
      </w:r>
      <w:r>
        <w:rPr>
          <w:spacing w:val="-1"/>
        </w:rPr>
        <w:t>under</w:t>
      </w:r>
      <w:r>
        <w:rPr>
          <w:spacing w:val="-2"/>
        </w:rPr>
        <w:t xml:space="preserve"> </w:t>
      </w:r>
      <w:r>
        <w:t>clause</w:t>
      </w:r>
      <w:r>
        <w:rPr>
          <w:spacing w:val="-2"/>
        </w:rPr>
        <w:t xml:space="preserve"> </w:t>
      </w:r>
      <w:hyperlink w:anchor="_bookmark6" w:history="1">
        <w:r>
          <w:rPr>
            <w:spacing w:val="-1"/>
          </w:rPr>
          <w:t>2.6(10)</w:t>
        </w:r>
      </w:hyperlink>
      <w:r>
        <w:rPr>
          <w:spacing w:val="-2"/>
        </w:rPr>
        <w:t xml:space="preserve"> </w:t>
      </w:r>
      <w:r>
        <w:t>must</w:t>
      </w:r>
      <w:r>
        <w:rPr>
          <w:spacing w:val="-1"/>
        </w:rPr>
        <w:t xml:space="preserve"> be</w:t>
      </w:r>
      <w:r>
        <w:rPr>
          <w:spacing w:val="-2"/>
        </w:rPr>
        <w:t xml:space="preserve"> </w:t>
      </w:r>
      <w:r>
        <w:t>made</w:t>
      </w:r>
      <w:r>
        <w:rPr>
          <w:spacing w:val="-2"/>
        </w:rPr>
        <w:t xml:space="preserve"> </w:t>
      </w:r>
      <w:r>
        <w:rPr>
          <w:spacing w:val="-1"/>
        </w:rPr>
        <w:t>within</w:t>
      </w:r>
    </w:p>
    <w:p w:rsidR="00CD6F03" w:rsidRDefault="00304A93">
      <w:pPr>
        <w:pStyle w:val="BodyText"/>
        <w:ind w:right="427" w:firstLine="0"/>
      </w:pPr>
      <w:r>
        <w:rPr>
          <w:spacing w:val="-1"/>
        </w:rPr>
        <w:t>14</w:t>
      </w:r>
      <w:r>
        <w:t xml:space="preserve"> </w:t>
      </w:r>
      <w:r>
        <w:rPr>
          <w:spacing w:val="-1"/>
        </w:rPr>
        <w:t>days</w:t>
      </w:r>
      <w:r>
        <w:rPr>
          <w:spacing w:val="2"/>
        </w:rPr>
        <w:t xml:space="preserve"> </w:t>
      </w:r>
      <w:r>
        <w:rPr>
          <w:spacing w:val="-1"/>
        </w:rPr>
        <w:t>after</w:t>
      </w:r>
      <w:r>
        <w:t xml:space="preserve"> </w:t>
      </w:r>
      <w:r>
        <w:rPr>
          <w:spacing w:val="-1"/>
        </w:rPr>
        <w:t>notification</w:t>
      </w:r>
      <w:r>
        <w:rPr>
          <w:spacing w:val="-2"/>
        </w:rPr>
        <w:t xml:space="preserve"> </w:t>
      </w:r>
      <w:r>
        <w:rPr>
          <w:spacing w:val="-1"/>
        </w:rPr>
        <w:t>by</w:t>
      </w:r>
      <w:r>
        <w:t xml:space="preserve"> </w:t>
      </w:r>
      <w:r>
        <w:rPr>
          <w:spacing w:val="-1"/>
        </w:rPr>
        <w:t>one</w:t>
      </w:r>
      <w:r>
        <w:t xml:space="preserve"> </w:t>
      </w:r>
      <w:r>
        <w:rPr>
          <w:spacing w:val="-1"/>
        </w:rPr>
        <w:t>party</w:t>
      </w:r>
      <w:r>
        <w:t xml:space="preserve"> to</w:t>
      </w:r>
      <w:r>
        <w:rPr>
          <w:spacing w:val="-2"/>
        </w:rPr>
        <w:t xml:space="preserve"> </w:t>
      </w:r>
      <w:r>
        <w:rPr>
          <w:spacing w:val="-1"/>
        </w:rPr>
        <w:t>the</w:t>
      </w:r>
      <w:r>
        <w:t xml:space="preserve"> </w:t>
      </w:r>
      <w:r>
        <w:rPr>
          <w:spacing w:val="-1"/>
        </w:rPr>
        <w:t>other</w:t>
      </w:r>
      <w:r>
        <w:rPr>
          <w:spacing w:val="-2"/>
        </w:rPr>
        <w:t xml:space="preserve"> </w:t>
      </w:r>
      <w:r>
        <w:rPr>
          <w:spacing w:val="-1"/>
        </w:rPr>
        <w:t>but</w:t>
      </w:r>
      <w:r>
        <w:rPr>
          <w:spacing w:val="2"/>
        </w:rPr>
        <w:t xml:space="preserve"> </w:t>
      </w:r>
      <w:r>
        <w:rPr>
          <w:spacing w:val="-1"/>
        </w:rPr>
        <w:t>only</w:t>
      </w:r>
      <w:r>
        <w:rPr>
          <w:spacing w:val="31"/>
        </w:rPr>
        <w:t xml:space="preserve"> </w:t>
      </w:r>
      <w:r>
        <w:rPr>
          <w:spacing w:val="-1"/>
        </w:rPr>
        <w:t>after</w:t>
      </w:r>
      <w:r>
        <w:t xml:space="preserve"> </w:t>
      </w:r>
      <w:r>
        <w:rPr>
          <w:spacing w:val="-1"/>
        </w:rPr>
        <w:t>any</w:t>
      </w:r>
      <w:r>
        <w:t xml:space="preserve"> </w:t>
      </w:r>
      <w:r>
        <w:rPr>
          <w:spacing w:val="-1"/>
        </w:rPr>
        <w:t>additional</w:t>
      </w:r>
      <w:r>
        <w:rPr>
          <w:spacing w:val="1"/>
        </w:rPr>
        <w:t xml:space="preserve"> </w:t>
      </w:r>
      <w:r>
        <w:rPr>
          <w:spacing w:val="-1"/>
        </w:rPr>
        <w:t xml:space="preserve">payment from </w:t>
      </w:r>
      <w:r>
        <w:t xml:space="preserve">a </w:t>
      </w:r>
      <w:r>
        <w:rPr>
          <w:spacing w:val="-1"/>
        </w:rPr>
        <w:t>Tenant</w:t>
      </w:r>
      <w:r>
        <w:rPr>
          <w:spacing w:val="2"/>
        </w:rPr>
        <w:t xml:space="preserve"> </w:t>
      </w:r>
      <w:r>
        <w:rPr>
          <w:spacing w:val="-2"/>
        </w:rPr>
        <w:t>has</w:t>
      </w:r>
      <w:r>
        <w:rPr>
          <w:spacing w:val="2"/>
        </w:rPr>
        <w:t xml:space="preserve"> </w:t>
      </w:r>
      <w:r>
        <w:rPr>
          <w:spacing w:val="-1"/>
        </w:rPr>
        <w:t>been</w:t>
      </w:r>
      <w:r>
        <w:rPr>
          <w:spacing w:val="22"/>
        </w:rPr>
        <w:t xml:space="preserve"> </w:t>
      </w:r>
      <w:bookmarkStart w:id="13" w:name="_bookmark7"/>
      <w:bookmarkEnd w:id="13"/>
      <w:r>
        <w:rPr>
          <w:spacing w:val="-1"/>
        </w:rPr>
        <w:t>received.</w:t>
      </w:r>
    </w:p>
    <w:p w:rsidR="00CD6F03" w:rsidRDefault="00304A93">
      <w:pPr>
        <w:pStyle w:val="BodyText"/>
        <w:numPr>
          <w:ilvl w:val="2"/>
          <w:numId w:val="9"/>
        </w:numPr>
        <w:tabs>
          <w:tab w:val="left" w:pos="1187"/>
        </w:tabs>
        <w:spacing w:line="182" w:lineRule="exact"/>
        <w:ind w:left="1186" w:hanging="398"/>
      </w:pPr>
      <w:r>
        <w:rPr>
          <w:spacing w:val="-1"/>
        </w:rPr>
        <w:t>The</w:t>
      </w:r>
      <w:r>
        <w:t xml:space="preserve"> </w:t>
      </w:r>
      <w:r>
        <w:rPr>
          <w:spacing w:val="-1"/>
        </w:rPr>
        <w:t>Seller</w:t>
      </w:r>
      <w:r>
        <w:rPr>
          <w:spacing w:val="-2"/>
        </w:rPr>
        <w:t xml:space="preserve"> </w:t>
      </w:r>
      <w:r>
        <w:t xml:space="preserve">is </w:t>
      </w:r>
      <w:r>
        <w:rPr>
          <w:spacing w:val="-1"/>
        </w:rPr>
        <w:t>liable</w:t>
      </w:r>
      <w:r>
        <w:rPr>
          <w:spacing w:val="-2"/>
        </w:rPr>
        <w:t xml:space="preserve"> </w:t>
      </w:r>
      <w:r>
        <w:rPr>
          <w:spacing w:val="-1"/>
        </w:rPr>
        <w:t>for:</w:t>
      </w:r>
    </w:p>
    <w:p w:rsidR="00CD6F03" w:rsidRDefault="00304A93">
      <w:pPr>
        <w:pStyle w:val="BodyText"/>
        <w:numPr>
          <w:ilvl w:val="3"/>
          <w:numId w:val="9"/>
        </w:numPr>
        <w:tabs>
          <w:tab w:val="left" w:pos="1588"/>
        </w:tabs>
        <w:ind w:right="576"/>
      </w:pPr>
      <w:r>
        <w:rPr>
          <w:spacing w:val="-1"/>
        </w:rPr>
        <w:t>any</w:t>
      </w:r>
      <w:r>
        <w:t xml:space="preserve"> </w:t>
      </w:r>
      <w:r>
        <w:rPr>
          <w:spacing w:val="-1"/>
        </w:rPr>
        <w:t>Special Contribution</w:t>
      </w:r>
      <w:r>
        <w:rPr>
          <w:spacing w:val="-2"/>
        </w:rPr>
        <w:t xml:space="preserve"> </w:t>
      </w:r>
      <w:r>
        <w:rPr>
          <w:spacing w:val="-1"/>
        </w:rPr>
        <w:t>for</w:t>
      </w:r>
      <w:r>
        <w:t xml:space="preserve"> </w:t>
      </w:r>
      <w:r>
        <w:rPr>
          <w:spacing w:val="-1"/>
        </w:rPr>
        <w:t>which</w:t>
      </w:r>
      <w:r>
        <w:rPr>
          <w:spacing w:val="-2"/>
        </w:rPr>
        <w:t xml:space="preserve"> </w:t>
      </w:r>
      <w:r>
        <w:t xml:space="preserve">a </w:t>
      </w:r>
      <w:r>
        <w:rPr>
          <w:spacing w:val="-1"/>
        </w:rPr>
        <w:t>levy</w:t>
      </w:r>
      <w:r>
        <w:t xml:space="preserve"> </w:t>
      </w:r>
      <w:r>
        <w:rPr>
          <w:spacing w:val="-1"/>
        </w:rPr>
        <w:t>notice</w:t>
      </w:r>
      <w:r>
        <w:t xml:space="preserve"> </w:t>
      </w:r>
      <w:r>
        <w:rPr>
          <w:spacing w:val="-2"/>
        </w:rPr>
        <w:t>has</w:t>
      </w:r>
      <w:r>
        <w:rPr>
          <w:spacing w:val="39"/>
        </w:rPr>
        <w:t xml:space="preserve"> </w:t>
      </w:r>
      <w:r>
        <w:rPr>
          <w:spacing w:val="-1"/>
        </w:rPr>
        <w:t>been</w:t>
      </w:r>
      <w:r>
        <w:t xml:space="preserve"> </w:t>
      </w:r>
      <w:r>
        <w:rPr>
          <w:spacing w:val="-1"/>
        </w:rPr>
        <w:t>issued</w:t>
      </w:r>
      <w:r>
        <w:t xml:space="preserve"> </w:t>
      </w:r>
      <w:r>
        <w:rPr>
          <w:spacing w:val="-1"/>
        </w:rPr>
        <w:t>on</w:t>
      </w:r>
      <w:r>
        <w:t xml:space="preserve"> </w:t>
      </w:r>
      <w:r>
        <w:rPr>
          <w:spacing w:val="-1"/>
        </w:rPr>
        <w:t>or</w:t>
      </w:r>
      <w:r>
        <w:t xml:space="preserve"> </w:t>
      </w:r>
      <w:r>
        <w:rPr>
          <w:spacing w:val="-1"/>
        </w:rPr>
        <w:t>before</w:t>
      </w:r>
      <w:r>
        <w:t xml:space="preserve"> </w:t>
      </w:r>
      <w:r>
        <w:rPr>
          <w:spacing w:val="-1"/>
        </w:rPr>
        <w:t>the</w:t>
      </w:r>
      <w:r>
        <w:rPr>
          <w:spacing w:val="-2"/>
        </w:rPr>
        <w:t xml:space="preserve"> </w:t>
      </w:r>
      <w:r>
        <w:rPr>
          <w:spacing w:val="-1"/>
        </w:rPr>
        <w:t>Contract</w:t>
      </w:r>
      <w:r>
        <w:rPr>
          <w:spacing w:val="2"/>
        </w:rPr>
        <w:t xml:space="preserve"> </w:t>
      </w:r>
      <w:r>
        <w:rPr>
          <w:spacing w:val="-1"/>
        </w:rPr>
        <w:t>Date;</w:t>
      </w:r>
      <w:r>
        <w:rPr>
          <w:spacing w:val="2"/>
        </w:rPr>
        <w:t xml:space="preserve"> </w:t>
      </w:r>
      <w:r>
        <w:rPr>
          <w:spacing w:val="-1"/>
        </w:rPr>
        <w:t>and</w:t>
      </w:r>
    </w:p>
    <w:p w:rsidR="00CD6F03" w:rsidRDefault="00304A93">
      <w:pPr>
        <w:pStyle w:val="BodyText"/>
        <w:numPr>
          <w:ilvl w:val="3"/>
          <w:numId w:val="9"/>
        </w:numPr>
        <w:tabs>
          <w:tab w:val="left" w:pos="1588"/>
        </w:tabs>
        <w:spacing w:before="58"/>
        <w:ind w:right="399"/>
      </w:pPr>
      <w:proofErr w:type="gramStart"/>
      <w:r>
        <w:rPr>
          <w:spacing w:val="-1"/>
        </w:rPr>
        <w:t>any</w:t>
      </w:r>
      <w:proofErr w:type="gramEnd"/>
      <w:r>
        <w:t xml:space="preserve"> </w:t>
      </w:r>
      <w:r>
        <w:rPr>
          <w:spacing w:val="-1"/>
        </w:rPr>
        <w:t>other</w:t>
      </w:r>
      <w:r>
        <w:t xml:space="preserve"> </w:t>
      </w:r>
      <w:r>
        <w:rPr>
          <w:spacing w:val="-1"/>
        </w:rPr>
        <w:t>Body</w:t>
      </w:r>
      <w:r>
        <w:t xml:space="preserve"> </w:t>
      </w:r>
      <w:r>
        <w:rPr>
          <w:spacing w:val="-1"/>
        </w:rPr>
        <w:t>Corporate</w:t>
      </w:r>
      <w:r>
        <w:t xml:space="preserve"> </w:t>
      </w:r>
      <w:r>
        <w:rPr>
          <w:spacing w:val="-1"/>
        </w:rPr>
        <w:t>Debt (including</w:t>
      </w:r>
      <w:r>
        <w:t xml:space="preserve"> </w:t>
      </w:r>
      <w:r>
        <w:rPr>
          <w:spacing w:val="-1"/>
        </w:rPr>
        <w:t>any</w:t>
      </w:r>
      <w:r>
        <w:t xml:space="preserve"> </w:t>
      </w:r>
      <w:r>
        <w:rPr>
          <w:spacing w:val="-1"/>
        </w:rPr>
        <w:t>penalty</w:t>
      </w:r>
      <w:r>
        <w:rPr>
          <w:spacing w:val="27"/>
        </w:rPr>
        <w:t xml:space="preserve"> </w:t>
      </w:r>
      <w:r>
        <w:rPr>
          <w:spacing w:val="-1"/>
        </w:rPr>
        <w:t>or</w:t>
      </w:r>
      <w:r>
        <w:t xml:space="preserve"> </w:t>
      </w:r>
      <w:r>
        <w:rPr>
          <w:spacing w:val="-1"/>
        </w:rPr>
        <w:t>recovery</w:t>
      </w:r>
      <w:r>
        <w:t xml:space="preserve"> </w:t>
      </w:r>
      <w:r>
        <w:rPr>
          <w:spacing w:val="-1"/>
        </w:rPr>
        <w:t>cost</w:t>
      </w:r>
      <w:r>
        <w:rPr>
          <w:spacing w:val="2"/>
        </w:rPr>
        <w:t xml:space="preserve"> </w:t>
      </w:r>
      <w:r>
        <w:rPr>
          <w:spacing w:val="-1"/>
        </w:rPr>
        <w:t>resulting</w:t>
      </w:r>
      <w:r>
        <w:rPr>
          <w:spacing w:val="-2"/>
        </w:rPr>
        <w:t xml:space="preserve"> </w:t>
      </w:r>
      <w:r>
        <w:rPr>
          <w:spacing w:val="-1"/>
        </w:rPr>
        <w:t>from</w:t>
      </w:r>
      <w:r>
        <w:rPr>
          <w:spacing w:val="1"/>
        </w:rPr>
        <w:t xml:space="preserve"> </w:t>
      </w:r>
      <w:r>
        <w:rPr>
          <w:spacing w:val="-1"/>
        </w:rPr>
        <w:t>non-payment</w:t>
      </w:r>
      <w:r>
        <w:rPr>
          <w:spacing w:val="2"/>
        </w:rPr>
        <w:t xml:space="preserve"> </w:t>
      </w:r>
      <w:r>
        <w:rPr>
          <w:spacing w:val="-2"/>
        </w:rPr>
        <w:t>of</w:t>
      </w:r>
      <w:r>
        <w:rPr>
          <w:spacing w:val="2"/>
        </w:rPr>
        <w:t xml:space="preserve"> </w:t>
      </w:r>
      <w:r>
        <w:t>a</w:t>
      </w:r>
      <w:r>
        <w:rPr>
          <w:spacing w:val="23"/>
        </w:rPr>
        <w:t xml:space="preserve"> </w:t>
      </w:r>
      <w:r>
        <w:rPr>
          <w:spacing w:val="-1"/>
        </w:rPr>
        <w:t>Body Corporate</w:t>
      </w:r>
      <w:r>
        <w:t xml:space="preserve"> </w:t>
      </w:r>
      <w:r>
        <w:rPr>
          <w:spacing w:val="-1"/>
        </w:rPr>
        <w:t>Debt)</w:t>
      </w:r>
      <w:r>
        <w:t xml:space="preserve"> </w:t>
      </w:r>
      <w:r>
        <w:rPr>
          <w:spacing w:val="-2"/>
        </w:rPr>
        <w:t>owing</w:t>
      </w:r>
      <w:r>
        <w:t xml:space="preserve"> in </w:t>
      </w:r>
      <w:r>
        <w:rPr>
          <w:spacing w:val="-1"/>
        </w:rPr>
        <w:t>respect</w:t>
      </w:r>
      <w:r>
        <w:rPr>
          <w:spacing w:val="2"/>
        </w:rPr>
        <w:t xml:space="preserve"> </w:t>
      </w:r>
      <w:r>
        <w:rPr>
          <w:spacing w:val="-2"/>
        </w:rPr>
        <w:t>of</w:t>
      </w:r>
      <w:r>
        <w:rPr>
          <w:spacing w:val="-1"/>
        </w:rPr>
        <w:t xml:space="preserve"> the</w:t>
      </w:r>
      <w:r>
        <w:t xml:space="preserve"> </w:t>
      </w:r>
      <w:r>
        <w:rPr>
          <w:spacing w:val="-1"/>
        </w:rPr>
        <w:t>Lot at</w:t>
      </w:r>
      <w:r>
        <w:rPr>
          <w:spacing w:val="32"/>
        </w:rPr>
        <w:t xml:space="preserve"> </w:t>
      </w:r>
      <w:r>
        <w:rPr>
          <w:spacing w:val="-1"/>
        </w:rPr>
        <w:t>settlement.</w:t>
      </w:r>
    </w:p>
    <w:p w:rsidR="00CD6F03" w:rsidRDefault="00304A93">
      <w:pPr>
        <w:pStyle w:val="BodyText"/>
        <w:spacing w:before="60"/>
        <w:ind w:left="1213" w:right="442" w:firstLine="0"/>
      </w:pPr>
      <w:r>
        <w:rPr>
          <w:spacing w:val="-1"/>
        </w:rPr>
        <w:t>The</w:t>
      </w:r>
      <w:r>
        <w:t xml:space="preserve"> </w:t>
      </w:r>
      <w:r>
        <w:rPr>
          <w:spacing w:val="-1"/>
        </w:rPr>
        <w:t>Buyer</w:t>
      </w:r>
      <w:r>
        <w:t xml:space="preserve"> </w:t>
      </w:r>
      <w:r>
        <w:rPr>
          <w:spacing w:val="-2"/>
        </w:rPr>
        <w:t>is</w:t>
      </w:r>
      <w:r>
        <w:rPr>
          <w:spacing w:val="2"/>
        </w:rPr>
        <w:t xml:space="preserve"> </w:t>
      </w:r>
      <w:r>
        <w:rPr>
          <w:spacing w:val="-1"/>
        </w:rPr>
        <w:t>liable</w:t>
      </w:r>
      <w:r>
        <w:rPr>
          <w:spacing w:val="-2"/>
        </w:rPr>
        <w:t xml:space="preserve"> </w:t>
      </w:r>
      <w:r>
        <w:rPr>
          <w:spacing w:val="-1"/>
        </w:rPr>
        <w:t>for</w:t>
      </w:r>
      <w:r>
        <w:t xml:space="preserve"> </w:t>
      </w:r>
      <w:r>
        <w:rPr>
          <w:spacing w:val="-1"/>
        </w:rPr>
        <w:t>any</w:t>
      </w:r>
      <w:r>
        <w:t xml:space="preserve"> </w:t>
      </w:r>
      <w:r>
        <w:rPr>
          <w:spacing w:val="-1"/>
        </w:rPr>
        <w:t>Special Contribution</w:t>
      </w:r>
      <w:r>
        <w:rPr>
          <w:spacing w:val="-2"/>
        </w:rPr>
        <w:t xml:space="preserve"> </w:t>
      </w:r>
      <w:r>
        <w:rPr>
          <w:spacing w:val="-1"/>
        </w:rPr>
        <w:t>levied</w:t>
      </w:r>
      <w:r>
        <w:t xml:space="preserve"> </w:t>
      </w:r>
      <w:r>
        <w:rPr>
          <w:spacing w:val="-1"/>
        </w:rPr>
        <w:t>after</w:t>
      </w:r>
      <w:r>
        <w:rPr>
          <w:spacing w:val="36"/>
        </w:rPr>
        <w:t xml:space="preserve"> </w:t>
      </w:r>
      <w:r>
        <w:rPr>
          <w:spacing w:val="-1"/>
        </w:rPr>
        <w:t>the</w:t>
      </w:r>
      <w:r>
        <w:t xml:space="preserve"> </w:t>
      </w:r>
      <w:r>
        <w:rPr>
          <w:spacing w:val="-1"/>
        </w:rPr>
        <w:t>Contract</w:t>
      </w:r>
      <w:r>
        <w:rPr>
          <w:spacing w:val="2"/>
        </w:rPr>
        <w:t xml:space="preserve"> </w:t>
      </w:r>
      <w:r>
        <w:rPr>
          <w:spacing w:val="-2"/>
        </w:rPr>
        <w:t>Date.</w:t>
      </w:r>
    </w:p>
    <w:p w:rsidR="00CD6F03" w:rsidRDefault="00304A93">
      <w:pPr>
        <w:pStyle w:val="BodyText"/>
        <w:numPr>
          <w:ilvl w:val="2"/>
          <w:numId w:val="9"/>
        </w:numPr>
        <w:tabs>
          <w:tab w:val="left" w:pos="1187"/>
        </w:tabs>
        <w:ind w:left="1186" w:right="427" w:hanging="398"/>
      </w:pPr>
      <w:r>
        <w:t>If</w:t>
      </w:r>
      <w:r>
        <w:rPr>
          <w:spacing w:val="2"/>
        </w:rPr>
        <w:t xml:space="preserve"> </w:t>
      </w:r>
      <w:r>
        <w:rPr>
          <w:spacing w:val="-1"/>
        </w:rPr>
        <w:t>an</w:t>
      </w:r>
      <w:r>
        <w:rPr>
          <w:spacing w:val="-2"/>
        </w:rPr>
        <w:t xml:space="preserve"> </w:t>
      </w:r>
      <w:r>
        <w:rPr>
          <w:spacing w:val="-1"/>
        </w:rPr>
        <w:t>amount payable</w:t>
      </w:r>
      <w:r>
        <w:t xml:space="preserve"> </w:t>
      </w:r>
      <w:r>
        <w:rPr>
          <w:spacing w:val="-1"/>
        </w:rPr>
        <w:t>by</w:t>
      </w:r>
      <w:r>
        <w:t xml:space="preserve"> </w:t>
      </w:r>
      <w:r>
        <w:rPr>
          <w:spacing w:val="-1"/>
        </w:rPr>
        <w:t>the</w:t>
      </w:r>
      <w:r>
        <w:rPr>
          <w:spacing w:val="-2"/>
        </w:rPr>
        <w:t xml:space="preserve"> </w:t>
      </w:r>
      <w:r>
        <w:rPr>
          <w:spacing w:val="-1"/>
        </w:rPr>
        <w:t>Seller</w:t>
      </w:r>
      <w:r>
        <w:rPr>
          <w:spacing w:val="-2"/>
        </w:rPr>
        <w:t xml:space="preserve"> </w:t>
      </w:r>
      <w:r>
        <w:rPr>
          <w:spacing w:val="-1"/>
        </w:rPr>
        <w:t>under</w:t>
      </w:r>
      <w:r>
        <w:t xml:space="preserve"> </w:t>
      </w:r>
      <w:r>
        <w:rPr>
          <w:spacing w:val="-1"/>
        </w:rPr>
        <w:t>clause</w:t>
      </w:r>
      <w:r>
        <w:t xml:space="preserve"> </w:t>
      </w:r>
      <w:r>
        <w:rPr>
          <w:spacing w:val="-1"/>
        </w:rPr>
        <w:t>2.6(12)</w:t>
      </w:r>
      <w:r>
        <w:t xml:space="preserve"> is</w:t>
      </w:r>
      <w:r>
        <w:rPr>
          <w:spacing w:val="33"/>
        </w:rPr>
        <w:t xml:space="preserve"> </w:t>
      </w:r>
      <w:r>
        <w:rPr>
          <w:spacing w:val="-1"/>
        </w:rPr>
        <w:t>unpaid</w:t>
      </w:r>
      <w:r>
        <w:t xml:space="preserve"> </w:t>
      </w:r>
      <w:r>
        <w:rPr>
          <w:spacing w:val="-1"/>
        </w:rPr>
        <w:t>at the</w:t>
      </w:r>
      <w:r>
        <w:t xml:space="preserve"> </w:t>
      </w:r>
      <w:r>
        <w:rPr>
          <w:spacing w:val="-1"/>
        </w:rPr>
        <w:t>Settlement Date, the</w:t>
      </w:r>
      <w:r>
        <w:rPr>
          <w:spacing w:val="-2"/>
        </w:rPr>
        <w:t xml:space="preserve"> </w:t>
      </w:r>
      <w:r>
        <w:rPr>
          <w:spacing w:val="-1"/>
        </w:rPr>
        <w:t>Buyer</w:t>
      </w:r>
      <w:r>
        <w:rPr>
          <w:spacing w:val="-3"/>
        </w:rPr>
        <w:t xml:space="preserve"> </w:t>
      </w:r>
      <w:r>
        <w:t xml:space="preserve">may </w:t>
      </w:r>
      <w:r>
        <w:rPr>
          <w:spacing w:val="-1"/>
        </w:rPr>
        <w:t>deduct the</w:t>
      </w:r>
      <w:r>
        <w:rPr>
          <w:spacing w:val="32"/>
        </w:rPr>
        <w:t xml:space="preserve"> </w:t>
      </w:r>
      <w:r>
        <w:rPr>
          <w:spacing w:val="-1"/>
        </w:rPr>
        <w:t>specified</w:t>
      </w:r>
      <w:r>
        <w:t xml:space="preserve"> </w:t>
      </w:r>
      <w:r>
        <w:rPr>
          <w:spacing w:val="-1"/>
        </w:rPr>
        <w:t>amount from</w:t>
      </w:r>
      <w:r>
        <w:rPr>
          <w:spacing w:val="1"/>
        </w:rPr>
        <w:t xml:space="preserve"> </w:t>
      </w:r>
      <w:r>
        <w:rPr>
          <w:spacing w:val="-1"/>
        </w:rPr>
        <w:t>the</w:t>
      </w:r>
      <w:r>
        <w:rPr>
          <w:spacing w:val="-2"/>
        </w:rPr>
        <w:t xml:space="preserve"> </w:t>
      </w:r>
      <w:r>
        <w:rPr>
          <w:spacing w:val="-1"/>
        </w:rPr>
        <w:t>Balance</w:t>
      </w:r>
      <w:r>
        <w:t xml:space="preserve"> </w:t>
      </w:r>
      <w:r>
        <w:rPr>
          <w:spacing w:val="-1"/>
        </w:rPr>
        <w:t>Purchase</w:t>
      </w:r>
      <w:r>
        <w:rPr>
          <w:spacing w:val="-2"/>
        </w:rPr>
        <w:t xml:space="preserve"> </w:t>
      </w:r>
      <w:r>
        <w:t>Price</w:t>
      </w:r>
      <w:r>
        <w:rPr>
          <w:spacing w:val="-2"/>
        </w:rPr>
        <w:t xml:space="preserve"> </w:t>
      </w:r>
      <w:r>
        <w:rPr>
          <w:spacing w:val="-1"/>
        </w:rPr>
        <w:t>at</w:t>
      </w:r>
      <w:r>
        <w:rPr>
          <w:spacing w:val="22"/>
        </w:rPr>
        <w:t xml:space="preserve"> </w:t>
      </w:r>
      <w:r>
        <w:rPr>
          <w:spacing w:val="-1"/>
        </w:rPr>
        <w:t>settlement and</w:t>
      </w:r>
      <w:r>
        <w:rPr>
          <w:spacing w:val="-2"/>
        </w:rPr>
        <w:t xml:space="preserve"> </w:t>
      </w:r>
      <w:r>
        <w:rPr>
          <w:spacing w:val="-1"/>
        </w:rPr>
        <w:t>must</w:t>
      </w:r>
      <w:r>
        <w:rPr>
          <w:spacing w:val="2"/>
        </w:rPr>
        <w:t xml:space="preserve"> </w:t>
      </w:r>
      <w:r>
        <w:rPr>
          <w:spacing w:val="-1"/>
        </w:rPr>
        <w:t>pay</w:t>
      </w:r>
      <w:r>
        <w:t xml:space="preserve"> </w:t>
      </w:r>
      <w:r>
        <w:rPr>
          <w:spacing w:val="-2"/>
        </w:rPr>
        <w:t>it</w:t>
      </w:r>
      <w:r>
        <w:rPr>
          <w:spacing w:val="2"/>
        </w:rPr>
        <w:t xml:space="preserve"> </w:t>
      </w:r>
      <w:r>
        <w:rPr>
          <w:spacing w:val="-2"/>
        </w:rPr>
        <w:t>promptly</w:t>
      </w:r>
      <w:r>
        <w:t xml:space="preserve"> to </w:t>
      </w:r>
      <w:r>
        <w:rPr>
          <w:spacing w:val="-1"/>
        </w:rPr>
        <w:t>the</w:t>
      </w:r>
      <w:r>
        <w:rPr>
          <w:spacing w:val="-2"/>
        </w:rPr>
        <w:t xml:space="preserve"> </w:t>
      </w:r>
      <w:r>
        <w:rPr>
          <w:spacing w:val="-1"/>
        </w:rPr>
        <w:t>Body</w:t>
      </w:r>
      <w:r>
        <w:t xml:space="preserve"> </w:t>
      </w:r>
      <w:r>
        <w:rPr>
          <w:spacing w:val="-1"/>
        </w:rPr>
        <w:t>Corporate.</w:t>
      </w:r>
    </w:p>
    <w:p w:rsidR="00CD6F03" w:rsidRDefault="00304A93">
      <w:pPr>
        <w:pStyle w:val="BodyText"/>
        <w:numPr>
          <w:ilvl w:val="2"/>
          <w:numId w:val="9"/>
        </w:numPr>
        <w:tabs>
          <w:tab w:val="left" w:pos="1187"/>
        </w:tabs>
        <w:ind w:left="1186" w:right="545" w:hanging="398"/>
      </w:pPr>
      <w:r>
        <w:rPr>
          <w:spacing w:val="-1"/>
        </w:rPr>
        <w:t>For</w:t>
      </w:r>
      <w:r>
        <w:t xml:space="preserve"> </w:t>
      </w:r>
      <w:r>
        <w:rPr>
          <w:spacing w:val="-1"/>
        </w:rPr>
        <w:t>the</w:t>
      </w:r>
      <w:r>
        <w:t xml:space="preserve"> </w:t>
      </w:r>
      <w:r>
        <w:rPr>
          <w:spacing w:val="-1"/>
        </w:rPr>
        <w:t>purposes</w:t>
      </w:r>
      <w:r>
        <w:rPr>
          <w:spacing w:val="2"/>
        </w:rPr>
        <w:t xml:space="preserve"> </w:t>
      </w:r>
      <w:r>
        <w:rPr>
          <w:spacing w:val="-2"/>
        </w:rPr>
        <w:t>of</w:t>
      </w:r>
      <w:r>
        <w:rPr>
          <w:spacing w:val="-1"/>
        </w:rPr>
        <w:t xml:space="preserve"> clause</w:t>
      </w:r>
      <w:r>
        <w:t xml:space="preserve"> </w:t>
      </w:r>
      <w:hyperlink w:anchor="_bookmark7" w:history="1">
        <w:r>
          <w:rPr>
            <w:spacing w:val="-2"/>
          </w:rPr>
          <w:t>2.6(12),</w:t>
        </w:r>
      </w:hyperlink>
      <w:r>
        <w:rPr>
          <w:spacing w:val="2"/>
        </w:rPr>
        <w:t xml:space="preserve"> </w:t>
      </w:r>
      <w:r>
        <w:rPr>
          <w:spacing w:val="-1"/>
        </w:rPr>
        <w:t>an</w:t>
      </w:r>
      <w:r>
        <w:t xml:space="preserve"> </w:t>
      </w:r>
      <w:r>
        <w:rPr>
          <w:spacing w:val="-1"/>
        </w:rPr>
        <w:t>amount</w:t>
      </w:r>
      <w:r>
        <w:rPr>
          <w:spacing w:val="2"/>
        </w:rPr>
        <w:t xml:space="preserve"> </w:t>
      </w:r>
      <w:r>
        <w:rPr>
          <w:spacing w:val="-1"/>
        </w:rPr>
        <w:t>payable</w:t>
      </w:r>
      <w:r>
        <w:rPr>
          <w:spacing w:val="39"/>
        </w:rPr>
        <w:t xml:space="preserve"> </w:t>
      </w:r>
      <w:r>
        <w:rPr>
          <w:spacing w:val="-1"/>
        </w:rPr>
        <w:t>under</w:t>
      </w:r>
      <w:r>
        <w:t xml:space="preserve"> </w:t>
      </w:r>
      <w:r>
        <w:rPr>
          <w:spacing w:val="-1"/>
        </w:rPr>
        <w:t>an</w:t>
      </w:r>
      <w:r>
        <w:t xml:space="preserve"> </w:t>
      </w:r>
      <w:r>
        <w:rPr>
          <w:spacing w:val="-1"/>
        </w:rPr>
        <w:t>exclusive</w:t>
      </w:r>
      <w:r>
        <w:t xml:space="preserve"> use</w:t>
      </w:r>
      <w:r>
        <w:rPr>
          <w:spacing w:val="-2"/>
        </w:rPr>
        <w:t xml:space="preserve"> </w:t>
      </w:r>
      <w:r>
        <w:rPr>
          <w:spacing w:val="-1"/>
        </w:rPr>
        <w:t>by-law</w:t>
      </w:r>
      <w:r>
        <w:t xml:space="preserve"> </w:t>
      </w:r>
      <w:r>
        <w:rPr>
          <w:spacing w:val="-1"/>
        </w:rPr>
        <w:t>will</w:t>
      </w:r>
      <w:r>
        <w:rPr>
          <w:spacing w:val="1"/>
        </w:rPr>
        <w:t xml:space="preserve"> </w:t>
      </w:r>
      <w:r>
        <w:rPr>
          <w:spacing w:val="-1"/>
        </w:rPr>
        <w:t>be</w:t>
      </w:r>
      <w:r>
        <w:t xml:space="preserve"> </w:t>
      </w:r>
      <w:r>
        <w:rPr>
          <w:spacing w:val="-1"/>
        </w:rPr>
        <w:t>treated</w:t>
      </w:r>
      <w:r>
        <w:t xml:space="preserve"> </w:t>
      </w:r>
      <w:r>
        <w:rPr>
          <w:spacing w:val="-2"/>
        </w:rPr>
        <w:t>as</w:t>
      </w:r>
      <w:r>
        <w:rPr>
          <w:spacing w:val="2"/>
        </w:rPr>
        <w:t xml:space="preserve"> </w:t>
      </w:r>
      <w:r>
        <w:rPr>
          <w:spacing w:val="-1"/>
        </w:rPr>
        <w:t>levied</w:t>
      </w:r>
      <w:r>
        <w:rPr>
          <w:spacing w:val="-2"/>
        </w:rPr>
        <w:t xml:space="preserve"> </w:t>
      </w:r>
      <w:r>
        <w:rPr>
          <w:spacing w:val="-1"/>
        </w:rPr>
        <w:t>on</w:t>
      </w:r>
      <w:r>
        <w:rPr>
          <w:spacing w:val="28"/>
        </w:rPr>
        <w:t xml:space="preserve"> </w:t>
      </w:r>
      <w:r>
        <w:rPr>
          <w:spacing w:val="-1"/>
        </w:rPr>
        <w:t>the</w:t>
      </w:r>
      <w:r>
        <w:t xml:space="preserve"> </w:t>
      </w:r>
      <w:r>
        <w:rPr>
          <w:spacing w:val="-1"/>
        </w:rPr>
        <w:t>date</w:t>
      </w:r>
      <w:r>
        <w:rPr>
          <w:spacing w:val="-2"/>
        </w:rPr>
        <w:t xml:space="preserve"> </w:t>
      </w:r>
      <w:r>
        <w:t>it</w:t>
      </w:r>
      <w:r>
        <w:rPr>
          <w:spacing w:val="-1"/>
        </w:rPr>
        <w:t xml:space="preserve"> </w:t>
      </w:r>
      <w:r>
        <w:t xml:space="preserve">is </w:t>
      </w:r>
      <w:r>
        <w:rPr>
          <w:spacing w:val="-1"/>
        </w:rPr>
        <w:t>due.</w:t>
      </w:r>
    </w:p>
    <w:p w:rsidR="00CD6F03" w:rsidRDefault="00304A93">
      <w:pPr>
        <w:pStyle w:val="BodyText"/>
        <w:numPr>
          <w:ilvl w:val="2"/>
          <w:numId w:val="9"/>
        </w:numPr>
        <w:tabs>
          <w:tab w:val="left" w:pos="1187"/>
        </w:tabs>
        <w:ind w:left="1186" w:hanging="398"/>
      </w:pPr>
      <w:r>
        <w:rPr>
          <w:spacing w:val="-1"/>
        </w:rPr>
        <w:t>The</w:t>
      </w:r>
      <w:r>
        <w:t xml:space="preserve"> </w:t>
      </w:r>
      <w:r>
        <w:rPr>
          <w:spacing w:val="-1"/>
        </w:rPr>
        <w:t xml:space="preserve">cost of Bank </w:t>
      </w:r>
      <w:proofErr w:type="spellStart"/>
      <w:r>
        <w:rPr>
          <w:spacing w:val="-1"/>
        </w:rPr>
        <w:t>cheques</w:t>
      </w:r>
      <w:proofErr w:type="spellEnd"/>
      <w:r>
        <w:t xml:space="preserve"> </w:t>
      </w:r>
      <w:r>
        <w:rPr>
          <w:spacing w:val="-1"/>
        </w:rPr>
        <w:t>payable</w:t>
      </w:r>
      <w:r>
        <w:t xml:space="preserve"> </w:t>
      </w:r>
      <w:r>
        <w:rPr>
          <w:spacing w:val="-1"/>
        </w:rPr>
        <w:t>at settlement:</w:t>
      </w:r>
    </w:p>
    <w:p w:rsidR="00CD6F03" w:rsidRDefault="00304A93">
      <w:pPr>
        <w:pStyle w:val="BodyText"/>
        <w:numPr>
          <w:ilvl w:val="3"/>
          <w:numId w:val="9"/>
        </w:numPr>
        <w:tabs>
          <w:tab w:val="left" w:pos="1588"/>
        </w:tabs>
        <w:ind w:right="477"/>
      </w:pPr>
      <w:r>
        <w:t xml:space="preserve">to </w:t>
      </w:r>
      <w:r>
        <w:rPr>
          <w:spacing w:val="-1"/>
        </w:rPr>
        <w:t>the</w:t>
      </w:r>
      <w:r>
        <w:rPr>
          <w:spacing w:val="-2"/>
        </w:rPr>
        <w:t xml:space="preserve"> </w:t>
      </w:r>
      <w:r>
        <w:rPr>
          <w:spacing w:val="-1"/>
        </w:rPr>
        <w:t>Seller</w:t>
      </w:r>
      <w:r>
        <w:rPr>
          <w:spacing w:val="-2"/>
        </w:rPr>
        <w:t xml:space="preserve"> </w:t>
      </w:r>
      <w:r>
        <w:rPr>
          <w:spacing w:val="-1"/>
        </w:rPr>
        <w:t>or</w:t>
      </w:r>
      <w:r>
        <w:t xml:space="preserve"> </w:t>
      </w:r>
      <w:r>
        <w:rPr>
          <w:spacing w:val="-1"/>
        </w:rPr>
        <w:t>its</w:t>
      </w:r>
      <w:r>
        <w:rPr>
          <w:spacing w:val="-3"/>
        </w:rPr>
        <w:t xml:space="preserve"> </w:t>
      </w:r>
      <w:r>
        <w:rPr>
          <w:spacing w:val="-1"/>
        </w:rPr>
        <w:t>mortgagee</w:t>
      </w:r>
      <w:r>
        <w:t xml:space="preserve"> </w:t>
      </w:r>
      <w:r>
        <w:rPr>
          <w:spacing w:val="-1"/>
        </w:rPr>
        <w:t>are</w:t>
      </w:r>
      <w:r>
        <w:rPr>
          <w:spacing w:val="-2"/>
        </w:rPr>
        <w:t xml:space="preserve"> </w:t>
      </w:r>
      <w:r>
        <w:rPr>
          <w:spacing w:val="-1"/>
        </w:rPr>
        <w:t>the</w:t>
      </w:r>
      <w:r>
        <w:t xml:space="preserve"> </w:t>
      </w:r>
      <w:r>
        <w:rPr>
          <w:spacing w:val="-1"/>
        </w:rPr>
        <w:t xml:space="preserve">responsibility </w:t>
      </w:r>
      <w:r>
        <w:rPr>
          <w:spacing w:val="-2"/>
        </w:rPr>
        <w:t>of</w:t>
      </w:r>
      <w:r>
        <w:rPr>
          <w:spacing w:val="43"/>
        </w:rPr>
        <w:t xml:space="preserve"> </w:t>
      </w:r>
      <w:r>
        <w:rPr>
          <w:spacing w:val="-1"/>
        </w:rPr>
        <w:t>the</w:t>
      </w:r>
      <w:r>
        <w:t xml:space="preserve"> </w:t>
      </w:r>
      <w:r>
        <w:rPr>
          <w:spacing w:val="-1"/>
        </w:rPr>
        <w:t>Buyer; and</w:t>
      </w:r>
    </w:p>
    <w:p w:rsidR="00CD6F03" w:rsidRDefault="00304A93">
      <w:pPr>
        <w:pStyle w:val="BodyText"/>
        <w:numPr>
          <w:ilvl w:val="3"/>
          <w:numId w:val="9"/>
        </w:numPr>
        <w:tabs>
          <w:tab w:val="left" w:pos="1587"/>
        </w:tabs>
        <w:spacing w:before="64"/>
        <w:ind w:right="585"/>
      </w:pPr>
      <w:proofErr w:type="gramStart"/>
      <w:r>
        <w:t>to</w:t>
      </w:r>
      <w:proofErr w:type="gramEnd"/>
      <w:r>
        <w:t xml:space="preserve"> </w:t>
      </w:r>
      <w:r>
        <w:rPr>
          <w:spacing w:val="-1"/>
        </w:rPr>
        <w:t>parties</w:t>
      </w:r>
      <w:r>
        <w:rPr>
          <w:spacing w:val="2"/>
        </w:rPr>
        <w:t xml:space="preserve"> </w:t>
      </w:r>
      <w:r>
        <w:rPr>
          <w:spacing w:val="-1"/>
        </w:rPr>
        <w:t>other</w:t>
      </w:r>
      <w:r>
        <w:t xml:space="preserve"> </w:t>
      </w:r>
      <w:r>
        <w:rPr>
          <w:spacing w:val="-1"/>
        </w:rPr>
        <w:t>than</w:t>
      </w:r>
      <w:r>
        <w:rPr>
          <w:spacing w:val="-2"/>
        </w:rPr>
        <w:t xml:space="preserve"> </w:t>
      </w:r>
      <w:r>
        <w:rPr>
          <w:spacing w:val="-1"/>
        </w:rPr>
        <w:t>the</w:t>
      </w:r>
      <w:r>
        <w:rPr>
          <w:spacing w:val="-2"/>
        </w:rPr>
        <w:t xml:space="preserve"> </w:t>
      </w:r>
      <w:r>
        <w:rPr>
          <w:spacing w:val="-1"/>
        </w:rPr>
        <w:t>Seller</w:t>
      </w:r>
      <w:r>
        <w:t xml:space="preserve"> </w:t>
      </w:r>
      <w:r>
        <w:rPr>
          <w:spacing w:val="-1"/>
        </w:rPr>
        <w:t>or</w:t>
      </w:r>
      <w:r>
        <w:rPr>
          <w:spacing w:val="-3"/>
        </w:rPr>
        <w:t xml:space="preserve"> </w:t>
      </w:r>
      <w:r>
        <w:rPr>
          <w:spacing w:val="-1"/>
        </w:rPr>
        <w:t>its mortgagee</w:t>
      </w:r>
      <w:r>
        <w:t xml:space="preserve"> </w:t>
      </w:r>
      <w:r>
        <w:rPr>
          <w:spacing w:val="-1"/>
        </w:rPr>
        <w:t>are</w:t>
      </w:r>
      <w:r>
        <w:rPr>
          <w:spacing w:val="31"/>
        </w:rPr>
        <w:t xml:space="preserve"> </w:t>
      </w:r>
      <w:r>
        <w:rPr>
          <w:spacing w:val="-1"/>
        </w:rPr>
        <w:t>the</w:t>
      </w:r>
      <w:r>
        <w:t xml:space="preserve"> </w:t>
      </w:r>
      <w:r>
        <w:rPr>
          <w:spacing w:val="-1"/>
        </w:rPr>
        <w:t>responsibility</w:t>
      </w:r>
      <w:r>
        <w:t xml:space="preserve"> </w:t>
      </w:r>
      <w:r>
        <w:rPr>
          <w:spacing w:val="-1"/>
        </w:rPr>
        <w:t>of the</w:t>
      </w:r>
      <w:r>
        <w:rPr>
          <w:spacing w:val="-2"/>
        </w:rPr>
        <w:t xml:space="preserve"> </w:t>
      </w:r>
      <w:r>
        <w:rPr>
          <w:spacing w:val="-1"/>
        </w:rPr>
        <w:t>Seller.</w:t>
      </w:r>
    </w:p>
    <w:p w:rsidR="00CD6F03" w:rsidRDefault="00304A93">
      <w:pPr>
        <w:pStyle w:val="BodyText"/>
        <w:numPr>
          <w:ilvl w:val="2"/>
          <w:numId w:val="9"/>
        </w:numPr>
        <w:tabs>
          <w:tab w:val="left" w:pos="1187"/>
        </w:tabs>
        <w:spacing w:before="58"/>
        <w:ind w:left="1186" w:right="477"/>
      </w:pPr>
      <w:r>
        <w:rPr>
          <w:spacing w:val="-1"/>
        </w:rPr>
        <w:t>The</w:t>
      </w:r>
      <w:r>
        <w:t xml:space="preserve"> </w:t>
      </w:r>
      <w:r>
        <w:rPr>
          <w:spacing w:val="-1"/>
        </w:rPr>
        <w:t>Seller</w:t>
      </w:r>
      <w:r>
        <w:rPr>
          <w:spacing w:val="-2"/>
        </w:rPr>
        <w:t xml:space="preserve"> </w:t>
      </w:r>
      <w:r>
        <w:t xml:space="preserve">is </w:t>
      </w:r>
      <w:r>
        <w:rPr>
          <w:spacing w:val="-1"/>
        </w:rPr>
        <w:t>not entitled</w:t>
      </w:r>
      <w:r>
        <w:rPr>
          <w:spacing w:val="-2"/>
        </w:rPr>
        <w:t xml:space="preserve"> </w:t>
      </w:r>
      <w:r>
        <w:t xml:space="preserve">to </w:t>
      </w:r>
      <w:r>
        <w:rPr>
          <w:spacing w:val="-1"/>
        </w:rPr>
        <w:t>require</w:t>
      </w:r>
      <w:r>
        <w:rPr>
          <w:spacing w:val="-2"/>
        </w:rPr>
        <w:t xml:space="preserve"> </w:t>
      </w:r>
      <w:r>
        <w:rPr>
          <w:spacing w:val="-1"/>
        </w:rPr>
        <w:t>payment</w:t>
      </w:r>
      <w:r>
        <w:rPr>
          <w:spacing w:val="2"/>
        </w:rPr>
        <w:t xml:space="preserve"> </w:t>
      </w:r>
      <w:r>
        <w:rPr>
          <w:spacing w:val="-2"/>
        </w:rPr>
        <w:t>of</w:t>
      </w:r>
      <w:r>
        <w:rPr>
          <w:spacing w:val="-1"/>
        </w:rPr>
        <w:t xml:space="preserve"> the</w:t>
      </w:r>
      <w:r>
        <w:t xml:space="preserve"> </w:t>
      </w:r>
      <w:r>
        <w:rPr>
          <w:spacing w:val="-1"/>
        </w:rPr>
        <w:t>Balance</w:t>
      </w:r>
      <w:r>
        <w:rPr>
          <w:spacing w:val="37"/>
        </w:rPr>
        <w:t xml:space="preserve"> </w:t>
      </w:r>
      <w:r>
        <w:rPr>
          <w:spacing w:val="-1"/>
        </w:rPr>
        <w:t>Purchase</w:t>
      </w:r>
      <w:r>
        <w:rPr>
          <w:spacing w:val="-2"/>
        </w:rPr>
        <w:t xml:space="preserve"> </w:t>
      </w:r>
      <w:r>
        <w:rPr>
          <w:spacing w:val="-1"/>
        </w:rPr>
        <w:t>Price</w:t>
      </w:r>
      <w:r>
        <w:t xml:space="preserve"> </w:t>
      </w:r>
      <w:r>
        <w:rPr>
          <w:spacing w:val="-1"/>
        </w:rPr>
        <w:t>by</w:t>
      </w:r>
      <w:r>
        <w:rPr>
          <w:spacing w:val="-3"/>
        </w:rPr>
        <w:t xml:space="preserve"> </w:t>
      </w:r>
      <w:r>
        <w:rPr>
          <w:spacing w:val="-1"/>
        </w:rPr>
        <w:t>means other</w:t>
      </w:r>
      <w:r>
        <w:rPr>
          <w:spacing w:val="-3"/>
        </w:rPr>
        <w:t xml:space="preserve"> </w:t>
      </w:r>
      <w:r>
        <w:rPr>
          <w:spacing w:val="-1"/>
        </w:rPr>
        <w:t>than</w:t>
      </w:r>
      <w:r>
        <w:t xml:space="preserve"> </w:t>
      </w:r>
      <w:r>
        <w:rPr>
          <w:spacing w:val="-1"/>
        </w:rPr>
        <w:t>Bank</w:t>
      </w:r>
      <w:r>
        <w:t xml:space="preserve"> </w:t>
      </w:r>
      <w:proofErr w:type="spellStart"/>
      <w:r>
        <w:rPr>
          <w:spacing w:val="-1"/>
        </w:rPr>
        <w:t>cheque</w:t>
      </w:r>
      <w:proofErr w:type="spellEnd"/>
      <w:r>
        <w:rPr>
          <w:spacing w:val="-2"/>
        </w:rPr>
        <w:t xml:space="preserve"> without</w:t>
      </w:r>
      <w:r>
        <w:rPr>
          <w:spacing w:val="48"/>
        </w:rPr>
        <w:t xml:space="preserve"> </w:t>
      </w:r>
      <w:r>
        <w:rPr>
          <w:spacing w:val="-1"/>
        </w:rPr>
        <w:t>the</w:t>
      </w:r>
      <w:r>
        <w:t xml:space="preserve"> </w:t>
      </w:r>
      <w:r>
        <w:rPr>
          <w:spacing w:val="-1"/>
        </w:rPr>
        <w:t>consent of the</w:t>
      </w:r>
      <w:r>
        <w:rPr>
          <w:spacing w:val="-2"/>
        </w:rPr>
        <w:t xml:space="preserve"> </w:t>
      </w:r>
      <w:r>
        <w:rPr>
          <w:spacing w:val="-1"/>
        </w:rPr>
        <w:t>Buyer.</w:t>
      </w:r>
    </w:p>
    <w:p w:rsidR="00CD6F03" w:rsidRDefault="00304A93">
      <w:pPr>
        <w:pStyle w:val="BodyText"/>
        <w:numPr>
          <w:ilvl w:val="2"/>
          <w:numId w:val="9"/>
        </w:numPr>
        <w:tabs>
          <w:tab w:val="left" w:pos="1187"/>
        </w:tabs>
        <w:ind w:left="1186" w:right="533"/>
        <w:jc w:val="both"/>
      </w:pPr>
      <w:r>
        <w:rPr>
          <w:spacing w:val="-1"/>
        </w:rPr>
        <w:t>Upon</w:t>
      </w:r>
      <w:r>
        <w:t xml:space="preserve"> </w:t>
      </w:r>
      <w:r>
        <w:rPr>
          <w:spacing w:val="-1"/>
        </w:rPr>
        <w:t>written</w:t>
      </w:r>
      <w:r>
        <w:t xml:space="preserve"> </w:t>
      </w:r>
      <w:r>
        <w:rPr>
          <w:spacing w:val="-1"/>
        </w:rPr>
        <w:t>request</w:t>
      </w:r>
      <w:r>
        <w:rPr>
          <w:spacing w:val="2"/>
        </w:rPr>
        <w:t xml:space="preserve"> </w:t>
      </w:r>
      <w:r>
        <w:rPr>
          <w:spacing w:val="-1"/>
        </w:rPr>
        <w:t>by</w:t>
      </w:r>
      <w:r>
        <w:rPr>
          <w:spacing w:val="-3"/>
        </w:rPr>
        <w:t xml:space="preserve"> </w:t>
      </w:r>
      <w:r>
        <w:rPr>
          <w:spacing w:val="-1"/>
        </w:rPr>
        <w:t>the</w:t>
      </w:r>
      <w:r>
        <w:rPr>
          <w:spacing w:val="-2"/>
        </w:rPr>
        <w:t xml:space="preserve"> </w:t>
      </w:r>
      <w:r>
        <w:rPr>
          <w:spacing w:val="-1"/>
        </w:rPr>
        <w:t>Buyer,</w:t>
      </w:r>
      <w:r>
        <w:rPr>
          <w:spacing w:val="2"/>
        </w:rPr>
        <w:t xml:space="preserve"> </w:t>
      </w:r>
      <w:r>
        <w:rPr>
          <w:spacing w:val="-1"/>
        </w:rPr>
        <w:t>the</w:t>
      </w:r>
      <w:r>
        <w:rPr>
          <w:spacing w:val="-2"/>
        </w:rPr>
        <w:t xml:space="preserve"> </w:t>
      </w:r>
      <w:r>
        <w:rPr>
          <w:spacing w:val="-1"/>
        </w:rPr>
        <w:t>Seller</w:t>
      </w:r>
      <w:r>
        <w:t xml:space="preserve"> </w:t>
      </w:r>
      <w:r>
        <w:rPr>
          <w:spacing w:val="-1"/>
        </w:rPr>
        <w:t>will,</w:t>
      </w:r>
      <w:r>
        <w:rPr>
          <w:spacing w:val="2"/>
        </w:rPr>
        <w:t xml:space="preserve"> </w:t>
      </w:r>
      <w:r>
        <w:rPr>
          <w:spacing w:val="-1"/>
        </w:rPr>
        <w:t>prior</w:t>
      </w:r>
      <w:r>
        <w:rPr>
          <w:spacing w:val="-3"/>
        </w:rPr>
        <w:t xml:space="preserve"> </w:t>
      </w:r>
      <w:r>
        <w:t>to</w:t>
      </w:r>
      <w:r>
        <w:rPr>
          <w:spacing w:val="31"/>
        </w:rPr>
        <w:t xml:space="preserve"> </w:t>
      </w:r>
      <w:r>
        <w:rPr>
          <w:spacing w:val="-1"/>
        </w:rPr>
        <w:t>Settlement,</w:t>
      </w:r>
      <w:r>
        <w:rPr>
          <w:spacing w:val="2"/>
        </w:rPr>
        <w:t xml:space="preserve"> </w:t>
      </w:r>
      <w:r>
        <w:rPr>
          <w:spacing w:val="-1"/>
        </w:rPr>
        <w:t>give</w:t>
      </w:r>
      <w:r>
        <w:rPr>
          <w:spacing w:val="-2"/>
        </w:rPr>
        <w:t xml:space="preserve"> </w:t>
      </w:r>
      <w:r>
        <w:rPr>
          <w:spacing w:val="-1"/>
        </w:rPr>
        <w:t>the</w:t>
      </w:r>
      <w:r>
        <w:rPr>
          <w:spacing w:val="-2"/>
        </w:rPr>
        <w:t xml:space="preserve"> </w:t>
      </w:r>
      <w:r>
        <w:rPr>
          <w:spacing w:val="-1"/>
        </w:rPr>
        <w:t>Buyer</w:t>
      </w:r>
      <w:r>
        <w:t xml:space="preserve"> a </w:t>
      </w:r>
      <w:r>
        <w:rPr>
          <w:spacing w:val="-2"/>
        </w:rPr>
        <w:t>written</w:t>
      </w:r>
      <w:r>
        <w:t xml:space="preserve"> </w:t>
      </w:r>
      <w:r>
        <w:rPr>
          <w:spacing w:val="-1"/>
        </w:rPr>
        <w:t>statement, supported</w:t>
      </w:r>
      <w:r>
        <w:rPr>
          <w:spacing w:val="36"/>
        </w:rPr>
        <w:t xml:space="preserve"> </w:t>
      </w:r>
      <w:r>
        <w:rPr>
          <w:spacing w:val="-1"/>
        </w:rPr>
        <w:t>by</w:t>
      </w:r>
      <w:r>
        <w:t xml:space="preserve"> </w:t>
      </w:r>
      <w:r>
        <w:rPr>
          <w:spacing w:val="-1"/>
        </w:rPr>
        <w:t>reasonable</w:t>
      </w:r>
      <w:r>
        <w:t xml:space="preserve"> </w:t>
      </w:r>
      <w:r>
        <w:rPr>
          <w:spacing w:val="-1"/>
        </w:rPr>
        <w:t>evidence, of:</w:t>
      </w:r>
    </w:p>
    <w:p w:rsidR="00CD6F03" w:rsidRDefault="00304A93">
      <w:pPr>
        <w:pStyle w:val="BodyText"/>
        <w:numPr>
          <w:ilvl w:val="3"/>
          <w:numId w:val="9"/>
        </w:numPr>
        <w:tabs>
          <w:tab w:val="left" w:pos="1588"/>
        </w:tabs>
        <w:ind w:right="477"/>
      </w:pPr>
      <w:r>
        <w:rPr>
          <w:spacing w:val="-1"/>
        </w:rPr>
        <w:t>all</w:t>
      </w:r>
      <w:r>
        <w:rPr>
          <w:spacing w:val="1"/>
        </w:rPr>
        <w:t xml:space="preserve"> </w:t>
      </w:r>
      <w:r>
        <w:rPr>
          <w:spacing w:val="-1"/>
        </w:rPr>
        <w:t>Outgoings</w:t>
      </w:r>
      <w:r>
        <w:rPr>
          <w:spacing w:val="2"/>
        </w:rPr>
        <w:t xml:space="preserve"> </w:t>
      </w:r>
      <w:r>
        <w:rPr>
          <w:spacing w:val="-1"/>
        </w:rPr>
        <w:t>and</w:t>
      </w:r>
      <w:r>
        <w:rPr>
          <w:spacing w:val="-2"/>
        </w:rPr>
        <w:t xml:space="preserve"> </w:t>
      </w:r>
      <w:r>
        <w:rPr>
          <w:spacing w:val="-1"/>
        </w:rPr>
        <w:t>all</w:t>
      </w:r>
      <w:r>
        <w:rPr>
          <w:spacing w:val="1"/>
        </w:rPr>
        <w:t xml:space="preserve"> </w:t>
      </w:r>
      <w:r>
        <w:rPr>
          <w:spacing w:val="-1"/>
        </w:rPr>
        <w:t>Rent for</w:t>
      </w:r>
      <w:r>
        <w:rPr>
          <w:spacing w:val="-2"/>
        </w:rPr>
        <w:t xml:space="preserve"> </w:t>
      </w:r>
      <w:r>
        <w:rPr>
          <w:spacing w:val="-1"/>
        </w:rPr>
        <w:t>the</w:t>
      </w:r>
      <w:r>
        <w:rPr>
          <w:spacing w:val="-2"/>
        </w:rPr>
        <w:t xml:space="preserve"> </w:t>
      </w:r>
      <w:r>
        <w:rPr>
          <w:spacing w:val="-1"/>
        </w:rPr>
        <w:t xml:space="preserve">Property </w:t>
      </w:r>
      <w:r>
        <w:t>to</w:t>
      </w:r>
      <w:r>
        <w:rPr>
          <w:spacing w:val="-2"/>
        </w:rPr>
        <w:t xml:space="preserve"> </w:t>
      </w:r>
      <w:r>
        <w:rPr>
          <w:spacing w:val="-1"/>
        </w:rPr>
        <w:t>the</w:t>
      </w:r>
      <w:r>
        <w:rPr>
          <w:spacing w:val="30"/>
        </w:rPr>
        <w:t xml:space="preserve"> </w:t>
      </w:r>
      <w:r>
        <w:rPr>
          <w:spacing w:val="-2"/>
        </w:rPr>
        <w:t>extent</w:t>
      </w:r>
      <w:r>
        <w:rPr>
          <w:spacing w:val="2"/>
        </w:rPr>
        <w:t xml:space="preserve"> </w:t>
      </w:r>
      <w:r>
        <w:rPr>
          <w:spacing w:val="-1"/>
        </w:rPr>
        <w:t>they are</w:t>
      </w:r>
      <w:r>
        <w:t xml:space="preserve"> </w:t>
      </w:r>
      <w:r>
        <w:rPr>
          <w:spacing w:val="-1"/>
        </w:rPr>
        <w:t>not capable</w:t>
      </w:r>
      <w:r>
        <w:t xml:space="preserve"> </w:t>
      </w:r>
      <w:r>
        <w:rPr>
          <w:spacing w:val="-2"/>
        </w:rPr>
        <w:t>of</w:t>
      </w:r>
      <w:r>
        <w:rPr>
          <w:spacing w:val="2"/>
        </w:rPr>
        <w:t xml:space="preserve"> </w:t>
      </w:r>
      <w:r>
        <w:rPr>
          <w:spacing w:val="-2"/>
        </w:rPr>
        <w:t>discovery</w:t>
      </w:r>
      <w:r>
        <w:t xml:space="preserve"> </w:t>
      </w:r>
      <w:r>
        <w:rPr>
          <w:spacing w:val="-1"/>
        </w:rPr>
        <w:t>by</w:t>
      </w:r>
      <w:r>
        <w:t xml:space="preserve"> </w:t>
      </w:r>
      <w:r>
        <w:rPr>
          <w:spacing w:val="-1"/>
        </w:rPr>
        <w:t>search</w:t>
      </w:r>
      <w:r>
        <w:t xml:space="preserve"> </w:t>
      </w:r>
      <w:r>
        <w:rPr>
          <w:spacing w:val="-1"/>
        </w:rPr>
        <w:t>or</w:t>
      </w:r>
      <w:r>
        <w:rPr>
          <w:spacing w:val="56"/>
        </w:rPr>
        <w:t xml:space="preserve"> </w:t>
      </w:r>
      <w:r>
        <w:rPr>
          <w:spacing w:val="-1"/>
        </w:rPr>
        <w:t>enquiry</w:t>
      </w:r>
      <w:r>
        <w:t xml:space="preserve"> </w:t>
      </w:r>
      <w:r>
        <w:rPr>
          <w:spacing w:val="-1"/>
        </w:rPr>
        <w:t>at</w:t>
      </w:r>
      <w:r>
        <w:rPr>
          <w:spacing w:val="2"/>
        </w:rPr>
        <w:t xml:space="preserve"> </w:t>
      </w:r>
      <w:r>
        <w:rPr>
          <w:spacing w:val="-1"/>
        </w:rPr>
        <w:t>any</w:t>
      </w:r>
      <w:r>
        <w:t xml:space="preserve"> </w:t>
      </w:r>
      <w:r>
        <w:rPr>
          <w:spacing w:val="-1"/>
        </w:rPr>
        <w:t>office</w:t>
      </w:r>
      <w:r>
        <w:rPr>
          <w:spacing w:val="-2"/>
        </w:rPr>
        <w:t xml:space="preserve"> </w:t>
      </w:r>
      <w:r>
        <w:rPr>
          <w:spacing w:val="-1"/>
        </w:rPr>
        <w:t>of public</w:t>
      </w:r>
      <w:r>
        <w:t xml:space="preserve"> </w:t>
      </w:r>
      <w:r>
        <w:rPr>
          <w:spacing w:val="-1"/>
        </w:rPr>
        <w:t>record</w:t>
      </w:r>
      <w:r>
        <w:t xml:space="preserve"> </w:t>
      </w:r>
      <w:r>
        <w:rPr>
          <w:spacing w:val="-1"/>
        </w:rPr>
        <w:t>or</w:t>
      </w:r>
      <w:r>
        <w:t xml:space="preserve"> </w:t>
      </w:r>
      <w:r>
        <w:rPr>
          <w:spacing w:val="-1"/>
        </w:rPr>
        <w:t xml:space="preserve">pursuant </w:t>
      </w:r>
      <w:r>
        <w:t>to</w:t>
      </w:r>
      <w:r>
        <w:rPr>
          <w:spacing w:val="35"/>
        </w:rPr>
        <w:t xml:space="preserve"> </w:t>
      </w:r>
      <w:r>
        <w:rPr>
          <w:spacing w:val="-1"/>
        </w:rPr>
        <w:t>the</w:t>
      </w:r>
      <w:r>
        <w:t xml:space="preserve"> </w:t>
      </w:r>
      <w:r>
        <w:rPr>
          <w:spacing w:val="-1"/>
        </w:rPr>
        <w:t>provisions</w:t>
      </w:r>
      <w:r>
        <w:rPr>
          <w:spacing w:val="2"/>
        </w:rPr>
        <w:t xml:space="preserve"> </w:t>
      </w:r>
      <w:r>
        <w:rPr>
          <w:spacing w:val="-2"/>
        </w:rPr>
        <w:t>of</w:t>
      </w:r>
      <w:r>
        <w:rPr>
          <w:spacing w:val="2"/>
        </w:rPr>
        <w:t xml:space="preserve"> </w:t>
      </w:r>
      <w:r>
        <w:rPr>
          <w:spacing w:val="-1"/>
        </w:rPr>
        <w:t>any</w:t>
      </w:r>
      <w:r>
        <w:rPr>
          <w:spacing w:val="-3"/>
        </w:rPr>
        <w:t xml:space="preserve"> </w:t>
      </w:r>
      <w:r>
        <w:rPr>
          <w:spacing w:val="-1"/>
        </w:rPr>
        <w:t>statute; and</w:t>
      </w:r>
    </w:p>
    <w:p w:rsidR="00CD6F03" w:rsidRDefault="00304A93">
      <w:pPr>
        <w:pStyle w:val="BodyText"/>
        <w:numPr>
          <w:ilvl w:val="3"/>
          <w:numId w:val="9"/>
        </w:numPr>
        <w:tabs>
          <w:tab w:val="left" w:pos="1588"/>
        </w:tabs>
        <w:spacing w:before="60"/>
        <w:ind w:right="427"/>
      </w:pPr>
      <w:proofErr w:type="gramStart"/>
      <w:r>
        <w:rPr>
          <w:spacing w:val="-1"/>
        </w:rPr>
        <w:t>any</w:t>
      </w:r>
      <w:proofErr w:type="gramEnd"/>
      <w:r>
        <w:t xml:space="preserve"> </w:t>
      </w:r>
      <w:r>
        <w:rPr>
          <w:spacing w:val="-1"/>
        </w:rPr>
        <w:t>other</w:t>
      </w:r>
      <w:r>
        <w:t xml:space="preserve"> </w:t>
      </w:r>
      <w:r>
        <w:rPr>
          <w:spacing w:val="-1"/>
        </w:rPr>
        <w:t>information</w:t>
      </w:r>
      <w:r>
        <w:t xml:space="preserve"> </w:t>
      </w:r>
      <w:r>
        <w:rPr>
          <w:spacing w:val="-1"/>
        </w:rPr>
        <w:t>which</w:t>
      </w:r>
      <w:r>
        <w:rPr>
          <w:spacing w:val="-2"/>
        </w:rPr>
        <w:t xml:space="preserve"> </w:t>
      </w:r>
      <w:r>
        <w:rPr>
          <w:spacing w:val="-1"/>
        </w:rPr>
        <w:t>the</w:t>
      </w:r>
      <w:r>
        <w:rPr>
          <w:spacing w:val="-2"/>
        </w:rPr>
        <w:t xml:space="preserve"> Buyer</w:t>
      </w:r>
      <w:r>
        <w:t xml:space="preserve"> may</w:t>
      </w:r>
      <w:r>
        <w:rPr>
          <w:spacing w:val="26"/>
        </w:rPr>
        <w:t xml:space="preserve"> </w:t>
      </w:r>
      <w:r>
        <w:rPr>
          <w:spacing w:val="-1"/>
        </w:rPr>
        <w:t>reasonably require</w:t>
      </w:r>
      <w:r>
        <w:t xml:space="preserve"> </w:t>
      </w:r>
      <w:r>
        <w:rPr>
          <w:spacing w:val="-1"/>
        </w:rPr>
        <w:t>for</w:t>
      </w:r>
      <w:r>
        <w:t xml:space="preserve"> </w:t>
      </w:r>
      <w:r>
        <w:rPr>
          <w:spacing w:val="-1"/>
        </w:rPr>
        <w:t>the</w:t>
      </w:r>
      <w:r>
        <w:rPr>
          <w:spacing w:val="-2"/>
        </w:rPr>
        <w:t xml:space="preserve"> </w:t>
      </w:r>
      <w:r>
        <w:rPr>
          <w:spacing w:val="-1"/>
        </w:rPr>
        <w:t>purpose</w:t>
      </w:r>
      <w:r>
        <w:rPr>
          <w:spacing w:val="-2"/>
        </w:rPr>
        <w:t xml:space="preserve"> </w:t>
      </w:r>
      <w:r>
        <w:rPr>
          <w:spacing w:val="-1"/>
        </w:rPr>
        <w:t>of calculating</w:t>
      </w:r>
      <w:r>
        <w:rPr>
          <w:spacing w:val="-2"/>
        </w:rPr>
        <w:t xml:space="preserve"> </w:t>
      </w:r>
      <w:r>
        <w:rPr>
          <w:spacing w:val="-1"/>
        </w:rPr>
        <w:t>or</w:t>
      </w:r>
      <w:r>
        <w:rPr>
          <w:spacing w:val="40"/>
        </w:rPr>
        <w:t xml:space="preserve"> </w:t>
      </w:r>
      <w:r>
        <w:rPr>
          <w:spacing w:val="-1"/>
        </w:rPr>
        <w:t>apportioning</w:t>
      </w:r>
      <w:r>
        <w:t xml:space="preserve"> </w:t>
      </w:r>
      <w:r>
        <w:rPr>
          <w:spacing w:val="-1"/>
        </w:rPr>
        <w:t>any</w:t>
      </w:r>
      <w:r>
        <w:t xml:space="preserve"> </w:t>
      </w:r>
      <w:r>
        <w:rPr>
          <w:spacing w:val="-1"/>
        </w:rPr>
        <w:t>Outgoings</w:t>
      </w:r>
      <w:r>
        <w:rPr>
          <w:spacing w:val="2"/>
        </w:rPr>
        <w:t xml:space="preserve"> </w:t>
      </w:r>
      <w:r>
        <w:rPr>
          <w:spacing w:val="-1"/>
        </w:rPr>
        <w:t>or</w:t>
      </w:r>
      <w:r>
        <w:t xml:space="preserve"> </w:t>
      </w:r>
      <w:r>
        <w:rPr>
          <w:spacing w:val="-2"/>
        </w:rPr>
        <w:t>Rent</w:t>
      </w:r>
      <w:r>
        <w:rPr>
          <w:spacing w:val="2"/>
        </w:rPr>
        <w:t xml:space="preserve"> </w:t>
      </w:r>
      <w:r>
        <w:rPr>
          <w:spacing w:val="-1"/>
        </w:rPr>
        <w:t>under</w:t>
      </w:r>
      <w:r>
        <w:t xml:space="preserve"> </w:t>
      </w:r>
      <w:r>
        <w:rPr>
          <w:spacing w:val="-1"/>
        </w:rPr>
        <w:t>this</w:t>
      </w:r>
      <w:r>
        <w:t xml:space="preserve"> </w:t>
      </w:r>
      <w:r>
        <w:rPr>
          <w:spacing w:val="-1"/>
        </w:rPr>
        <w:t>clause</w:t>
      </w:r>
      <w:r>
        <w:rPr>
          <w:spacing w:val="31"/>
        </w:rPr>
        <w:t xml:space="preserve"> </w:t>
      </w:r>
      <w:r>
        <w:rPr>
          <w:spacing w:val="-1"/>
        </w:rPr>
        <w:t>2.6.</w:t>
      </w:r>
    </w:p>
    <w:p w:rsidR="00CD6F03" w:rsidRDefault="00304A93">
      <w:pPr>
        <w:pStyle w:val="BodyText"/>
        <w:spacing w:before="60"/>
        <w:ind w:left="793" w:right="442" w:firstLine="0"/>
      </w:pPr>
      <w:r>
        <w:t>If</w:t>
      </w:r>
      <w:r>
        <w:rPr>
          <w:spacing w:val="-1"/>
        </w:rPr>
        <w:t xml:space="preserve"> the</w:t>
      </w:r>
      <w:r>
        <w:rPr>
          <w:spacing w:val="-2"/>
        </w:rPr>
        <w:t xml:space="preserve"> </w:t>
      </w:r>
      <w:r>
        <w:rPr>
          <w:spacing w:val="-1"/>
        </w:rPr>
        <w:t>Seller</w:t>
      </w:r>
      <w:r>
        <w:t xml:space="preserve"> </w:t>
      </w:r>
      <w:r>
        <w:rPr>
          <w:spacing w:val="-1"/>
        </w:rPr>
        <w:t>becomes</w:t>
      </w:r>
      <w:r>
        <w:rPr>
          <w:spacing w:val="2"/>
        </w:rPr>
        <w:t xml:space="preserve"> </w:t>
      </w:r>
      <w:r>
        <w:rPr>
          <w:spacing w:val="-2"/>
        </w:rPr>
        <w:t>aware</w:t>
      </w:r>
      <w:r>
        <w:t xml:space="preserve"> </w:t>
      </w:r>
      <w:r>
        <w:rPr>
          <w:spacing w:val="-1"/>
        </w:rPr>
        <w:t>of</w:t>
      </w:r>
      <w:r>
        <w:rPr>
          <w:spacing w:val="2"/>
        </w:rPr>
        <w:t xml:space="preserve"> </w:t>
      </w:r>
      <w:r>
        <w:t>a</w:t>
      </w:r>
      <w:r>
        <w:rPr>
          <w:spacing w:val="-2"/>
        </w:rPr>
        <w:t xml:space="preserve"> </w:t>
      </w:r>
      <w:r>
        <w:rPr>
          <w:spacing w:val="-1"/>
        </w:rPr>
        <w:t>change</w:t>
      </w:r>
      <w:r>
        <w:t xml:space="preserve"> to </w:t>
      </w:r>
      <w:r>
        <w:rPr>
          <w:spacing w:val="-1"/>
        </w:rPr>
        <w:t>the</w:t>
      </w:r>
      <w:r>
        <w:rPr>
          <w:spacing w:val="-2"/>
        </w:rPr>
        <w:t xml:space="preserve"> </w:t>
      </w:r>
      <w:r>
        <w:rPr>
          <w:spacing w:val="-1"/>
        </w:rPr>
        <w:t>information</w:t>
      </w:r>
      <w:r>
        <w:rPr>
          <w:spacing w:val="28"/>
        </w:rPr>
        <w:t xml:space="preserve"> </w:t>
      </w:r>
      <w:r>
        <w:rPr>
          <w:spacing w:val="-1"/>
        </w:rPr>
        <w:t>provided</w:t>
      </w:r>
      <w:r>
        <w:t xml:space="preserve"> </w:t>
      </w:r>
      <w:r>
        <w:rPr>
          <w:spacing w:val="-1"/>
        </w:rPr>
        <w:t>the</w:t>
      </w:r>
      <w:r>
        <w:t xml:space="preserve"> </w:t>
      </w:r>
      <w:r>
        <w:rPr>
          <w:spacing w:val="-1"/>
        </w:rPr>
        <w:t>Seller</w:t>
      </w:r>
      <w:r>
        <w:rPr>
          <w:spacing w:val="-2"/>
        </w:rPr>
        <w:t xml:space="preserve"> </w:t>
      </w:r>
      <w:r>
        <w:rPr>
          <w:spacing w:val="-1"/>
        </w:rPr>
        <w:t>will</w:t>
      </w:r>
      <w:r>
        <w:rPr>
          <w:spacing w:val="1"/>
        </w:rPr>
        <w:t xml:space="preserve"> </w:t>
      </w:r>
      <w:r>
        <w:rPr>
          <w:spacing w:val="-1"/>
        </w:rPr>
        <w:t>as soon</w:t>
      </w:r>
      <w:r>
        <w:t xml:space="preserve"> </w:t>
      </w:r>
      <w:r>
        <w:rPr>
          <w:spacing w:val="-2"/>
        </w:rPr>
        <w:t>as</w:t>
      </w:r>
      <w:r>
        <w:t xml:space="preserve"> </w:t>
      </w:r>
      <w:r>
        <w:rPr>
          <w:spacing w:val="-1"/>
        </w:rPr>
        <w:t>practicably</w:t>
      </w:r>
      <w:r>
        <w:t xml:space="preserve"> </w:t>
      </w:r>
      <w:r>
        <w:rPr>
          <w:spacing w:val="-1"/>
        </w:rPr>
        <w:t>provide</w:t>
      </w:r>
      <w:r>
        <w:rPr>
          <w:spacing w:val="-2"/>
        </w:rPr>
        <w:t xml:space="preserve"> </w:t>
      </w:r>
      <w:r>
        <w:rPr>
          <w:spacing w:val="-1"/>
        </w:rPr>
        <w:t>the</w:t>
      </w:r>
      <w:r>
        <w:rPr>
          <w:spacing w:val="38"/>
        </w:rPr>
        <w:t xml:space="preserve"> </w:t>
      </w:r>
      <w:r>
        <w:rPr>
          <w:spacing w:val="-1"/>
        </w:rPr>
        <w:t>updated</w:t>
      </w:r>
      <w:r>
        <w:t xml:space="preserve"> </w:t>
      </w:r>
      <w:r>
        <w:rPr>
          <w:spacing w:val="-1"/>
        </w:rPr>
        <w:t>information</w:t>
      </w:r>
      <w:r>
        <w:rPr>
          <w:spacing w:val="-2"/>
        </w:rPr>
        <w:t xml:space="preserve"> </w:t>
      </w:r>
      <w:r>
        <w:t xml:space="preserve">to </w:t>
      </w:r>
      <w:r>
        <w:rPr>
          <w:spacing w:val="-1"/>
        </w:rPr>
        <w:t>the</w:t>
      </w:r>
      <w:r>
        <w:rPr>
          <w:spacing w:val="-2"/>
        </w:rPr>
        <w:t xml:space="preserve"> </w:t>
      </w:r>
      <w:r>
        <w:rPr>
          <w:spacing w:val="-1"/>
        </w:rPr>
        <w:t>Buyer.</w:t>
      </w:r>
    </w:p>
    <w:p w:rsidR="00CD6F03" w:rsidRDefault="00304A93">
      <w:pPr>
        <w:pStyle w:val="Heading2"/>
        <w:numPr>
          <w:ilvl w:val="0"/>
          <w:numId w:val="9"/>
        </w:numPr>
        <w:tabs>
          <w:tab w:val="left" w:pos="788"/>
        </w:tabs>
        <w:spacing w:before="59"/>
        <w:rPr>
          <w:b w:val="0"/>
          <w:bCs w:val="0"/>
        </w:rPr>
      </w:pPr>
      <w:r>
        <w:rPr>
          <w:spacing w:val="-1"/>
        </w:rPr>
        <w:t>FINANCE</w:t>
      </w:r>
    </w:p>
    <w:p w:rsidR="00CD6F03" w:rsidRDefault="00304A93">
      <w:pPr>
        <w:pStyle w:val="BodyText"/>
        <w:numPr>
          <w:ilvl w:val="1"/>
          <w:numId w:val="9"/>
        </w:numPr>
        <w:tabs>
          <w:tab w:val="left" w:pos="788"/>
        </w:tabs>
        <w:spacing w:before="61"/>
        <w:ind w:left="790" w:right="477" w:hanging="404"/>
      </w:pPr>
      <w:r>
        <w:rPr>
          <w:spacing w:val="-1"/>
        </w:rPr>
        <w:t>This</w:t>
      </w:r>
      <w:r>
        <w:t xml:space="preserve"> </w:t>
      </w:r>
      <w:r>
        <w:rPr>
          <w:spacing w:val="-1"/>
        </w:rPr>
        <w:t xml:space="preserve">contract </w:t>
      </w:r>
      <w:r>
        <w:rPr>
          <w:spacing w:val="-2"/>
        </w:rPr>
        <w:t>is</w:t>
      </w:r>
      <w:r>
        <w:rPr>
          <w:spacing w:val="-1"/>
        </w:rPr>
        <w:t xml:space="preserve"> conditional on</w:t>
      </w:r>
      <w:r>
        <w:rPr>
          <w:spacing w:val="-2"/>
        </w:rPr>
        <w:t xml:space="preserve"> </w:t>
      </w:r>
      <w:r>
        <w:rPr>
          <w:spacing w:val="-1"/>
        </w:rPr>
        <w:t>the</w:t>
      </w:r>
      <w:r>
        <w:rPr>
          <w:spacing w:val="-2"/>
        </w:rPr>
        <w:t xml:space="preserve"> </w:t>
      </w:r>
      <w:r>
        <w:rPr>
          <w:spacing w:val="-1"/>
        </w:rPr>
        <w:t>Buyer</w:t>
      </w:r>
      <w:r>
        <w:t xml:space="preserve"> </w:t>
      </w:r>
      <w:r>
        <w:rPr>
          <w:spacing w:val="-1"/>
        </w:rPr>
        <w:t>obtaining</w:t>
      </w:r>
      <w:r>
        <w:t xml:space="preserve"> </w:t>
      </w:r>
      <w:r>
        <w:rPr>
          <w:spacing w:val="-1"/>
        </w:rPr>
        <w:t>approval</w:t>
      </w:r>
      <w:r>
        <w:rPr>
          <w:spacing w:val="1"/>
        </w:rPr>
        <w:t xml:space="preserve"> </w:t>
      </w:r>
      <w:r>
        <w:rPr>
          <w:spacing w:val="-1"/>
        </w:rPr>
        <w:t xml:space="preserve">of </w:t>
      </w:r>
      <w:r>
        <w:t>a</w:t>
      </w:r>
      <w:r>
        <w:rPr>
          <w:spacing w:val="47"/>
        </w:rPr>
        <w:t xml:space="preserve"> </w:t>
      </w:r>
      <w:r>
        <w:rPr>
          <w:spacing w:val="-1"/>
        </w:rPr>
        <w:t>loan</w:t>
      </w:r>
      <w:r>
        <w:t xml:space="preserve"> </w:t>
      </w:r>
      <w:r>
        <w:rPr>
          <w:spacing w:val="-1"/>
        </w:rPr>
        <w:t>for</w:t>
      </w:r>
      <w:r>
        <w:rPr>
          <w:spacing w:val="-3"/>
        </w:rPr>
        <w:t xml:space="preserve"> </w:t>
      </w:r>
      <w:r>
        <w:rPr>
          <w:spacing w:val="-1"/>
        </w:rPr>
        <w:t>the</w:t>
      </w:r>
      <w:r>
        <w:t xml:space="preserve"> </w:t>
      </w:r>
      <w:r>
        <w:rPr>
          <w:spacing w:val="-1"/>
        </w:rPr>
        <w:t>Finance</w:t>
      </w:r>
      <w:r>
        <w:rPr>
          <w:spacing w:val="-2"/>
        </w:rPr>
        <w:t xml:space="preserve"> </w:t>
      </w:r>
      <w:r>
        <w:rPr>
          <w:spacing w:val="-1"/>
        </w:rPr>
        <w:t>Amount from the</w:t>
      </w:r>
      <w:r>
        <w:t xml:space="preserve"> </w:t>
      </w:r>
      <w:r>
        <w:rPr>
          <w:spacing w:val="-1"/>
        </w:rPr>
        <w:t>Financier</w:t>
      </w:r>
      <w:r>
        <w:t xml:space="preserve"> </w:t>
      </w:r>
      <w:r>
        <w:rPr>
          <w:spacing w:val="-1"/>
        </w:rPr>
        <w:t>by</w:t>
      </w:r>
      <w:r>
        <w:rPr>
          <w:spacing w:val="-3"/>
        </w:rPr>
        <w:t xml:space="preserve"> </w:t>
      </w:r>
      <w:r>
        <w:rPr>
          <w:spacing w:val="-1"/>
        </w:rPr>
        <w:t>the</w:t>
      </w:r>
      <w:r>
        <w:t xml:space="preserve"> </w:t>
      </w:r>
      <w:r>
        <w:rPr>
          <w:spacing w:val="-1"/>
        </w:rPr>
        <w:t>Finance</w:t>
      </w:r>
      <w:r>
        <w:rPr>
          <w:spacing w:val="49"/>
        </w:rPr>
        <w:t xml:space="preserve"> </w:t>
      </w:r>
      <w:r>
        <w:rPr>
          <w:spacing w:val="-1"/>
        </w:rPr>
        <w:t>Date</w:t>
      </w:r>
      <w:r>
        <w:t xml:space="preserve"> </w:t>
      </w:r>
      <w:r>
        <w:rPr>
          <w:spacing w:val="-1"/>
        </w:rPr>
        <w:t>on</w:t>
      </w:r>
      <w:r>
        <w:t xml:space="preserve"> </w:t>
      </w:r>
      <w:r>
        <w:rPr>
          <w:spacing w:val="-1"/>
        </w:rPr>
        <w:t>terms</w:t>
      </w:r>
      <w:r>
        <w:t xml:space="preserve"> </w:t>
      </w:r>
      <w:r>
        <w:rPr>
          <w:spacing w:val="-1"/>
        </w:rPr>
        <w:t>satisfactory</w:t>
      </w:r>
      <w:r>
        <w:rPr>
          <w:spacing w:val="-3"/>
        </w:rPr>
        <w:t xml:space="preserve"> </w:t>
      </w:r>
      <w:r>
        <w:t xml:space="preserve">to </w:t>
      </w:r>
      <w:r>
        <w:rPr>
          <w:spacing w:val="-1"/>
        </w:rPr>
        <w:t>the</w:t>
      </w:r>
      <w:r>
        <w:rPr>
          <w:spacing w:val="-2"/>
        </w:rPr>
        <w:t xml:space="preserve"> Buyer.</w:t>
      </w:r>
      <w:r>
        <w:rPr>
          <w:spacing w:val="2"/>
        </w:rPr>
        <w:t xml:space="preserve"> </w:t>
      </w:r>
      <w:r>
        <w:rPr>
          <w:spacing w:val="-1"/>
        </w:rPr>
        <w:t>The</w:t>
      </w:r>
      <w:r>
        <w:t xml:space="preserve"> </w:t>
      </w:r>
      <w:r>
        <w:rPr>
          <w:spacing w:val="-1"/>
        </w:rPr>
        <w:t>Buyer</w:t>
      </w:r>
      <w:r>
        <w:rPr>
          <w:spacing w:val="-3"/>
        </w:rPr>
        <w:t xml:space="preserve"> </w:t>
      </w:r>
      <w:r>
        <w:rPr>
          <w:spacing w:val="-1"/>
        </w:rPr>
        <w:t xml:space="preserve">must </w:t>
      </w:r>
      <w:r>
        <w:t>take</w:t>
      </w:r>
      <w:r>
        <w:rPr>
          <w:spacing w:val="-2"/>
        </w:rPr>
        <w:t xml:space="preserve"> </w:t>
      </w:r>
      <w:r>
        <w:rPr>
          <w:spacing w:val="-1"/>
        </w:rPr>
        <w:t>all</w:t>
      </w:r>
      <w:r>
        <w:rPr>
          <w:spacing w:val="41"/>
        </w:rPr>
        <w:t xml:space="preserve"> </w:t>
      </w:r>
      <w:r>
        <w:rPr>
          <w:spacing w:val="-1"/>
        </w:rPr>
        <w:t>reasonable</w:t>
      </w:r>
      <w:r>
        <w:t xml:space="preserve"> </w:t>
      </w:r>
      <w:r>
        <w:rPr>
          <w:spacing w:val="-1"/>
        </w:rPr>
        <w:t xml:space="preserve">steps </w:t>
      </w:r>
      <w:r>
        <w:t>to</w:t>
      </w:r>
      <w:r>
        <w:rPr>
          <w:spacing w:val="-2"/>
        </w:rPr>
        <w:t xml:space="preserve"> </w:t>
      </w:r>
      <w:r>
        <w:rPr>
          <w:spacing w:val="-1"/>
        </w:rPr>
        <w:t>obtain</w:t>
      </w:r>
      <w:r>
        <w:t xml:space="preserve"> </w:t>
      </w:r>
      <w:r>
        <w:rPr>
          <w:spacing w:val="-2"/>
        </w:rPr>
        <w:t>approval.</w:t>
      </w:r>
    </w:p>
    <w:p w:rsidR="00CD6F03" w:rsidRDefault="00304A93">
      <w:pPr>
        <w:pStyle w:val="BodyText"/>
        <w:numPr>
          <w:ilvl w:val="1"/>
          <w:numId w:val="9"/>
        </w:numPr>
        <w:tabs>
          <w:tab w:val="left" w:pos="788"/>
        </w:tabs>
        <w:spacing w:line="182" w:lineRule="exact"/>
        <w:ind w:hanging="400"/>
      </w:pPr>
      <w:bookmarkStart w:id="14" w:name="_bookmark8"/>
      <w:bookmarkEnd w:id="14"/>
      <w:r>
        <w:rPr>
          <w:spacing w:val="-1"/>
        </w:rPr>
        <w:t>The</w:t>
      </w:r>
      <w:r>
        <w:t xml:space="preserve"> </w:t>
      </w:r>
      <w:r>
        <w:rPr>
          <w:spacing w:val="-1"/>
        </w:rPr>
        <w:t>Buyer</w:t>
      </w:r>
      <w:r>
        <w:rPr>
          <w:spacing w:val="-2"/>
        </w:rPr>
        <w:t xml:space="preserve"> </w:t>
      </w:r>
      <w:r>
        <w:t>must</w:t>
      </w:r>
      <w:r>
        <w:rPr>
          <w:spacing w:val="-1"/>
        </w:rPr>
        <w:t xml:space="preserve"> give</w:t>
      </w:r>
      <w:r>
        <w:t xml:space="preserve"> </w:t>
      </w:r>
      <w:r>
        <w:rPr>
          <w:spacing w:val="-1"/>
        </w:rPr>
        <w:t>notice</w:t>
      </w:r>
      <w:r>
        <w:rPr>
          <w:spacing w:val="-2"/>
        </w:rPr>
        <w:t xml:space="preserve"> </w:t>
      </w:r>
      <w:r>
        <w:t>to</w:t>
      </w:r>
      <w:r>
        <w:rPr>
          <w:spacing w:val="-2"/>
        </w:rPr>
        <w:t xml:space="preserve"> </w:t>
      </w:r>
      <w:r>
        <w:rPr>
          <w:spacing w:val="-1"/>
        </w:rPr>
        <w:t>the</w:t>
      </w:r>
      <w:r>
        <w:rPr>
          <w:spacing w:val="-2"/>
        </w:rPr>
        <w:t xml:space="preserve"> </w:t>
      </w:r>
      <w:r>
        <w:rPr>
          <w:spacing w:val="-1"/>
        </w:rPr>
        <w:t>Seller</w:t>
      </w:r>
      <w:r>
        <w:t xml:space="preserve"> </w:t>
      </w:r>
      <w:r>
        <w:rPr>
          <w:spacing w:val="-1"/>
        </w:rPr>
        <w:t>that:</w:t>
      </w:r>
    </w:p>
    <w:p w:rsidR="00CD6F03" w:rsidRDefault="00304A93">
      <w:pPr>
        <w:pStyle w:val="BodyText"/>
        <w:numPr>
          <w:ilvl w:val="2"/>
          <w:numId w:val="9"/>
        </w:numPr>
        <w:tabs>
          <w:tab w:val="left" w:pos="1187"/>
        </w:tabs>
        <w:ind w:left="1186" w:right="576"/>
      </w:pPr>
      <w:r>
        <w:rPr>
          <w:spacing w:val="-1"/>
        </w:rPr>
        <w:t>approval</w:t>
      </w:r>
      <w:r>
        <w:rPr>
          <w:spacing w:val="1"/>
        </w:rPr>
        <w:t xml:space="preserve"> </w:t>
      </w:r>
      <w:r>
        <w:rPr>
          <w:spacing w:val="-1"/>
        </w:rPr>
        <w:t>has</w:t>
      </w:r>
      <w:r>
        <w:rPr>
          <w:spacing w:val="2"/>
        </w:rPr>
        <w:t xml:space="preserve"> </w:t>
      </w:r>
      <w:r>
        <w:rPr>
          <w:spacing w:val="-1"/>
        </w:rPr>
        <w:t>not been</w:t>
      </w:r>
      <w:r>
        <w:t xml:space="preserve"> </w:t>
      </w:r>
      <w:r>
        <w:rPr>
          <w:spacing w:val="-1"/>
        </w:rPr>
        <w:t>obtained</w:t>
      </w:r>
      <w:r>
        <w:t xml:space="preserve"> </w:t>
      </w:r>
      <w:r>
        <w:rPr>
          <w:spacing w:val="-1"/>
        </w:rPr>
        <w:t>by</w:t>
      </w:r>
      <w:r>
        <w:rPr>
          <w:spacing w:val="-3"/>
        </w:rPr>
        <w:t xml:space="preserve"> </w:t>
      </w:r>
      <w:r>
        <w:rPr>
          <w:spacing w:val="-1"/>
        </w:rPr>
        <w:t>the</w:t>
      </w:r>
      <w:r>
        <w:rPr>
          <w:spacing w:val="-2"/>
        </w:rPr>
        <w:t xml:space="preserve"> </w:t>
      </w:r>
      <w:r>
        <w:rPr>
          <w:spacing w:val="-1"/>
        </w:rPr>
        <w:t>Finance</w:t>
      </w:r>
      <w:r>
        <w:rPr>
          <w:spacing w:val="-2"/>
        </w:rPr>
        <w:t xml:space="preserve"> </w:t>
      </w:r>
      <w:r>
        <w:rPr>
          <w:spacing w:val="-1"/>
        </w:rPr>
        <w:t>Date</w:t>
      </w:r>
      <w:r>
        <w:t xml:space="preserve"> </w:t>
      </w:r>
      <w:r>
        <w:rPr>
          <w:spacing w:val="-1"/>
        </w:rPr>
        <w:t>and</w:t>
      </w:r>
      <w:r>
        <w:rPr>
          <w:spacing w:val="32"/>
        </w:rPr>
        <w:t xml:space="preserve"> </w:t>
      </w:r>
      <w:r>
        <w:rPr>
          <w:spacing w:val="-1"/>
        </w:rPr>
        <w:t>the</w:t>
      </w:r>
      <w:r>
        <w:t xml:space="preserve"> </w:t>
      </w:r>
      <w:r>
        <w:rPr>
          <w:spacing w:val="-1"/>
        </w:rPr>
        <w:t>Buyer</w:t>
      </w:r>
      <w:r>
        <w:rPr>
          <w:spacing w:val="-2"/>
        </w:rPr>
        <w:t xml:space="preserve"> </w:t>
      </w:r>
      <w:r>
        <w:rPr>
          <w:spacing w:val="-1"/>
        </w:rPr>
        <w:t>terminates</w:t>
      </w:r>
      <w:r>
        <w:t xml:space="preserve"> </w:t>
      </w:r>
      <w:r>
        <w:rPr>
          <w:spacing w:val="-1"/>
        </w:rPr>
        <w:t>this</w:t>
      </w:r>
      <w:r>
        <w:t xml:space="preserve"> </w:t>
      </w:r>
      <w:r>
        <w:rPr>
          <w:spacing w:val="-1"/>
        </w:rPr>
        <w:t>contract; or</w:t>
      </w:r>
    </w:p>
    <w:p w:rsidR="00CD6F03" w:rsidRDefault="00304A93">
      <w:pPr>
        <w:pStyle w:val="BodyText"/>
        <w:numPr>
          <w:ilvl w:val="2"/>
          <w:numId w:val="9"/>
        </w:numPr>
        <w:tabs>
          <w:tab w:val="left" w:pos="1187"/>
        </w:tabs>
        <w:ind w:left="1186" w:right="442" w:hanging="398"/>
      </w:pPr>
      <w:proofErr w:type="gramStart"/>
      <w:r>
        <w:rPr>
          <w:spacing w:val="-1"/>
        </w:rPr>
        <w:t>the</w:t>
      </w:r>
      <w:proofErr w:type="gramEnd"/>
      <w:r>
        <w:t xml:space="preserve"> </w:t>
      </w:r>
      <w:r>
        <w:rPr>
          <w:spacing w:val="-1"/>
        </w:rPr>
        <w:t>finance</w:t>
      </w:r>
      <w:r>
        <w:rPr>
          <w:spacing w:val="-2"/>
        </w:rPr>
        <w:t xml:space="preserve"> </w:t>
      </w:r>
      <w:r>
        <w:rPr>
          <w:spacing w:val="-1"/>
        </w:rPr>
        <w:t>condition</w:t>
      </w:r>
      <w:r>
        <w:t xml:space="preserve"> </w:t>
      </w:r>
      <w:r>
        <w:rPr>
          <w:spacing w:val="-1"/>
        </w:rPr>
        <w:t>has</w:t>
      </w:r>
      <w:r>
        <w:t xml:space="preserve"> </w:t>
      </w:r>
      <w:r>
        <w:rPr>
          <w:spacing w:val="-1"/>
        </w:rPr>
        <w:t>been</w:t>
      </w:r>
      <w:r>
        <w:t xml:space="preserve"> </w:t>
      </w:r>
      <w:r>
        <w:rPr>
          <w:spacing w:val="-2"/>
        </w:rPr>
        <w:t>either</w:t>
      </w:r>
      <w:r>
        <w:t xml:space="preserve"> </w:t>
      </w:r>
      <w:r>
        <w:rPr>
          <w:spacing w:val="-1"/>
        </w:rPr>
        <w:t>satisfied</w:t>
      </w:r>
      <w:r>
        <w:t xml:space="preserve"> </w:t>
      </w:r>
      <w:r>
        <w:rPr>
          <w:spacing w:val="-1"/>
        </w:rPr>
        <w:t>or</w:t>
      </w:r>
      <w:r>
        <w:t xml:space="preserve"> </w:t>
      </w:r>
      <w:r>
        <w:rPr>
          <w:spacing w:val="-2"/>
        </w:rPr>
        <w:t>waived</w:t>
      </w:r>
      <w:r>
        <w:t xml:space="preserve"> </w:t>
      </w:r>
      <w:r>
        <w:rPr>
          <w:spacing w:val="-1"/>
        </w:rPr>
        <w:t>by</w:t>
      </w:r>
      <w:r>
        <w:rPr>
          <w:spacing w:val="46"/>
        </w:rPr>
        <w:t xml:space="preserve"> </w:t>
      </w:r>
      <w:r>
        <w:rPr>
          <w:spacing w:val="-1"/>
        </w:rPr>
        <w:t>the</w:t>
      </w:r>
      <w:r>
        <w:t xml:space="preserve"> </w:t>
      </w:r>
      <w:r>
        <w:rPr>
          <w:spacing w:val="-1"/>
        </w:rPr>
        <w:t>Buyer.</w:t>
      </w:r>
    </w:p>
    <w:p w:rsidR="00CD6F03" w:rsidRDefault="00CD6F03">
      <w:pPr>
        <w:sectPr w:rsidR="00CD6F03">
          <w:pgSz w:w="11900" w:h="16850"/>
          <w:pgMar w:top="500" w:right="180" w:bottom="1220" w:left="180" w:header="0" w:footer="1037" w:gutter="0"/>
          <w:cols w:num="2" w:space="720" w:equalWidth="0">
            <w:col w:w="5403" w:space="340"/>
            <w:col w:w="5797"/>
          </w:cols>
        </w:sectPr>
      </w:pPr>
    </w:p>
    <w:p w:rsidR="00CD6F03" w:rsidRDefault="00304A93">
      <w:pPr>
        <w:pStyle w:val="BodyText"/>
        <w:numPr>
          <w:ilvl w:val="1"/>
          <w:numId w:val="9"/>
        </w:numPr>
        <w:tabs>
          <w:tab w:val="left" w:pos="788"/>
        </w:tabs>
        <w:spacing w:before="62"/>
        <w:ind w:left="789" w:hanging="403"/>
      </w:pPr>
      <w:r>
        <w:rPr>
          <w:spacing w:val="-1"/>
        </w:rPr>
        <w:lastRenderedPageBreak/>
        <w:t>The</w:t>
      </w:r>
      <w:r>
        <w:t xml:space="preserve"> </w:t>
      </w:r>
      <w:r>
        <w:rPr>
          <w:spacing w:val="-1"/>
        </w:rPr>
        <w:t>Seller</w:t>
      </w:r>
      <w:r>
        <w:rPr>
          <w:spacing w:val="-5"/>
        </w:rPr>
        <w:t xml:space="preserve"> </w:t>
      </w:r>
      <w:r>
        <w:t>may</w:t>
      </w:r>
      <w:r>
        <w:rPr>
          <w:spacing w:val="-3"/>
        </w:rPr>
        <w:t xml:space="preserve"> </w:t>
      </w:r>
      <w:r>
        <w:rPr>
          <w:spacing w:val="-1"/>
        </w:rPr>
        <w:t>terminate</w:t>
      </w:r>
      <w:r>
        <w:rPr>
          <w:spacing w:val="-2"/>
        </w:rPr>
        <w:t xml:space="preserve"> </w:t>
      </w:r>
      <w:r>
        <w:rPr>
          <w:spacing w:val="-1"/>
        </w:rPr>
        <w:t>this contract</w:t>
      </w:r>
      <w:r>
        <w:rPr>
          <w:spacing w:val="2"/>
        </w:rPr>
        <w:t xml:space="preserve"> </w:t>
      </w:r>
      <w:r>
        <w:rPr>
          <w:spacing w:val="-1"/>
        </w:rPr>
        <w:t>by</w:t>
      </w:r>
      <w:r>
        <w:t xml:space="preserve"> </w:t>
      </w:r>
      <w:r>
        <w:rPr>
          <w:spacing w:val="-1"/>
        </w:rPr>
        <w:t>notice</w:t>
      </w:r>
      <w:r>
        <w:t xml:space="preserve"> to</w:t>
      </w:r>
      <w:r>
        <w:rPr>
          <w:spacing w:val="-2"/>
        </w:rPr>
        <w:t xml:space="preserve"> </w:t>
      </w:r>
      <w:r>
        <w:rPr>
          <w:spacing w:val="-1"/>
        </w:rPr>
        <w:t>the</w:t>
      </w:r>
      <w:r>
        <w:rPr>
          <w:spacing w:val="-2"/>
        </w:rPr>
        <w:t xml:space="preserve"> </w:t>
      </w:r>
      <w:r>
        <w:rPr>
          <w:spacing w:val="-1"/>
        </w:rPr>
        <w:t>Buyer</w:t>
      </w:r>
      <w:r>
        <w:t xml:space="preserve"> </w:t>
      </w:r>
      <w:r>
        <w:rPr>
          <w:spacing w:val="-2"/>
        </w:rPr>
        <w:t>if</w:t>
      </w:r>
      <w:r>
        <w:rPr>
          <w:spacing w:val="41"/>
        </w:rPr>
        <w:t xml:space="preserve"> </w:t>
      </w:r>
      <w:r>
        <w:rPr>
          <w:spacing w:val="-1"/>
        </w:rPr>
        <w:t>notice</w:t>
      </w:r>
      <w:r>
        <w:rPr>
          <w:spacing w:val="-2"/>
        </w:rPr>
        <w:t xml:space="preserve"> </w:t>
      </w:r>
      <w:r>
        <w:t xml:space="preserve">is </w:t>
      </w:r>
      <w:r>
        <w:rPr>
          <w:spacing w:val="-1"/>
        </w:rPr>
        <w:t>not given</w:t>
      </w:r>
      <w:r>
        <w:t xml:space="preserve"> </w:t>
      </w:r>
      <w:r>
        <w:rPr>
          <w:spacing w:val="-1"/>
        </w:rPr>
        <w:t>under</w:t>
      </w:r>
      <w:r>
        <w:t xml:space="preserve"> </w:t>
      </w:r>
      <w:r>
        <w:rPr>
          <w:spacing w:val="-1"/>
        </w:rPr>
        <w:t>clause</w:t>
      </w:r>
      <w:r>
        <w:t xml:space="preserve"> </w:t>
      </w:r>
      <w:hyperlink w:anchor="_bookmark8" w:history="1">
        <w:r>
          <w:rPr>
            <w:spacing w:val="-2"/>
          </w:rPr>
          <w:t>3.2</w:t>
        </w:r>
      </w:hyperlink>
      <w:r>
        <w:t xml:space="preserve"> </w:t>
      </w:r>
      <w:r>
        <w:rPr>
          <w:spacing w:val="-1"/>
        </w:rPr>
        <w:t>by</w:t>
      </w:r>
      <w:r>
        <w:t xml:space="preserve"> </w:t>
      </w:r>
      <w:r>
        <w:rPr>
          <w:spacing w:val="-2"/>
        </w:rPr>
        <w:t>5pm</w:t>
      </w:r>
      <w:r>
        <w:rPr>
          <w:spacing w:val="4"/>
        </w:rPr>
        <w:t xml:space="preserve"> </w:t>
      </w:r>
      <w:r>
        <w:rPr>
          <w:spacing w:val="-1"/>
        </w:rPr>
        <w:t>on</w:t>
      </w:r>
      <w:r>
        <w:rPr>
          <w:spacing w:val="-2"/>
        </w:rPr>
        <w:t xml:space="preserve"> </w:t>
      </w:r>
      <w:r>
        <w:rPr>
          <w:spacing w:val="-1"/>
        </w:rPr>
        <w:t>the</w:t>
      </w:r>
      <w:r>
        <w:rPr>
          <w:spacing w:val="-2"/>
        </w:rPr>
        <w:t xml:space="preserve"> </w:t>
      </w:r>
      <w:r>
        <w:rPr>
          <w:spacing w:val="-1"/>
        </w:rPr>
        <w:t>Finance</w:t>
      </w:r>
      <w:r>
        <w:rPr>
          <w:spacing w:val="-2"/>
        </w:rPr>
        <w:t xml:space="preserve"> </w:t>
      </w:r>
      <w:r>
        <w:rPr>
          <w:spacing w:val="-1"/>
        </w:rPr>
        <w:t>Date.</w:t>
      </w:r>
      <w:r>
        <w:rPr>
          <w:spacing w:val="46"/>
        </w:rPr>
        <w:t xml:space="preserve"> </w:t>
      </w:r>
      <w:r>
        <w:rPr>
          <w:spacing w:val="-1"/>
        </w:rPr>
        <w:t>This</w:t>
      </w:r>
      <w:r>
        <w:t xml:space="preserve"> is </w:t>
      </w:r>
      <w:r>
        <w:rPr>
          <w:spacing w:val="-1"/>
        </w:rPr>
        <w:t>the</w:t>
      </w:r>
      <w:r>
        <w:rPr>
          <w:spacing w:val="-2"/>
        </w:rPr>
        <w:t xml:space="preserve"> </w:t>
      </w:r>
      <w:r>
        <w:rPr>
          <w:spacing w:val="-1"/>
        </w:rPr>
        <w:t>Seller’s</w:t>
      </w:r>
      <w:r>
        <w:t xml:space="preserve"> </w:t>
      </w:r>
      <w:r>
        <w:rPr>
          <w:spacing w:val="-1"/>
        </w:rPr>
        <w:t>only</w:t>
      </w:r>
      <w:r>
        <w:t xml:space="preserve"> </w:t>
      </w:r>
      <w:r>
        <w:rPr>
          <w:spacing w:val="-1"/>
        </w:rPr>
        <w:t>remedy</w:t>
      </w:r>
      <w:r>
        <w:t xml:space="preserve"> </w:t>
      </w:r>
      <w:r>
        <w:rPr>
          <w:spacing w:val="-1"/>
        </w:rPr>
        <w:t>for</w:t>
      </w:r>
      <w:r>
        <w:rPr>
          <w:spacing w:val="-2"/>
        </w:rPr>
        <w:t xml:space="preserve"> </w:t>
      </w:r>
      <w:r>
        <w:rPr>
          <w:spacing w:val="-1"/>
        </w:rPr>
        <w:t>the</w:t>
      </w:r>
      <w:r>
        <w:rPr>
          <w:spacing w:val="-2"/>
        </w:rPr>
        <w:t xml:space="preserve"> </w:t>
      </w:r>
      <w:r>
        <w:rPr>
          <w:spacing w:val="-1"/>
        </w:rPr>
        <w:t>Buyer’s failure</w:t>
      </w:r>
      <w:r>
        <w:rPr>
          <w:spacing w:val="-2"/>
        </w:rPr>
        <w:t xml:space="preserve"> </w:t>
      </w:r>
      <w:r>
        <w:t xml:space="preserve">to </w:t>
      </w:r>
      <w:r>
        <w:rPr>
          <w:spacing w:val="-1"/>
        </w:rPr>
        <w:t>give</w:t>
      </w:r>
      <w:r>
        <w:rPr>
          <w:spacing w:val="45"/>
        </w:rPr>
        <w:t xml:space="preserve"> </w:t>
      </w:r>
      <w:r>
        <w:rPr>
          <w:spacing w:val="-1"/>
        </w:rPr>
        <w:t>notice.</w:t>
      </w:r>
    </w:p>
    <w:p w:rsidR="00CD6F03" w:rsidRDefault="00304A93">
      <w:pPr>
        <w:pStyle w:val="BodyText"/>
        <w:numPr>
          <w:ilvl w:val="1"/>
          <w:numId w:val="9"/>
        </w:numPr>
        <w:tabs>
          <w:tab w:val="left" w:pos="788"/>
        </w:tabs>
        <w:ind w:left="789" w:right="54" w:hanging="403"/>
      </w:pPr>
      <w:r>
        <w:rPr>
          <w:spacing w:val="-1"/>
        </w:rPr>
        <w:t>The</w:t>
      </w:r>
      <w:r>
        <w:t xml:space="preserve"> </w:t>
      </w:r>
      <w:r>
        <w:rPr>
          <w:spacing w:val="-1"/>
        </w:rPr>
        <w:t>Seller’s</w:t>
      </w:r>
      <w:r>
        <w:rPr>
          <w:spacing w:val="2"/>
        </w:rPr>
        <w:t xml:space="preserve"> </w:t>
      </w:r>
      <w:r>
        <w:rPr>
          <w:spacing w:val="-1"/>
        </w:rPr>
        <w:t>right</w:t>
      </w:r>
      <w:r>
        <w:rPr>
          <w:spacing w:val="2"/>
        </w:rPr>
        <w:t xml:space="preserve"> </w:t>
      </w:r>
      <w:r>
        <w:rPr>
          <w:spacing w:val="-1"/>
        </w:rPr>
        <w:t>under</w:t>
      </w:r>
      <w:r>
        <w:rPr>
          <w:spacing w:val="-3"/>
        </w:rPr>
        <w:t xml:space="preserve"> </w:t>
      </w:r>
      <w:r>
        <w:rPr>
          <w:spacing w:val="-1"/>
        </w:rPr>
        <w:t>clause</w:t>
      </w:r>
      <w:r>
        <w:t xml:space="preserve"> </w:t>
      </w:r>
      <w:r>
        <w:rPr>
          <w:spacing w:val="-1"/>
        </w:rPr>
        <w:t>3.3</w:t>
      </w:r>
      <w:r>
        <w:rPr>
          <w:spacing w:val="-2"/>
        </w:rPr>
        <w:t xml:space="preserve"> </w:t>
      </w:r>
      <w:r>
        <w:t xml:space="preserve">is </w:t>
      </w:r>
      <w:r>
        <w:rPr>
          <w:spacing w:val="-1"/>
        </w:rPr>
        <w:t xml:space="preserve">subject </w:t>
      </w:r>
      <w:r>
        <w:t xml:space="preserve">to </w:t>
      </w:r>
      <w:r>
        <w:rPr>
          <w:spacing w:val="-1"/>
        </w:rPr>
        <w:t>the</w:t>
      </w:r>
      <w:r>
        <w:rPr>
          <w:spacing w:val="-2"/>
        </w:rPr>
        <w:t xml:space="preserve"> </w:t>
      </w:r>
      <w:r>
        <w:rPr>
          <w:spacing w:val="-1"/>
        </w:rPr>
        <w:t>Buyer’s</w:t>
      </w:r>
      <w:r>
        <w:rPr>
          <w:spacing w:val="33"/>
        </w:rPr>
        <w:t xml:space="preserve"> </w:t>
      </w:r>
      <w:r>
        <w:rPr>
          <w:spacing w:val="-1"/>
        </w:rPr>
        <w:t>continuing</w:t>
      </w:r>
      <w:r>
        <w:rPr>
          <w:spacing w:val="-2"/>
        </w:rPr>
        <w:t xml:space="preserve"> </w:t>
      </w:r>
      <w:r>
        <w:rPr>
          <w:spacing w:val="-1"/>
        </w:rPr>
        <w:t xml:space="preserve">right </w:t>
      </w:r>
      <w:r>
        <w:t xml:space="preserve">to </w:t>
      </w:r>
      <w:r>
        <w:rPr>
          <w:spacing w:val="-1"/>
        </w:rPr>
        <w:t>give</w:t>
      </w:r>
      <w:r>
        <w:t xml:space="preserve"> </w:t>
      </w:r>
      <w:r>
        <w:rPr>
          <w:spacing w:val="-1"/>
        </w:rPr>
        <w:t>written</w:t>
      </w:r>
      <w:r>
        <w:t xml:space="preserve"> </w:t>
      </w:r>
      <w:r>
        <w:rPr>
          <w:spacing w:val="-1"/>
        </w:rPr>
        <w:t>notice</w:t>
      </w:r>
      <w:r>
        <w:rPr>
          <w:spacing w:val="-2"/>
        </w:rPr>
        <w:t xml:space="preserve"> </w:t>
      </w:r>
      <w:r>
        <w:t xml:space="preserve">to </w:t>
      </w:r>
      <w:r>
        <w:rPr>
          <w:spacing w:val="-1"/>
        </w:rPr>
        <w:t>the</w:t>
      </w:r>
      <w:r>
        <w:rPr>
          <w:spacing w:val="-2"/>
        </w:rPr>
        <w:t xml:space="preserve"> </w:t>
      </w:r>
      <w:r>
        <w:rPr>
          <w:spacing w:val="-1"/>
        </w:rPr>
        <w:t>Seller</w:t>
      </w:r>
      <w:r>
        <w:t xml:space="preserve"> </w:t>
      </w:r>
      <w:r>
        <w:rPr>
          <w:spacing w:val="-1"/>
        </w:rPr>
        <w:t>of satisfaction,</w:t>
      </w:r>
      <w:r>
        <w:rPr>
          <w:spacing w:val="35"/>
        </w:rPr>
        <w:t xml:space="preserve"> </w:t>
      </w:r>
      <w:r>
        <w:rPr>
          <w:spacing w:val="-1"/>
        </w:rPr>
        <w:t>termination</w:t>
      </w:r>
      <w:r>
        <w:rPr>
          <w:spacing w:val="-2"/>
        </w:rPr>
        <w:t xml:space="preserve"> </w:t>
      </w:r>
      <w:r>
        <w:rPr>
          <w:spacing w:val="-1"/>
        </w:rPr>
        <w:t>or</w:t>
      </w:r>
      <w:r>
        <w:t xml:space="preserve"> </w:t>
      </w:r>
      <w:r>
        <w:rPr>
          <w:spacing w:val="-2"/>
        </w:rPr>
        <w:t>waiver</w:t>
      </w:r>
      <w:r>
        <w:t xml:space="preserve"> </w:t>
      </w:r>
      <w:r>
        <w:rPr>
          <w:spacing w:val="-1"/>
        </w:rPr>
        <w:t>pursuant</w:t>
      </w:r>
      <w:r>
        <w:rPr>
          <w:spacing w:val="2"/>
        </w:rPr>
        <w:t xml:space="preserve"> </w:t>
      </w:r>
      <w:r>
        <w:t>to</w:t>
      </w:r>
      <w:r>
        <w:rPr>
          <w:spacing w:val="-2"/>
        </w:rPr>
        <w:t xml:space="preserve"> </w:t>
      </w:r>
      <w:r>
        <w:rPr>
          <w:spacing w:val="-1"/>
        </w:rPr>
        <w:t>clause</w:t>
      </w:r>
      <w:r>
        <w:t xml:space="preserve"> </w:t>
      </w:r>
      <w:r>
        <w:rPr>
          <w:spacing w:val="-1"/>
        </w:rPr>
        <w:t>3.2.</w:t>
      </w:r>
    </w:p>
    <w:p w:rsidR="00CD6F03" w:rsidRDefault="00304A93">
      <w:pPr>
        <w:pStyle w:val="Heading2"/>
        <w:numPr>
          <w:ilvl w:val="0"/>
          <w:numId w:val="9"/>
        </w:numPr>
        <w:tabs>
          <w:tab w:val="left" w:pos="788"/>
        </w:tabs>
        <w:spacing w:before="59"/>
        <w:ind w:right="708"/>
        <w:rPr>
          <w:b w:val="0"/>
          <w:bCs w:val="0"/>
        </w:rPr>
      </w:pPr>
      <w:bookmarkStart w:id="15" w:name="_bookmark9"/>
      <w:bookmarkEnd w:id="15"/>
      <w:r>
        <w:rPr>
          <w:spacing w:val="-1"/>
        </w:rPr>
        <w:t>BUILDING AND</w:t>
      </w:r>
      <w:r>
        <w:t xml:space="preserve"> </w:t>
      </w:r>
      <w:r>
        <w:rPr>
          <w:spacing w:val="-1"/>
        </w:rPr>
        <w:t>PEST</w:t>
      </w:r>
      <w:r>
        <w:t xml:space="preserve"> </w:t>
      </w:r>
      <w:r>
        <w:rPr>
          <w:spacing w:val="-1"/>
        </w:rPr>
        <w:t>INSPECTION</w:t>
      </w:r>
      <w:r>
        <w:t xml:space="preserve"> </w:t>
      </w:r>
      <w:r>
        <w:rPr>
          <w:spacing w:val="-1"/>
        </w:rPr>
        <w:t>REPORTS</w:t>
      </w:r>
      <w:r>
        <w:rPr>
          <w:spacing w:val="39"/>
        </w:rPr>
        <w:t xml:space="preserve"> </w:t>
      </w:r>
      <w:r>
        <w:rPr>
          <w:spacing w:val="-2"/>
        </w:rPr>
        <w:t>AND</w:t>
      </w:r>
      <w:r>
        <w:t xml:space="preserve"> POOL </w:t>
      </w:r>
      <w:r>
        <w:rPr>
          <w:spacing w:val="-1"/>
        </w:rPr>
        <w:t>SAFETY</w:t>
      </w:r>
    </w:p>
    <w:p w:rsidR="00CD6F03" w:rsidRDefault="00304A93">
      <w:pPr>
        <w:pStyle w:val="Heading3"/>
        <w:numPr>
          <w:ilvl w:val="1"/>
          <w:numId w:val="9"/>
        </w:numPr>
        <w:tabs>
          <w:tab w:val="left" w:pos="788"/>
        </w:tabs>
        <w:spacing w:before="59"/>
        <w:rPr>
          <w:b w:val="0"/>
          <w:bCs w:val="0"/>
        </w:rPr>
      </w:pPr>
      <w:r>
        <w:rPr>
          <w:spacing w:val="-1"/>
        </w:rPr>
        <w:t>Building</w:t>
      </w:r>
      <w:r>
        <w:rPr>
          <w:spacing w:val="-2"/>
        </w:rPr>
        <w:t xml:space="preserve"> </w:t>
      </w:r>
      <w:r>
        <w:rPr>
          <w:spacing w:val="-1"/>
        </w:rPr>
        <w:t>and</w:t>
      </w:r>
      <w:r>
        <w:rPr>
          <w:spacing w:val="-2"/>
        </w:rPr>
        <w:t xml:space="preserve"> </w:t>
      </w:r>
      <w:r>
        <w:rPr>
          <w:spacing w:val="-1"/>
        </w:rPr>
        <w:t>Pest</w:t>
      </w:r>
      <w:r>
        <w:rPr>
          <w:spacing w:val="-3"/>
        </w:rPr>
        <w:t xml:space="preserve"> </w:t>
      </w:r>
      <w:r>
        <w:rPr>
          <w:spacing w:val="-1"/>
        </w:rPr>
        <w:t>Inspection</w:t>
      </w:r>
    </w:p>
    <w:p w:rsidR="00CD6F03" w:rsidRDefault="00304A93">
      <w:pPr>
        <w:pStyle w:val="BodyText"/>
        <w:numPr>
          <w:ilvl w:val="2"/>
          <w:numId w:val="9"/>
        </w:numPr>
        <w:tabs>
          <w:tab w:val="left" w:pos="1186"/>
        </w:tabs>
        <w:spacing w:before="3"/>
        <w:ind w:right="54" w:hanging="398"/>
      </w:pPr>
      <w:r>
        <w:rPr>
          <w:spacing w:val="-1"/>
        </w:rPr>
        <w:t>This</w:t>
      </w:r>
      <w:r>
        <w:t xml:space="preserve"> </w:t>
      </w:r>
      <w:r>
        <w:rPr>
          <w:spacing w:val="-1"/>
        </w:rPr>
        <w:t xml:space="preserve">contract </w:t>
      </w:r>
      <w:r>
        <w:rPr>
          <w:spacing w:val="-2"/>
        </w:rPr>
        <w:t>is</w:t>
      </w:r>
      <w:r>
        <w:rPr>
          <w:spacing w:val="-1"/>
        </w:rPr>
        <w:t xml:space="preserve"> conditional on</w:t>
      </w:r>
      <w:r>
        <w:rPr>
          <w:spacing w:val="-2"/>
        </w:rPr>
        <w:t xml:space="preserve"> </w:t>
      </w:r>
      <w:r>
        <w:rPr>
          <w:spacing w:val="-1"/>
        </w:rPr>
        <w:t>the</w:t>
      </w:r>
      <w:r>
        <w:rPr>
          <w:spacing w:val="-2"/>
        </w:rPr>
        <w:t xml:space="preserve"> </w:t>
      </w:r>
      <w:r>
        <w:rPr>
          <w:spacing w:val="-1"/>
        </w:rPr>
        <w:t>Buyer</w:t>
      </w:r>
      <w:r>
        <w:t xml:space="preserve"> </w:t>
      </w:r>
      <w:r>
        <w:rPr>
          <w:spacing w:val="-1"/>
        </w:rPr>
        <w:t>obtaining</w:t>
      </w:r>
      <w:r>
        <w:t xml:space="preserve"> a</w:t>
      </w:r>
      <w:r>
        <w:rPr>
          <w:spacing w:val="-2"/>
        </w:rPr>
        <w:t xml:space="preserve"> </w:t>
      </w:r>
      <w:r>
        <w:rPr>
          <w:spacing w:val="-1"/>
        </w:rPr>
        <w:t>written</w:t>
      </w:r>
      <w:r>
        <w:rPr>
          <w:spacing w:val="44"/>
        </w:rPr>
        <w:t xml:space="preserve"> </w:t>
      </w:r>
      <w:r>
        <w:rPr>
          <w:spacing w:val="-1"/>
        </w:rPr>
        <w:t>building</w:t>
      </w:r>
      <w:r>
        <w:t xml:space="preserve"> </w:t>
      </w:r>
      <w:r>
        <w:rPr>
          <w:spacing w:val="-1"/>
        </w:rPr>
        <w:t>report</w:t>
      </w:r>
      <w:r>
        <w:rPr>
          <w:spacing w:val="2"/>
        </w:rPr>
        <w:t xml:space="preserve"> </w:t>
      </w:r>
      <w:r>
        <w:rPr>
          <w:spacing w:val="-1"/>
        </w:rPr>
        <w:t>from</w:t>
      </w:r>
      <w:r>
        <w:rPr>
          <w:spacing w:val="1"/>
        </w:rPr>
        <w:t xml:space="preserve"> </w:t>
      </w:r>
      <w:r>
        <w:t>a</w:t>
      </w:r>
      <w:r>
        <w:rPr>
          <w:spacing w:val="-2"/>
        </w:rPr>
        <w:t xml:space="preserve"> </w:t>
      </w:r>
      <w:r>
        <w:rPr>
          <w:spacing w:val="-1"/>
        </w:rPr>
        <w:t>Building</w:t>
      </w:r>
      <w:r>
        <w:rPr>
          <w:spacing w:val="-2"/>
        </w:rPr>
        <w:t xml:space="preserve"> </w:t>
      </w:r>
      <w:r>
        <w:rPr>
          <w:spacing w:val="-1"/>
        </w:rPr>
        <w:t>Inspector</w:t>
      </w:r>
      <w:r>
        <w:t xml:space="preserve"> </w:t>
      </w:r>
      <w:r>
        <w:rPr>
          <w:spacing w:val="-1"/>
        </w:rPr>
        <w:t>and</w:t>
      </w:r>
      <w:r>
        <w:t xml:space="preserve"> a</w:t>
      </w:r>
      <w:r>
        <w:rPr>
          <w:spacing w:val="-2"/>
        </w:rPr>
        <w:t xml:space="preserve"> </w:t>
      </w:r>
      <w:r>
        <w:rPr>
          <w:spacing w:val="-1"/>
        </w:rPr>
        <w:t>written</w:t>
      </w:r>
      <w:r>
        <w:t xml:space="preserve"> </w:t>
      </w:r>
      <w:r>
        <w:rPr>
          <w:spacing w:val="-1"/>
        </w:rPr>
        <w:t>pest</w:t>
      </w:r>
      <w:r>
        <w:rPr>
          <w:spacing w:val="29"/>
        </w:rPr>
        <w:t xml:space="preserve"> </w:t>
      </w:r>
      <w:r>
        <w:rPr>
          <w:spacing w:val="-1"/>
        </w:rPr>
        <w:t>report</w:t>
      </w:r>
      <w:r>
        <w:rPr>
          <w:spacing w:val="2"/>
        </w:rPr>
        <w:t xml:space="preserve"> </w:t>
      </w:r>
      <w:r>
        <w:rPr>
          <w:spacing w:val="-1"/>
        </w:rPr>
        <w:t>from</w:t>
      </w:r>
      <w:r>
        <w:rPr>
          <w:spacing w:val="4"/>
        </w:rPr>
        <w:t xml:space="preserve"> </w:t>
      </w:r>
      <w:r>
        <w:t>a</w:t>
      </w:r>
      <w:r>
        <w:rPr>
          <w:spacing w:val="-2"/>
        </w:rPr>
        <w:t xml:space="preserve"> </w:t>
      </w:r>
      <w:r>
        <w:rPr>
          <w:spacing w:val="-1"/>
        </w:rPr>
        <w:t>Pest Inspector</w:t>
      </w:r>
      <w:r>
        <w:t xml:space="preserve"> </w:t>
      </w:r>
      <w:r>
        <w:rPr>
          <w:spacing w:val="-2"/>
        </w:rPr>
        <w:t xml:space="preserve">(which </w:t>
      </w:r>
      <w:r>
        <w:t xml:space="preserve">may </w:t>
      </w:r>
      <w:r>
        <w:rPr>
          <w:spacing w:val="-1"/>
        </w:rPr>
        <w:t>be</w:t>
      </w:r>
      <w:r>
        <w:t xml:space="preserve"> a</w:t>
      </w:r>
      <w:r>
        <w:rPr>
          <w:spacing w:val="-2"/>
        </w:rPr>
        <w:t xml:space="preserve"> </w:t>
      </w:r>
      <w:r>
        <w:rPr>
          <w:spacing w:val="-1"/>
        </w:rPr>
        <w:t>single</w:t>
      </w:r>
      <w:r>
        <w:t xml:space="preserve"> </w:t>
      </w:r>
      <w:r>
        <w:rPr>
          <w:spacing w:val="-1"/>
        </w:rPr>
        <w:t>report)</w:t>
      </w:r>
      <w:r>
        <w:rPr>
          <w:spacing w:val="33"/>
        </w:rPr>
        <w:t xml:space="preserve"> </w:t>
      </w:r>
      <w:r>
        <w:rPr>
          <w:spacing w:val="-1"/>
        </w:rPr>
        <w:t>on</w:t>
      </w:r>
      <w:r>
        <w:t xml:space="preserve"> </w:t>
      </w:r>
      <w:r>
        <w:rPr>
          <w:spacing w:val="-1"/>
        </w:rPr>
        <w:t>the</w:t>
      </w:r>
      <w:r>
        <w:rPr>
          <w:spacing w:val="-2"/>
        </w:rPr>
        <w:t xml:space="preserve"> </w:t>
      </w:r>
      <w:r>
        <w:rPr>
          <w:spacing w:val="-1"/>
        </w:rPr>
        <w:t>Property by</w:t>
      </w:r>
      <w:r>
        <w:t xml:space="preserve"> </w:t>
      </w:r>
      <w:r>
        <w:rPr>
          <w:spacing w:val="-1"/>
        </w:rPr>
        <w:t>the</w:t>
      </w:r>
      <w:r>
        <w:rPr>
          <w:spacing w:val="-2"/>
        </w:rPr>
        <w:t xml:space="preserve"> </w:t>
      </w:r>
      <w:r>
        <w:rPr>
          <w:spacing w:val="-1"/>
        </w:rPr>
        <w:t>Inspection</w:t>
      </w:r>
      <w:r>
        <w:rPr>
          <w:spacing w:val="-2"/>
        </w:rPr>
        <w:t xml:space="preserve"> </w:t>
      </w:r>
      <w:r>
        <w:rPr>
          <w:spacing w:val="-1"/>
        </w:rPr>
        <w:t>Date</w:t>
      </w:r>
      <w:r>
        <w:t xml:space="preserve"> </w:t>
      </w:r>
      <w:r>
        <w:rPr>
          <w:spacing w:val="-1"/>
        </w:rPr>
        <w:t>on</w:t>
      </w:r>
      <w:r>
        <w:t xml:space="preserve"> </w:t>
      </w:r>
      <w:r>
        <w:rPr>
          <w:spacing w:val="-1"/>
        </w:rPr>
        <w:t>terms</w:t>
      </w:r>
      <w:r>
        <w:rPr>
          <w:spacing w:val="31"/>
        </w:rPr>
        <w:t xml:space="preserve"> </w:t>
      </w:r>
      <w:r>
        <w:rPr>
          <w:spacing w:val="-1"/>
        </w:rPr>
        <w:t>satisfactory</w:t>
      </w:r>
      <w:r>
        <w:rPr>
          <w:spacing w:val="-3"/>
        </w:rPr>
        <w:t xml:space="preserve"> </w:t>
      </w:r>
      <w:r>
        <w:t>to</w:t>
      </w:r>
      <w:r>
        <w:rPr>
          <w:spacing w:val="-2"/>
        </w:rPr>
        <w:t xml:space="preserve"> </w:t>
      </w:r>
      <w:r>
        <w:rPr>
          <w:spacing w:val="-1"/>
        </w:rPr>
        <w:t>the</w:t>
      </w:r>
      <w:r>
        <w:rPr>
          <w:spacing w:val="-2"/>
        </w:rPr>
        <w:t xml:space="preserve"> </w:t>
      </w:r>
      <w:r>
        <w:rPr>
          <w:spacing w:val="-1"/>
        </w:rPr>
        <w:t>Buyer.</w:t>
      </w:r>
      <w:r>
        <w:rPr>
          <w:spacing w:val="2"/>
        </w:rPr>
        <w:t xml:space="preserve"> </w:t>
      </w:r>
      <w:r>
        <w:rPr>
          <w:spacing w:val="-1"/>
        </w:rPr>
        <w:t>The</w:t>
      </w:r>
      <w:r>
        <w:rPr>
          <w:spacing w:val="-2"/>
        </w:rPr>
        <w:t xml:space="preserve"> </w:t>
      </w:r>
      <w:r>
        <w:rPr>
          <w:spacing w:val="-1"/>
        </w:rPr>
        <w:t>Buyer</w:t>
      </w:r>
      <w:r>
        <w:rPr>
          <w:spacing w:val="-2"/>
        </w:rPr>
        <w:t xml:space="preserve"> </w:t>
      </w:r>
      <w:r>
        <w:rPr>
          <w:spacing w:val="-1"/>
        </w:rPr>
        <w:t xml:space="preserve">must </w:t>
      </w:r>
      <w:r>
        <w:t>take</w:t>
      </w:r>
      <w:r>
        <w:rPr>
          <w:spacing w:val="-2"/>
        </w:rPr>
        <w:t xml:space="preserve"> </w:t>
      </w:r>
      <w:r>
        <w:rPr>
          <w:spacing w:val="-1"/>
        </w:rPr>
        <w:t>all</w:t>
      </w:r>
      <w:r>
        <w:rPr>
          <w:spacing w:val="35"/>
        </w:rPr>
        <w:t xml:space="preserve"> </w:t>
      </w:r>
      <w:r>
        <w:rPr>
          <w:spacing w:val="-1"/>
        </w:rPr>
        <w:t>reasonable</w:t>
      </w:r>
      <w:r>
        <w:t xml:space="preserve"> </w:t>
      </w:r>
      <w:r>
        <w:rPr>
          <w:spacing w:val="-1"/>
        </w:rPr>
        <w:t xml:space="preserve">steps </w:t>
      </w:r>
      <w:r>
        <w:t>to</w:t>
      </w:r>
      <w:r>
        <w:rPr>
          <w:spacing w:val="-2"/>
        </w:rPr>
        <w:t xml:space="preserve"> </w:t>
      </w:r>
      <w:r>
        <w:rPr>
          <w:spacing w:val="-1"/>
        </w:rPr>
        <w:t>obtain</w:t>
      </w:r>
      <w:r>
        <w:rPr>
          <w:spacing w:val="-2"/>
        </w:rPr>
        <w:t xml:space="preserve"> </w:t>
      </w:r>
      <w:r>
        <w:rPr>
          <w:spacing w:val="-1"/>
        </w:rPr>
        <w:t>the</w:t>
      </w:r>
      <w:r>
        <w:t xml:space="preserve"> </w:t>
      </w:r>
      <w:r>
        <w:rPr>
          <w:spacing w:val="-1"/>
        </w:rPr>
        <w:t>reports</w:t>
      </w:r>
      <w:r>
        <w:rPr>
          <w:spacing w:val="2"/>
        </w:rPr>
        <w:t xml:space="preserve"> </w:t>
      </w:r>
      <w:r>
        <w:rPr>
          <w:spacing w:val="-1"/>
        </w:rPr>
        <w:t xml:space="preserve">(subject </w:t>
      </w:r>
      <w:r>
        <w:t>to</w:t>
      </w:r>
      <w:r>
        <w:rPr>
          <w:spacing w:val="-2"/>
        </w:rPr>
        <w:t xml:space="preserve"> </w:t>
      </w:r>
      <w:r>
        <w:rPr>
          <w:spacing w:val="-1"/>
        </w:rPr>
        <w:t>the</w:t>
      </w:r>
      <w:r>
        <w:t xml:space="preserve"> </w:t>
      </w:r>
      <w:r>
        <w:rPr>
          <w:spacing w:val="-1"/>
        </w:rPr>
        <w:t>right</w:t>
      </w:r>
      <w:r>
        <w:rPr>
          <w:spacing w:val="26"/>
        </w:rPr>
        <w:t xml:space="preserve"> </w:t>
      </w:r>
      <w:r>
        <w:rPr>
          <w:spacing w:val="-1"/>
        </w:rPr>
        <w:t>of</w:t>
      </w:r>
      <w:r>
        <w:rPr>
          <w:spacing w:val="2"/>
        </w:rPr>
        <w:t xml:space="preserve"> </w:t>
      </w:r>
      <w:r>
        <w:rPr>
          <w:spacing w:val="-1"/>
        </w:rPr>
        <w:t>the</w:t>
      </w:r>
      <w:r>
        <w:rPr>
          <w:spacing w:val="-2"/>
        </w:rPr>
        <w:t xml:space="preserve"> </w:t>
      </w:r>
      <w:r>
        <w:rPr>
          <w:spacing w:val="-1"/>
        </w:rPr>
        <w:t>Buyer</w:t>
      </w:r>
      <w:r>
        <w:t xml:space="preserve"> to</w:t>
      </w:r>
      <w:r>
        <w:rPr>
          <w:spacing w:val="-2"/>
        </w:rPr>
        <w:t xml:space="preserve"> </w:t>
      </w:r>
      <w:r>
        <w:rPr>
          <w:spacing w:val="-1"/>
        </w:rPr>
        <w:t xml:space="preserve">elect </w:t>
      </w:r>
      <w:r>
        <w:t xml:space="preserve">to </w:t>
      </w:r>
      <w:r>
        <w:rPr>
          <w:spacing w:val="-1"/>
        </w:rPr>
        <w:t>obtain</w:t>
      </w:r>
      <w:r>
        <w:t xml:space="preserve"> </w:t>
      </w:r>
      <w:r>
        <w:rPr>
          <w:spacing w:val="-1"/>
        </w:rPr>
        <w:t>only</w:t>
      </w:r>
      <w:r>
        <w:rPr>
          <w:spacing w:val="-3"/>
        </w:rPr>
        <w:t xml:space="preserve"> </w:t>
      </w:r>
      <w:r>
        <w:rPr>
          <w:spacing w:val="-1"/>
        </w:rPr>
        <w:t>one</w:t>
      </w:r>
      <w:r>
        <w:t xml:space="preserve"> </w:t>
      </w:r>
      <w:r>
        <w:rPr>
          <w:spacing w:val="-1"/>
        </w:rPr>
        <w:t>of the</w:t>
      </w:r>
      <w:r>
        <w:t xml:space="preserve"> </w:t>
      </w:r>
      <w:r>
        <w:rPr>
          <w:spacing w:val="-1"/>
        </w:rPr>
        <w:t>reports).</w:t>
      </w:r>
    </w:p>
    <w:p w:rsidR="00CD6F03" w:rsidRDefault="00304A93">
      <w:pPr>
        <w:pStyle w:val="BodyText"/>
        <w:numPr>
          <w:ilvl w:val="2"/>
          <w:numId w:val="9"/>
        </w:numPr>
        <w:tabs>
          <w:tab w:val="left" w:pos="1186"/>
        </w:tabs>
        <w:spacing w:line="183" w:lineRule="exact"/>
        <w:ind w:hanging="398"/>
      </w:pPr>
      <w:r>
        <w:rPr>
          <w:spacing w:val="-1"/>
        </w:rPr>
        <w:t>The</w:t>
      </w:r>
      <w:r>
        <w:t xml:space="preserve"> </w:t>
      </w:r>
      <w:r>
        <w:rPr>
          <w:spacing w:val="-1"/>
        </w:rPr>
        <w:t>Buyer</w:t>
      </w:r>
      <w:r>
        <w:rPr>
          <w:spacing w:val="-2"/>
        </w:rPr>
        <w:t xml:space="preserve"> </w:t>
      </w:r>
      <w:r>
        <w:t>must</w:t>
      </w:r>
      <w:r>
        <w:rPr>
          <w:spacing w:val="-1"/>
        </w:rPr>
        <w:t xml:space="preserve"> give</w:t>
      </w:r>
      <w:r>
        <w:t xml:space="preserve"> </w:t>
      </w:r>
      <w:r>
        <w:rPr>
          <w:spacing w:val="-1"/>
        </w:rPr>
        <w:t>notice</w:t>
      </w:r>
      <w:r>
        <w:rPr>
          <w:spacing w:val="-2"/>
        </w:rPr>
        <w:t xml:space="preserve"> </w:t>
      </w:r>
      <w:r>
        <w:t>to</w:t>
      </w:r>
      <w:r>
        <w:rPr>
          <w:spacing w:val="-2"/>
        </w:rPr>
        <w:t xml:space="preserve"> </w:t>
      </w:r>
      <w:r>
        <w:rPr>
          <w:spacing w:val="-1"/>
        </w:rPr>
        <w:t>the</w:t>
      </w:r>
      <w:r>
        <w:rPr>
          <w:spacing w:val="-2"/>
        </w:rPr>
        <w:t xml:space="preserve"> </w:t>
      </w:r>
      <w:r>
        <w:rPr>
          <w:spacing w:val="-1"/>
        </w:rPr>
        <w:t>Seller</w:t>
      </w:r>
      <w:r>
        <w:t xml:space="preserve"> </w:t>
      </w:r>
      <w:r>
        <w:rPr>
          <w:spacing w:val="-1"/>
        </w:rPr>
        <w:t>that:</w:t>
      </w:r>
    </w:p>
    <w:p w:rsidR="00CD6F03" w:rsidRDefault="00304A93">
      <w:pPr>
        <w:pStyle w:val="BodyText"/>
        <w:numPr>
          <w:ilvl w:val="3"/>
          <w:numId w:val="9"/>
        </w:numPr>
        <w:tabs>
          <w:tab w:val="left" w:pos="1587"/>
        </w:tabs>
        <w:ind w:left="1586" w:right="8"/>
      </w:pPr>
      <w:proofErr w:type="gramStart"/>
      <w:r>
        <w:t>a</w:t>
      </w:r>
      <w:proofErr w:type="gramEnd"/>
      <w:r>
        <w:t xml:space="preserve"> </w:t>
      </w:r>
      <w:r>
        <w:rPr>
          <w:spacing w:val="-1"/>
        </w:rPr>
        <w:t>satisfactory</w:t>
      </w:r>
      <w:r>
        <w:t xml:space="preserve"> </w:t>
      </w:r>
      <w:r>
        <w:rPr>
          <w:spacing w:val="-1"/>
        </w:rPr>
        <w:t>Inspector’s</w:t>
      </w:r>
      <w:r>
        <w:t xml:space="preserve"> </w:t>
      </w:r>
      <w:r>
        <w:rPr>
          <w:spacing w:val="-1"/>
        </w:rPr>
        <w:t>report</w:t>
      </w:r>
      <w:r>
        <w:rPr>
          <w:spacing w:val="2"/>
        </w:rPr>
        <w:t xml:space="preserve"> </w:t>
      </w:r>
      <w:r>
        <w:rPr>
          <w:spacing w:val="-2"/>
        </w:rPr>
        <w:t>under</w:t>
      </w:r>
      <w:r>
        <w:t xml:space="preserve"> clause</w:t>
      </w:r>
      <w:r>
        <w:rPr>
          <w:spacing w:val="-2"/>
        </w:rPr>
        <w:t xml:space="preserve"> </w:t>
      </w:r>
      <w:r>
        <w:rPr>
          <w:spacing w:val="-1"/>
        </w:rPr>
        <w:t>4.1(1)</w:t>
      </w:r>
      <w:r>
        <w:rPr>
          <w:spacing w:val="24"/>
        </w:rPr>
        <w:t xml:space="preserve"> </w:t>
      </w:r>
      <w:r>
        <w:rPr>
          <w:spacing w:val="-1"/>
        </w:rPr>
        <w:t>has</w:t>
      </w:r>
      <w:r>
        <w:rPr>
          <w:spacing w:val="2"/>
        </w:rPr>
        <w:t xml:space="preserve"> </w:t>
      </w:r>
      <w:r>
        <w:rPr>
          <w:spacing w:val="-1"/>
        </w:rPr>
        <w:t>not been</w:t>
      </w:r>
      <w:r>
        <w:t xml:space="preserve"> </w:t>
      </w:r>
      <w:r>
        <w:rPr>
          <w:spacing w:val="-1"/>
        </w:rPr>
        <w:t>obtained</w:t>
      </w:r>
      <w:r>
        <w:rPr>
          <w:spacing w:val="-2"/>
        </w:rPr>
        <w:t xml:space="preserve"> </w:t>
      </w:r>
      <w:r>
        <w:rPr>
          <w:spacing w:val="-1"/>
        </w:rPr>
        <w:t>by</w:t>
      </w:r>
      <w:r>
        <w:t xml:space="preserve"> </w:t>
      </w:r>
      <w:r>
        <w:rPr>
          <w:spacing w:val="-1"/>
        </w:rPr>
        <w:t>the</w:t>
      </w:r>
      <w:r>
        <w:rPr>
          <w:spacing w:val="-2"/>
        </w:rPr>
        <w:t xml:space="preserve"> </w:t>
      </w:r>
      <w:r>
        <w:rPr>
          <w:spacing w:val="-1"/>
        </w:rPr>
        <w:t>Inspection</w:t>
      </w:r>
      <w:r>
        <w:rPr>
          <w:spacing w:val="-2"/>
        </w:rPr>
        <w:t xml:space="preserve"> </w:t>
      </w:r>
      <w:r>
        <w:rPr>
          <w:spacing w:val="-1"/>
        </w:rPr>
        <w:t>Date</w:t>
      </w:r>
      <w:r>
        <w:t xml:space="preserve"> </w:t>
      </w:r>
      <w:r>
        <w:rPr>
          <w:spacing w:val="-1"/>
        </w:rPr>
        <w:t>and</w:t>
      </w:r>
      <w:r>
        <w:rPr>
          <w:spacing w:val="-2"/>
        </w:rPr>
        <w:t xml:space="preserve"> </w:t>
      </w:r>
      <w:r>
        <w:rPr>
          <w:spacing w:val="-1"/>
        </w:rPr>
        <w:t>the</w:t>
      </w:r>
      <w:r>
        <w:rPr>
          <w:spacing w:val="38"/>
        </w:rPr>
        <w:t xml:space="preserve"> </w:t>
      </w:r>
      <w:r>
        <w:rPr>
          <w:spacing w:val="-1"/>
        </w:rPr>
        <w:t>Buyer</w:t>
      </w:r>
      <w:r>
        <w:t xml:space="preserve"> </w:t>
      </w:r>
      <w:r>
        <w:rPr>
          <w:spacing w:val="-1"/>
        </w:rPr>
        <w:t>terminates</w:t>
      </w:r>
      <w:r>
        <w:t xml:space="preserve"> </w:t>
      </w:r>
      <w:r>
        <w:rPr>
          <w:spacing w:val="-1"/>
        </w:rPr>
        <w:t>this contract.</w:t>
      </w:r>
      <w:r>
        <w:rPr>
          <w:spacing w:val="2"/>
        </w:rPr>
        <w:t xml:space="preserve"> </w:t>
      </w:r>
      <w:r>
        <w:rPr>
          <w:spacing w:val="-1"/>
        </w:rPr>
        <w:t>The</w:t>
      </w:r>
      <w:r>
        <w:t xml:space="preserve"> </w:t>
      </w:r>
      <w:r>
        <w:rPr>
          <w:spacing w:val="-1"/>
        </w:rPr>
        <w:t>Buyer</w:t>
      </w:r>
      <w:r>
        <w:rPr>
          <w:spacing w:val="-2"/>
        </w:rPr>
        <w:t xml:space="preserve"> </w:t>
      </w:r>
      <w:r>
        <w:t>must</w:t>
      </w:r>
      <w:r>
        <w:rPr>
          <w:spacing w:val="-1"/>
        </w:rPr>
        <w:t xml:space="preserve"> act</w:t>
      </w:r>
      <w:r>
        <w:rPr>
          <w:spacing w:val="29"/>
        </w:rPr>
        <w:t xml:space="preserve"> </w:t>
      </w:r>
      <w:r>
        <w:rPr>
          <w:spacing w:val="-1"/>
        </w:rPr>
        <w:t>reasonably;</w:t>
      </w:r>
      <w:r>
        <w:rPr>
          <w:spacing w:val="2"/>
        </w:rPr>
        <w:t xml:space="preserve"> </w:t>
      </w:r>
      <w:r>
        <w:rPr>
          <w:spacing w:val="-1"/>
        </w:rPr>
        <w:t>or</w:t>
      </w:r>
    </w:p>
    <w:p w:rsidR="00CD6F03" w:rsidRDefault="00304A93">
      <w:pPr>
        <w:pStyle w:val="BodyText"/>
        <w:numPr>
          <w:ilvl w:val="3"/>
          <w:numId w:val="9"/>
        </w:numPr>
        <w:tabs>
          <w:tab w:val="left" w:pos="1587"/>
        </w:tabs>
        <w:spacing w:before="60"/>
        <w:ind w:left="1586" w:right="163"/>
      </w:pPr>
      <w:proofErr w:type="gramStart"/>
      <w:r>
        <w:t>clause</w:t>
      </w:r>
      <w:proofErr w:type="gramEnd"/>
      <w:r>
        <w:rPr>
          <w:spacing w:val="-2"/>
        </w:rPr>
        <w:t xml:space="preserve"> </w:t>
      </w:r>
      <w:r>
        <w:rPr>
          <w:spacing w:val="-1"/>
        </w:rPr>
        <w:t>4.1(1)</w:t>
      </w:r>
      <w:r>
        <w:t xml:space="preserve"> </w:t>
      </w:r>
      <w:r>
        <w:rPr>
          <w:spacing w:val="-2"/>
        </w:rPr>
        <w:t>has</w:t>
      </w:r>
      <w:r>
        <w:rPr>
          <w:spacing w:val="2"/>
        </w:rPr>
        <w:t xml:space="preserve"> </w:t>
      </w:r>
      <w:r>
        <w:rPr>
          <w:spacing w:val="-1"/>
        </w:rPr>
        <w:t>been</w:t>
      </w:r>
      <w:r>
        <w:t xml:space="preserve"> </w:t>
      </w:r>
      <w:r>
        <w:rPr>
          <w:spacing w:val="-1"/>
        </w:rPr>
        <w:t>either</w:t>
      </w:r>
      <w:r>
        <w:rPr>
          <w:spacing w:val="-3"/>
        </w:rPr>
        <w:t xml:space="preserve"> </w:t>
      </w:r>
      <w:r>
        <w:rPr>
          <w:spacing w:val="-1"/>
        </w:rPr>
        <w:t>satisfied</w:t>
      </w:r>
      <w:r>
        <w:t xml:space="preserve"> </w:t>
      </w:r>
      <w:r>
        <w:rPr>
          <w:spacing w:val="-1"/>
        </w:rPr>
        <w:t>or</w:t>
      </w:r>
      <w:r>
        <w:t xml:space="preserve"> </w:t>
      </w:r>
      <w:r>
        <w:rPr>
          <w:spacing w:val="-2"/>
        </w:rPr>
        <w:t>waived</w:t>
      </w:r>
      <w:r>
        <w:t xml:space="preserve"> </w:t>
      </w:r>
      <w:r>
        <w:rPr>
          <w:spacing w:val="-1"/>
        </w:rPr>
        <w:t>by</w:t>
      </w:r>
      <w:r>
        <w:rPr>
          <w:spacing w:val="26"/>
        </w:rPr>
        <w:t xml:space="preserve"> </w:t>
      </w:r>
      <w:r>
        <w:rPr>
          <w:spacing w:val="-1"/>
        </w:rPr>
        <w:t>the</w:t>
      </w:r>
      <w:r>
        <w:t xml:space="preserve"> </w:t>
      </w:r>
      <w:r>
        <w:rPr>
          <w:spacing w:val="-1"/>
        </w:rPr>
        <w:t>Buyer.</w:t>
      </w:r>
    </w:p>
    <w:p w:rsidR="00CD6F03" w:rsidRDefault="00304A93">
      <w:pPr>
        <w:pStyle w:val="BodyText"/>
        <w:numPr>
          <w:ilvl w:val="2"/>
          <w:numId w:val="9"/>
        </w:numPr>
        <w:tabs>
          <w:tab w:val="left" w:pos="1187"/>
        </w:tabs>
        <w:spacing w:before="58"/>
        <w:ind w:left="1186" w:right="19"/>
        <w:jc w:val="both"/>
      </w:pPr>
      <w:r>
        <w:t>If</w:t>
      </w:r>
      <w:r>
        <w:rPr>
          <w:spacing w:val="-1"/>
        </w:rPr>
        <w:t xml:space="preserve"> the</w:t>
      </w:r>
      <w:r>
        <w:rPr>
          <w:spacing w:val="-2"/>
        </w:rPr>
        <w:t xml:space="preserve"> </w:t>
      </w:r>
      <w:r>
        <w:rPr>
          <w:spacing w:val="-1"/>
        </w:rPr>
        <w:t>Buyer</w:t>
      </w:r>
      <w:r>
        <w:t xml:space="preserve"> </w:t>
      </w:r>
      <w:r>
        <w:rPr>
          <w:spacing w:val="-1"/>
        </w:rPr>
        <w:t>terminates</w:t>
      </w:r>
      <w:r>
        <w:t xml:space="preserve"> </w:t>
      </w:r>
      <w:r>
        <w:rPr>
          <w:spacing w:val="-1"/>
        </w:rPr>
        <w:t>this contract and</w:t>
      </w:r>
      <w:r>
        <w:t xml:space="preserve"> </w:t>
      </w:r>
      <w:r>
        <w:rPr>
          <w:spacing w:val="-1"/>
        </w:rPr>
        <w:t>the</w:t>
      </w:r>
      <w:r>
        <w:rPr>
          <w:spacing w:val="-2"/>
        </w:rPr>
        <w:t xml:space="preserve"> </w:t>
      </w:r>
      <w:r>
        <w:rPr>
          <w:spacing w:val="-1"/>
        </w:rPr>
        <w:t>Seller</w:t>
      </w:r>
      <w:r>
        <w:rPr>
          <w:spacing w:val="-2"/>
        </w:rPr>
        <w:t xml:space="preserve"> asks</w:t>
      </w:r>
      <w:r>
        <w:t xml:space="preserve"> </w:t>
      </w:r>
      <w:r>
        <w:rPr>
          <w:spacing w:val="-1"/>
        </w:rPr>
        <w:t>the</w:t>
      </w:r>
      <w:r>
        <w:rPr>
          <w:spacing w:val="40"/>
        </w:rPr>
        <w:t xml:space="preserve"> </w:t>
      </w:r>
      <w:r>
        <w:rPr>
          <w:spacing w:val="-1"/>
        </w:rPr>
        <w:t>Buyer</w:t>
      </w:r>
      <w:r>
        <w:t xml:space="preserve"> </w:t>
      </w:r>
      <w:r>
        <w:rPr>
          <w:spacing w:val="-1"/>
        </w:rPr>
        <w:t>for</w:t>
      </w:r>
      <w:r>
        <w:t xml:space="preserve"> a</w:t>
      </w:r>
      <w:r>
        <w:rPr>
          <w:spacing w:val="-2"/>
        </w:rPr>
        <w:t xml:space="preserve"> </w:t>
      </w:r>
      <w:r>
        <w:rPr>
          <w:spacing w:val="-1"/>
        </w:rPr>
        <w:t>copy</w:t>
      </w:r>
      <w:r>
        <w:t xml:space="preserve"> </w:t>
      </w:r>
      <w:r>
        <w:rPr>
          <w:spacing w:val="-1"/>
        </w:rPr>
        <w:t>of the</w:t>
      </w:r>
      <w:r>
        <w:rPr>
          <w:spacing w:val="-2"/>
        </w:rPr>
        <w:t xml:space="preserve"> </w:t>
      </w:r>
      <w:r>
        <w:rPr>
          <w:spacing w:val="-1"/>
        </w:rPr>
        <w:t>building</w:t>
      </w:r>
      <w:r>
        <w:t xml:space="preserve"> </w:t>
      </w:r>
      <w:r>
        <w:rPr>
          <w:spacing w:val="-2"/>
        </w:rPr>
        <w:t>and</w:t>
      </w:r>
      <w:r>
        <w:t xml:space="preserve"> </w:t>
      </w:r>
      <w:r>
        <w:rPr>
          <w:spacing w:val="-1"/>
        </w:rPr>
        <w:t>pest reports, the</w:t>
      </w:r>
      <w:r>
        <w:rPr>
          <w:spacing w:val="-2"/>
        </w:rPr>
        <w:t xml:space="preserve"> </w:t>
      </w:r>
      <w:r>
        <w:rPr>
          <w:spacing w:val="-1"/>
        </w:rPr>
        <w:t>Buyer</w:t>
      </w:r>
      <w:r>
        <w:rPr>
          <w:spacing w:val="42"/>
        </w:rPr>
        <w:t xml:space="preserve"> </w:t>
      </w:r>
      <w:r>
        <w:rPr>
          <w:spacing w:val="-1"/>
        </w:rPr>
        <w:t>must</w:t>
      </w:r>
      <w:r>
        <w:rPr>
          <w:spacing w:val="2"/>
        </w:rPr>
        <w:t xml:space="preserve"> </w:t>
      </w:r>
      <w:r>
        <w:rPr>
          <w:spacing w:val="-1"/>
        </w:rPr>
        <w:t>give</w:t>
      </w:r>
      <w:r>
        <w:t xml:space="preserve"> a</w:t>
      </w:r>
      <w:r>
        <w:rPr>
          <w:spacing w:val="-2"/>
        </w:rPr>
        <w:t xml:space="preserve"> </w:t>
      </w:r>
      <w:r>
        <w:rPr>
          <w:spacing w:val="-1"/>
        </w:rPr>
        <w:t>copy</w:t>
      </w:r>
      <w:r>
        <w:t xml:space="preserve"> </w:t>
      </w:r>
      <w:r>
        <w:rPr>
          <w:spacing w:val="-2"/>
        </w:rPr>
        <w:t>of</w:t>
      </w:r>
      <w:r>
        <w:rPr>
          <w:spacing w:val="2"/>
        </w:rPr>
        <w:t xml:space="preserve"> </w:t>
      </w:r>
      <w:r>
        <w:rPr>
          <w:spacing w:val="-1"/>
        </w:rPr>
        <w:t>each</w:t>
      </w:r>
      <w:r>
        <w:t xml:space="preserve"> </w:t>
      </w:r>
      <w:r>
        <w:rPr>
          <w:spacing w:val="-1"/>
        </w:rPr>
        <w:t xml:space="preserve">report </w:t>
      </w:r>
      <w:r>
        <w:t>to</w:t>
      </w:r>
      <w:r>
        <w:rPr>
          <w:spacing w:val="-2"/>
        </w:rPr>
        <w:t xml:space="preserve"> </w:t>
      </w:r>
      <w:r>
        <w:rPr>
          <w:spacing w:val="-1"/>
        </w:rPr>
        <w:t>the</w:t>
      </w:r>
      <w:r>
        <w:t xml:space="preserve"> </w:t>
      </w:r>
      <w:r>
        <w:rPr>
          <w:spacing w:val="-1"/>
        </w:rPr>
        <w:t>Seller</w:t>
      </w:r>
      <w:r>
        <w:t xml:space="preserve"> </w:t>
      </w:r>
      <w:r>
        <w:rPr>
          <w:spacing w:val="-1"/>
        </w:rPr>
        <w:t>without</w:t>
      </w:r>
      <w:r>
        <w:rPr>
          <w:spacing w:val="2"/>
        </w:rPr>
        <w:t xml:space="preserve"> </w:t>
      </w:r>
      <w:r>
        <w:rPr>
          <w:spacing w:val="-1"/>
        </w:rPr>
        <w:t>delay.</w:t>
      </w:r>
    </w:p>
    <w:p w:rsidR="00CD6F03" w:rsidRDefault="00304A93">
      <w:pPr>
        <w:pStyle w:val="BodyText"/>
        <w:numPr>
          <w:ilvl w:val="2"/>
          <w:numId w:val="9"/>
        </w:numPr>
        <w:tabs>
          <w:tab w:val="left" w:pos="1187"/>
        </w:tabs>
        <w:ind w:left="1186" w:right="54"/>
      </w:pPr>
      <w:r>
        <w:rPr>
          <w:spacing w:val="-1"/>
        </w:rPr>
        <w:t>The</w:t>
      </w:r>
      <w:r>
        <w:t xml:space="preserve"> </w:t>
      </w:r>
      <w:r>
        <w:rPr>
          <w:spacing w:val="-1"/>
        </w:rPr>
        <w:t>Seller</w:t>
      </w:r>
      <w:r>
        <w:rPr>
          <w:spacing w:val="-5"/>
        </w:rPr>
        <w:t xml:space="preserve"> </w:t>
      </w:r>
      <w:r>
        <w:t>may</w:t>
      </w:r>
      <w:r>
        <w:rPr>
          <w:spacing w:val="-3"/>
        </w:rPr>
        <w:t xml:space="preserve"> </w:t>
      </w:r>
      <w:r>
        <w:rPr>
          <w:spacing w:val="-1"/>
        </w:rPr>
        <w:t>terminate</w:t>
      </w:r>
      <w:r>
        <w:rPr>
          <w:spacing w:val="-2"/>
        </w:rPr>
        <w:t xml:space="preserve"> </w:t>
      </w:r>
      <w:r>
        <w:rPr>
          <w:spacing w:val="-1"/>
        </w:rPr>
        <w:t>this contract</w:t>
      </w:r>
      <w:r>
        <w:rPr>
          <w:spacing w:val="2"/>
        </w:rPr>
        <w:t xml:space="preserve"> </w:t>
      </w:r>
      <w:r>
        <w:rPr>
          <w:spacing w:val="-1"/>
        </w:rPr>
        <w:t>by</w:t>
      </w:r>
      <w:r>
        <w:t xml:space="preserve"> </w:t>
      </w:r>
      <w:r>
        <w:rPr>
          <w:spacing w:val="-1"/>
        </w:rPr>
        <w:t>notice</w:t>
      </w:r>
      <w:r>
        <w:t xml:space="preserve"> to</w:t>
      </w:r>
      <w:r>
        <w:rPr>
          <w:spacing w:val="-2"/>
        </w:rPr>
        <w:t xml:space="preserve"> </w:t>
      </w:r>
      <w:r>
        <w:rPr>
          <w:spacing w:val="-1"/>
        </w:rPr>
        <w:t>the</w:t>
      </w:r>
      <w:r>
        <w:rPr>
          <w:spacing w:val="34"/>
        </w:rPr>
        <w:t xml:space="preserve"> </w:t>
      </w:r>
      <w:r>
        <w:rPr>
          <w:spacing w:val="-1"/>
        </w:rPr>
        <w:t>Buyer</w:t>
      </w:r>
      <w:r>
        <w:t xml:space="preserve"> if</w:t>
      </w:r>
      <w:r>
        <w:rPr>
          <w:spacing w:val="2"/>
        </w:rPr>
        <w:t xml:space="preserve"> </w:t>
      </w:r>
      <w:r>
        <w:rPr>
          <w:spacing w:val="-1"/>
        </w:rPr>
        <w:t>notice</w:t>
      </w:r>
      <w:r>
        <w:t xml:space="preserve"> </w:t>
      </w:r>
      <w:r>
        <w:rPr>
          <w:spacing w:val="-2"/>
        </w:rPr>
        <w:t>is</w:t>
      </w:r>
      <w:r>
        <w:rPr>
          <w:spacing w:val="2"/>
        </w:rPr>
        <w:t xml:space="preserve"> </w:t>
      </w:r>
      <w:r>
        <w:rPr>
          <w:spacing w:val="-2"/>
        </w:rPr>
        <w:t>not</w:t>
      </w:r>
      <w:r>
        <w:rPr>
          <w:spacing w:val="2"/>
        </w:rPr>
        <w:t xml:space="preserve"> </w:t>
      </w:r>
      <w:r>
        <w:rPr>
          <w:spacing w:val="-1"/>
        </w:rPr>
        <w:t>given</w:t>
      </w:r>
      <w:r>
        <w:t xml:space="preserve"> </w:t>
      </w:r>
      <w:r>
        <w:rPr>
          <w:spacing w:val="-1"/>
        </w:rPr>
        <w:t>under</w:t>
      </w:r>
      <w:r>
        <w:rPr>
          <w:spacing w:val="-3"/>
        </w:rPr>
        <w:t xml:space="preserve"> </w:t>
      </w:r>
      <w:r>
        <w:rPr>
          <w:spacing w:val="-1"/>
        </w:rPr>
        <w:t>clause</w:t>
      </w:r>
      <w:r>
        <w:t xml:space="preserve"> </w:t>
      </w:r>
      <w:r>
        <w:rPr>
          <w:spacing w:val="-1"/>
        </w:rPr>
        <w:t>4.1(2)</w:t>
      </w:r>
      <w:r>
        <w:t xml:space="preserve"> </w:t>
      </w:r>
      <w:r>
        <w:rPr>
          <w:spacing w:val="-1"/>
        </w:rPr>
        <w:t>by</w:t>
      </w:r>
      <w:r>
        <w:t xml:space="preserve"> </w:t>
      </w:r>
      <w:r>
        <w:rPr>
          <w:spacing w:val="-2"/>
        </w:rPr>
        <w:t>5pm</w:t>
      </w:r>
      <w:r>
        <w:rPr>
          <w:spacing w:val="1"/>
        </w:rPr>
        <w:t xml:space="preserve"> </w:t>
      </w:r>
      <w:r>
        <w:rPr>
          <w:spacing w:val="-1"/>
        </w:rPr>
        <w:t>on</w:t>
      </w:r>
      <w:r>
        <w:rPr>
          <w:spacing w:val="28"/>
        </w:rPr>
        <w:t xml:space="preserve"> </w:t>
      </w:r>
      <w:r>
        <w:rPr>
          <w:spacing w:val="-1"/>
        </w:rPr>
        <w:t>the</w:t>
      </w:r>
      <w:r>
        <w:t xml:space="preserve"> </w:t>
      </w:r>
      <w:r>
        <w:rPr>
          <w:spacing w:val="-1"/>
        </w:rPr>
        <w:t>Inspection</w:t>
      </w:r>
      <w:r>
        <w:t xml:space="preserve"> </w:t>
      </w:r>
      <w:r>
        <w:rPr>
          <w:spacing w:val="-1"/>
        </w:rPr>
        <w:t>Date. This</w:t>
      </w:r>
      <w:r>
        <w:rPr>
          <w:spacing w:val="2"/>
        </w:rPr>
        <w:t xml:space="preserve"> </w:t>
      </w:r>
      <w:r>
        <w:rPr>
          <w:spacing w:val="-2"/>
        </w:rPr>
        <w:t>is</w:t>
      </w:r>
      <w:r>
        <w:rPr>
          <w:spacing w:val="-1"/>
        </w:rPr>
        <w:t xml:space="preserve"> the</w:t>
      </w:r>
      <w:r>
        <w:rPr>
          <w:spacing w:val="-2"/>
        </w:rPr>
        <w:t xml:space="preserve"> </w:t>
      </w:r>
      <w:r>
        <w:rPr>
          <w:spacing w:val="-1"/>
        </w:rPr>
        <w:t>Seller’s</w:t>
      </w:r>
      <w:r>
        <w:rPr>
          <w:spacing w:val="2"/>
        </w:rPr>
        <w:t xml:space="preserve"> </w:t>
      </w:r>
      <w:r>
        <w:rPr>
          <w:spacing w:val="-1"/>
        </w:rPr>
        <w:t>only</w:t>
      </w:r>
      <w:r>
        <w:rPr>
          <w:spacing w:val="-3"/>
        </w:rPr>
        <w:t xml:space="preserve"> </w:t>
      </w:r>
      <w:r>
        <w:rPr>
          <w:spacing w:val="-1"/>
        </w:rPr>
        <w:t>remedy for</w:t>
      </w:r>
      <w:r>
        <w:rPr>
          <w:spacing w:val="-3"/>
        </w:rPr>
        <w:t xml:space="preserve"> </w:t>
      </w:r>
      <w:r>
        <w:rPr>
          <w:spacing w:val="-1"/>
        </w:rPr>
        <w:t>the</w:t>
      </w:r>
      <w:r>
        <w:rPr>
          <w:spacing w:val="36"/>
        </w:rPr>
        <w:t xml:space="preserve"> </w:t>
      </w:r>
      <w:r>
        <w:rPr>
          <w:spacing w:val="-1"/>
        </w:rPr>
        <w:t>Buyer’s failure</w:t>
      </w:r>
      <w:r>
        <w:rPr>
          <w:spacing w:val="-2"/>
        </w:rPr>
        <w:t xml:space="preserve"> </w:t>
      </w:r>
      <w:r>
        <w:t xml:space="preserve">to </w:t>
      </w:r>
      <w:r>
        <w:rPr>
          <w:spacing w:val="-1"/>
        </w:rPr>
        <w:t>give</w:t>
      </w:r>
      <w:r>
        <w:t xml:space="preserve"> </w:t>
      </w:r>
      <w:r>
        <w:rPr>
          <w:spacing w:val="-1"/>
        </w:rPr>
        <w:t>notice.</w:t>
      </w:r>
    </w:p>
    <w:p w:rsidR="00CD6F03" w:rsidRDefault="00304A93">
      <w:pPr>
        <w:pStyle w:val="BodyText"/>
        <w:numPr>
          <w:ilvl w:val="2"/>
          <w:numId w:val="9"/>
        </w:numPr>
        <w:tabs>
          <w:tab w:val="left" w:pos="1187"/>
        </w:tabs>
        <w:ind w:left="1186" w:right="160"/>
      </w:pPr>
      <w:r>
        <w:rPr>
          <w:spacing w:val="-1"/>
        </w:rPr>
        <w:t>The</w:t>
      </w:r>
      <w:r>
        <w:t xml:space="preserve"> </w:t>
      </w:r>
      <w:r>
        <w:rPr>
          <w:spacing w:val="-1"/>
        </w:rPr>
        <w:t>Seller’s</w:t>
      </w:r>
      <w:r>
        <w:rPr>
          <w:spacing w:val="2"/>
        </w:rPr>
        <w:t xml:space="preserve"> </w:t>
      </w:r>
      <w:r>
        <w:rPr>
          <w:spacing w:val="-1"/>
        </w:rPr>
        <w:t>right</w:t>
      </w:r>
      <w:r>
        <w:rPr>
          <w:spacing w:val="2"/>
        </w:rPr>
        <w:t xml:space="preserve"> </w:t>
      </w:r>
      <w:r>
        <w:rPr>
          <w:spacing w:val="-1"/>
        </w:rPr>
        <w:t>under</w:t>
      </w:r>
      <w:r>
        <w:rPr>
          <w:spacing w:val="-3"/>
        </w:rPr>
        <w:t xml:space="preserve"> </w:t>
      </w:r>
      <w:r>
        <w:rPr>
          <w:spacing w:val="-1"/>
        </w:rPr>
        <w:t>clause</w:t>
      </w:r>
      <w:r>
        <w:t xml:space="preserve"> </w:t>
      </w:r>
      <w:r>
        <w:rPr>
          <w:spacing w:val="-1"/>
        </w:rPr>
        <w:t>4.1(4)</w:t>
      </w:r>
      <w:r>
        <w:t xml:space="preserve"> is</w:t>
      </w:r>
      <w:r>
        <w:rPr>
          <w:spacing w:val="-1"/>
        </w:rPr>
        <w:t xml:space="preserve"> subject </w:t>
      </w:r>
      <w:r>
        <w:t>to</w:t>
      </w:r>
      <w:r>
        <w:rPr>
          <w:spacing w:val="-2"/>
        </w:rPr>
        <w:t xml:space="preserve"> </w:t>
      </w:r>
      <w:r>
        <w:rPr>
          <w:spacing w:val="-1"/>
        </w:rPr>
        <w:t>the</w:t>
      </w:r>
      <w:r>
        <w:rPr>
          <w:spacing w:val="28"/>
        </w:rPr>
        <w:t xml:space="preserve"> </w:t>
      </w:r>
      <w:r>
        <w:rPr>
          <w:spacing w:val="-1"/>
        </w:rPr>
        <w:t>Buyer’s continuing</w:t>
      </w:r>
      <w:r>
        <w:rPr>
          <w:spacing w:val="-2"/>
        </w:rPr>
        <w:t xml:space="preserve"> </w:t>
      </w:r>
      <w:r>
        <w:rPr>
          <w:spacing w:val="-1"/>
        </w:rPr>
        <w:t xml:space="preserve">right </w:t>
      </w:r>
      <w:r>
        <w:t xml:space="preserve">to </w:t>
      </w:r>
      <w:r>
        <w:rPr>
          <w:spacing w:val="-1"/>
        </w:rPr>
        <w:t>give</w:t>
      </w:r>
      <w:r>
        <w:t xml:space="preserve"> </w:t>
      </w:r>
      <w:r>
        <w:rPr>
          <w:spacing w:val="-1"/>
        </w:rPr>
        <w:t>written</w:t>
      </w:r>
      <w:r>
        <w:t xml:space="preserve"> </w:t>
      </w:r>
      <w:r>
        <w:rPr>
          <w:spacing w:val="-1"/>
        </w:rPr>
        <w:t>notice</w:t>
      </w:r>
      <w:r>
        <w:rPr>
          <w:spacing w:val="-2"/>
        </w:rPr>
        <w:t xml:space="preserve"> </w:t>
      </w:r>
      <w:r>
        <w:t>to</w:t>
      </w:r>
      <w:r>
        <w:rPr>
          <w:spacing w:val="-2"/>
        </w:rPr>
        <w:t xml:space="preserve"> </w:t>
      </w:r>
      <w:r>
        <w:rPr>
          <w:spacing w:val="-1"/>
        </w:rPr>
        <w:t>the</w:t>
      </w:r>
      <w:r>
        <w:rPr>
          <w:spacing w:val="-2"/>
        </w:rPr>
        <w:t xml:space="preserve"> </w:t>
      </w:r>
      <w:r>
        <w:rPr>
          <w:spacing w:val="-1"/>
        </w:rPr>
        <w:t>Seller</w:t>
      </w:r>
      <w:r>
        <w:rPr>
          <w:spacing w:val="40"/>
        </w:rPr>
        <w:t xml:space="preserve"> </w:t>
      </w:r>
      <w:r>
        <w:rPr>
          <w:spacing w:val="-1"/>
        </w:rPr>
        <w:t>of satisfaction, termination</w:t>
      </w:r>
      <w:r>
        <w:t xml:space="preserve"> </w:t>
      </w:r>
      <w:r>
        <w:rPr>
          <w:spacing w:val="-1"/>
        </w:rPr>
        <w:t>or</w:t>
      </w:r>
      <w:r>
        <w:t xml:space="preserve"> </w:t>
      </w:r>
      <w:r>
        <w:rPr>
          <w:spacing w:val="-2"/>
        </w:rPr>
        <w:t>waiver</w:t>
      </w:r>
      <w:r>
        <w:t xml:space="preserve"> </w:t>
      </w:r>
      <w:r>
        <w:rPr>
          <w:spacing w:val="-1"/>
        </w:rPr>
        <w:t xml:space="preserve">pursuant </w:t>
      </w:r>
      <w:r>
        <w:t>to</w:t>
      </w:r>
      <w:r>
        <w:rPr>
          <w:spacing w:val="-2"/>
        </w:rPr>
        <w:t xml:space="preserve"> </w:t>
      </w:r>
      <w:r>
        <w:t>clause</w:t>
      </w:r>
      <w:r>
        <w:rPr>
          <w:spacing w:val="35"/>
        </w:rPr>
        <w:t xml:space="preserve"> </w:t>
      </w:r>
      <w:r>
        <w:rPr>
          <w:spacing w:val="-1"/>
        </w:rPr>
        <w:t>4.1(2).</w:t>
      </w:r>
    </w:p>
    <w:p w:rsidR="00CD6F03" w:rsidRDefault="00304A93">
      <w:pPr>
        <w:pStyle w:val="Heading3"/>
        <w:numPr>
          <w:ilvl w:val="1"/>
          <w:numId w:val="9"/>
        </w:numPr>
        <w:tabs>
          <w:tab w:val="left" w:pos="789"/>
        </w:tabs>
        <w:spacing w:line="182" w:lineRule="exact"/>
        <w:ind w:left="788"/>
        <w:rPr>
          <w:b w:val="0"/>
          <w:bCs w:val="0"/>
        </w:rPr>
      </w:pPr>
      <w:r>
        <w:rPr>
          <w:spacing w:val="-1"/>
        </w:rPr>
        <w:t>Pool Safety</w:t>
      </w:r>
      <w:r>
        <w:rPr>
          <w:spacing w:val="-5"/>
        </w:rPr>
        <w:t xml:space="preserve"> </w:t>
      </w:r>
      <w:r>
        <w:rPr>
          <w:spacing w:val="-1"/>
        </w:rPr>
        <w:t>for</w:t>
      </w:r>
      <w:r>
        <w:rPr>
          <w:spacing w:val="1"/>
        </w:rPr>
        <w:t xml:space="preserve"> </w:t>
      </w:r>
      <w:r>
        <w:rPr>
          <w:spacing w:val="-1"/>
        </w:rPr>
        <w:t>non-shared</w:t>
      </w:r>
      <w:r>
        <w:rPr>
          <w:spacing w:val="-2"/>
        </w:rPr>
        <w:t xml:space="preserve"> </w:t>
      </w:r>
      <w:r>
        <w:rPr>
          <w:spacing w:val="-1"/>
        </w:rPr>
        <w:t xml:space="preserve">pool </w:t>
      </w:r>
      <w:r>
        <w:t>on</w:t>
      </w:r>
      <w:r>
        <w:rPr>
          <w:spacing w:val="-2"/>
        </w:rPr>
        <w:t xml:space="preserve"> </w:t>
      </w:r>
      <w:r>
        <w:t>Lot</w:t>
      </w:r>
    </w:p>
    <w:p w:rsidR="00CD6F03" w:rsidRDefault="00304A93">
      <w:pPr>
        <w:pStyle w:val="BodyText"/>
        <w:numPr>
          <w:ilvl w:val="2"/>
          <w:numId w:val="9"/>
        </w:numPr>
        <w:tabs>
          <w:tab w:val="left" w:pos="1187"/>
        </w:tabs>
        <w:ind w:left="1186" w:hanging="398"/>
      </w:pPr>
      <w:r>
        <w:rPr>
          <w:spacing w:val="-1"/>
        </w:rPr>
        <w:t>This</w:t>
      </w:r>
      <w:r>
        <w:t xml:space="preserve"> </w:t>
      </w:r>
      <w:r>
        <w:rPr>
          <w:spacing w:val="-1"/>
        </w:rPr>
        <w:t>clause</w:t>
      </w:r>
      <w:r>
        <w:t xml:space="preserve"> </w:t>
      </w:r>
      <w:r>
        <w:rPr>
          <w:spacing w:val="-1"/>
        </w:rPr>
        <w:t>4.2</w:t>
      </w:r>
      <w:r>
        <w:t xml:space="preserve"> </w:t>
      </w:r>
      <w:r>
        <w:rPr>
          <w:spacing w:val="-1"/>
        </w:rPr>
        <w:t>applies</w:t>
      </w:r>
      <w:r>
        <w:rPr>
          <w:spacing w:val="2"/>
        </w:rPr>
        <w:t xml:space="preserve"> </w:t>
      </w:r>
      <w:r>
        <w:rPr>
          <w:spacing w:val="-1"/>
        </w:rPr>
        <w:t>if:</w:t>
      </w:r>
    </w:p>
    <w:p w:rsidR="00CD6F03" w:rsidRDefault="00304A93">
      <w:pPr>
        <w:pStyle w:val="BodyText"/>
        <w:numPr>
          <w:ilvl w:val="3"/>
          <w:numId w:val="9"/>
        </w:numPr>
        <w:tabs>
          <w:tab w:val="left" w:pos="1588"/>
        </w:tabs>
        <w:ind w:right="10"/>
        <w:jc w:val="both"/>
      </w:pPr>
      <w:r>
        <w:rPr>
          <w:spacing w:val="-1"/>
        </w:rPr>
        <w:t>there</w:t>
      </w:r>
      <w:r>
        <w:t xml:space="preserve"> is</w:t>
      </w:r>
      <w:r>
        <w:rPr>
          <w:spacing w:val="-1"/>
        </w:rPr>
        <w:t xml:space="preserve"> </w:t>
      </w:r>
      <w:r>
        <w:t xml:space="preserve">a </w:t>
      </w:r>
      <w:r>
        <w:rPr>
          <w:spacing w:val="-1"/>
        </w:rPr>
        <w:t>pool on</w:t>
      </w:r>
      <w:r>
        <w:t xml:space="preserve"> </w:t>
      </w:r>
      <w:r>
        <w:rPr>
          <w:spacing w:val="-1"/>
        </w:rPr>
        <w:t>the</w:t>
      </w:r>
      <w:r>
        <w:rPr>
          <w:spacing w:val="-2"/>
        </w:rPr>
        <w:t xml:space="preserve"> </w:t>
      </w:r>
      <w:r>
        <w:rPr>
          <w:spacing w:val="-1"/>
        </w:rPr>
        <w:t>Lot and</w:t>
      </w:r>
      <w:r>
        <w:t xml:space="preserve"> </w:t>
      </w:r>
      <w:r>
        <w:rPr>
          <w:spacing w:val="-1"/>
        </w:rPr>
        <w:t>the</w:t>
      </w:r>
      <w:r>
        <w:rPr>
          <w:spacing w:val="-5"/>
        </w:rPr>
        <w:t xml:space="preserve"> </w:t>
      </w:r>
      <w:r>
        <w:rPr>
          <w:spacing w:val="-1"/>
        </w:rPr>
        <w:t>answer</w:t>
      </w:r>
      <w:r>
        <w:t xml:space="preserve"> to </w:t>
      </w:r>
      <w:r>
        <w:rPr>
          <w:spacing w:val="-1"/>
        </w:rPr>
        <w:t>Q2</w:t>
      </w:r>
      <w:r>
        <w:t xml:space="preserve"> </w:t>
      </w:r>
      <w:r>
        <w:rPr>
          <w:spacing w:val="-1"/>
        </w:rPr>
        <w:t>of the</w:t>
      </w:r>
      <w:r>
        <w:rPr>
          <w:spacing w:val="26"/>
        </w:rPr>
        <w:t xml:space="preserve"> </w:t>
      </w:r>
      <w:r>
        <w:rPr>
          <w:spacing w:val="-1"/>
        </w:rPr>
        <w:t>Reference</w:t>
      </w:r>
      <w:r>
        <w:t xml:space="preserve"> </w:t>
      </w:r>
      <w:r>
        <w:rPr>
          <w:spacing w:val="-1"/>
        </w:rPr>
        <w:t>Schedule</w:t>
      </w:r>
      <w:r>
        <w:rPr>
          <w:spacing w:val="-2"/>
        </w:rPr>
        <w:t xml:space="preserve"> </w:t>
      </w:r>
      <w:r>
        <w:t xml:space="preserve">is </w:t>
      </w:r>
      <w:r>
        <w:rPr>
          <w:spacing w:val="-1"/>
        </w:rPr>
        <w:t>No</w:t>
      </w:r>
      <w:r>
        <w:t xml:space="preserve"> </w:t>
      </w:r>
      <w:r>
        <w:rPr>
          <w:spacing w:val="-1"/>
        </w:rPr>
        <w:t>or</w:t>
      </w:r>
      <w:r>
        <w:t xml:space="preserve"> </w:t>
      </w:r>
      <w:r>
        <w:rPr>
          <w:spacing w:val="-1"/>
        </w:rPr>
        <w:t>Q2</w:t>
      </w:r>
      <w:r>
        <w:rPr>
          <w:spacing w:val="-2"/>
        </w:rPr>
        <w:t xml:space="preserve"> is</w:t>
      </w:r>
      <w:r>
        <w:rPr>
          <w:spacing w:val="2"/>
        </w:rPr>
        <w:t xml:space="preserve"> </w:t>
      </w:r>
      <w:r>
        <w:rPr>
          <w:spacing w:val="-1"/>
        </w:rPr>
        <w:t>not</w:t>
      </w:r>
      <w:r>
        <w:rPr>
          <w:spacing w:val="-3"/>
        </w:rPr>
        <w:t xml:space="preserve"> </w:t>
      </w:r>
      <w:r>
        <w:rPr>
          <w:spacing w:val="-1"/>
        </w:rPr>
        <w:t>completed</w:t>
      </w:r>
      <w:r>
        <w:rPr>
          <w:spacing w:val="-2"/>
        </w:rPr>
        <w:t xml:space="preserve"> </w:t>
      </w:r>
      <w:r>
        <w:rPr>
          <w:spacing w:val="-1"/>
        </w:rPr>
        <w:t>(for</w:t>
      </w:r>
      <w:r>
        <w:rPr>
          <w:spacing w:val="38"/>
        </w:rPr>
        <w:t xml:space="preserve"> </w:t>
      </w:r>
      <w:r>
        <w:t xml:space="preserve">a </w:t>
      </w:r>
      <w:r>
        <w:rPr>
          <w:spacing w:val="-1"/>
        </w:rPr>
        <w:t>non-shared</w:t>
      </w:r>
      <w:r>
        <w:t xml:space="preserve"> </w:t>
      </w:r>
      <w:r>
        <w:rPr>
          <w:spacing w:val="-1"/>
        </w:rPr>
        <w:t>pool</w:t>
      </w:r>
      <w:r>
        <w:rPr>
          <w:spacing w:val="1"/>
        </w:rPr>
        <w:t xml:space="preserve"> </w:t>
      </w:r>
      <w:r>
        <w:rPr>
          <w:spacing w:val="-1"/>
        </w:rPr>
        <w:t>on</w:t>
      </w:r>
      <w:r>
        <w:rPr>
          <w:spacing w:val="-2"/>
        </w:rPr>
        <w:t xml:space="preserve"> </w:t>
      </w:r>
      <w:r>
        <w:rPr>
          <w:spacing w:val="-1"/>
        </w:rPr>
        <w:t>the</w:t>
      </w:r>
      <w:r>
        <w:t xml:space="preserve"> </w:t>
      </w:r>
      <w:r>
        <w:rPr>
          <w:spacing w:val="-2"/>
        </w:rPr>
        <w:t>Lot);</w:t>
      </w:r>
      <w:r>
        <w:rPr>
          <w:spacing w:val="2"/>
        </w:rPr>
        <w:t xml:space="preserve"> </w:t>
      </w:r>
      <w:r>
        <w:rPr>
          <w:spacing w:val="-1"/>
        </w:rPr>
        <w:t>and</w:t>
      </w:r>
    </w:p>
    <w:p w:rsidR="00CD6F03" w:rsidRDefault="00304A93">
      <w:pPr>
        <w:numPr>
          <w:ilvl w:val="3"/>
          <w:numId w:val="9"/>
        </w:numPr>
        <w:tabs>
          <w:tab w:val="left" w:pos="1588"/>
        </w:tabs>
        <w:spacing w:before="60"/>
        <w:ind w:right="160"/>
        <w:rPr>
          <w:rFonts w:ascii="Arial" w:eastAsia="Arial" w:hAnsi="Arial" w:cs="Arial"/>
          <w:sz w:val="16"/>
          <w:szCs w:val="16"/>
        </w:rPr>
      </w:pPr>
      <w:proofErr w:type="gramStart"/>
      <w:r>
        <w:rPr>
          <w:rFonts w:ascii="Arial"/>
          <w:spacing w:val="-1"/>
          <w:sz w:val="16"/>
        </w:rPr>
        <w:t>this</w:t>
      </w:r>
      <w:proofErr w:type="gramEnd"/>
      <w:r>
        <w:rPr>
          <w:rFonts w:ascii="Arial"/>
          <w:sz w:val="16"/>
        </w:rPr>
        <w:t xml:space="preserve"> </w:t>
      </w:r>
      <w:r>
        <w:rPr>
          <w:rFonts w:ascii="Arial"/>
          <w:spacing w:val="-1"/>
          <w:sz w:val="16"/>
        </w:rPr>
        <w:t>contract</w:t>
      </w:r>
      <w:r>
        <w:rPr>
          <w:rFonts w:ascii="Arial"/>
          <w:spacing w:val="2"/>
          <w:sz w:val="16"/>
        </w:rPr>
        <w:t xml:space="preserve"> </w:t>
      </w:r>
      <w:r>
        <w:rPr>
          <w:rFonts w:ascii="Arial"/>
          <w:spacing w:val="-2"/>
          <w:sz w:val="16"/>
        </w:rPr>
        <w:t>is</w:t>
      </w:r>
      <w:r>
        <w:rPr>
          <w:rFonts w:ascii="Arial"/>
          <w:spacing w:val="2"/>
          <w:sz w:val="16"/>
        </w:rPr>
        <w:t xml:space="preserve"> </w:t>
      </w:r>
      <w:r>
        <w:rPr>
          <w:rFonts w:ascii="Arial"/>
          <w:spacing w:val="-2"/>
          <w:sz w:val="16"/>
        </w:rPr>
        <w:t>not</w:t>
      </w:r>
      <w:r>
        <w:rPr>
          <w:rFonts w:ascii="Arial"/>
          <w:spacing w:val="2"/>
          <w:sz w:val="16"/>
        </w:rPr>
        <w:t xml:space="preserve"> </w:t>
      </w:r>
      <w:r>
        <w:rPr>
          <w:rFonts w:ascii="Arial"/>
          <w:sz w:val="16"/>
        </w:rPr>
        <w:t>a</w:t>
      </w:r>
      <w:r>
        <w:rPr>
          <w:rFonts w:ascii="Arial"/>
          <w:spacing w:val="-2"/>
          <w:sz w:val="16"/>
        </w:rPr>
        <w:t xml:space="preserve"> </w:t>
      </w:r>
      <w:r>
        <w:rPr>
          <w:rFonts w:ascii="Arial"/>
          <w:spacing w:val="-1"/>
          <w:sz w:val="16"/>
        </w:rPr>
        <w:t xml:space="preserve">contract of </w:t>
      </w:r>
      <w:r>
        <w:rPr>
          <w:rFonts w:ascii="Arial"/>
          <w:sz w:val="16"/>
        </w:rPr>
        <w:t>a</w:t>
      </w:r>
      <w:r>
        <w:rPr>
          <w:rFonts w:ascii="Arial"/>
          <w:spacing w:val="-2"/>
          <w:sz w:val="16"/>
        </w:rPr>
        <w:t xml:space="preserve"> type</w:t>
      </w:r>
      <w:r>
        <w:rPr>
          <w:rFonts w:ascii="Arial"/>
          <w:sz w:val="16"/>
        </w:rPr>
        <w:t xml:space="preserve"> </w:t>
      </w:r>
      <w:r>
        <w:rPr>
          <w:rFonts w:ascii="Arial"/>
          <w:spacing w:val="-1"/>
          <w:sz w:val="16"/>
        </w:rPr>
        <w:t>referred</w:t>
      </w:r>
      <w:r>
        <w:rPr>
          <w:rFonts w:ascii="Arial"/>
          <w:sz w:val="16"/>
        </w:rPr>
        <w:t xml:space="preserve"> to in</w:t>
      </w:r>
      <w:r>
        <w:rPr>
          <w:rFonts w:ascii="Arial"/>
          <w:spacing w:val="35"/>
          <w:sz w:val="16"/>
        </w:rPr>
        <w:t xml:space="preserve"> </w:t>
      </w:r>
      <w:r>
        <w:rPr>
          <w:rFonts w:ascii="Arial"/>
          <w:spacing w:val="-1"/>
          <w:sz w:val="16"/>
        </w:rPr>
        <w:t>section</w:t>
      </w:r>
      <w:r>
        <w:rPr>
          <w:rFonts w:ascii="Arial"/>
          <w:sz w:val="16"/>
        </w:rPr>
        <w:t xml:space="preserve"> </w:t>
      </w:r>
      <w:r>
        <w:rPr>
          <w:rFonts w:ascii="Arial"/>
          <w:spacing w:val="-1"/>
          <w:sz w:val="16"/>
        </w:rPr>
        <w:t>160(1)(b)</w:t>
      </w:r>
      <w:r>
        <w:rPr>
          <w:rFonts w:ascii="Arial"/>
          <w:sz w:val="16"/>
        </w:rPr>
        <w:t xml:space="preserve"> </w:t>
      </w:r>
      <w:r>
        <w:rPr>
          <w:rFonts w:ascii="Arial"/>
          <w:spacing w:val="-1"/>
          <w:sz w:val="16"/>
        </w:rPr>
        <w:t>of the</w:t>
      </w:r>
      <w:r>
        <w:rPr>
          <w:rFonts w:ascii="Arial"/>
          <w:spacing w:val="-2"/>
          <w:sz w:val="16"/>
        </w:rPr>
        <w:t xml:space="preserve"> </w:t>
      </w:r>
      <w:r>
        <w:rPr>
          <w:rFonts w:ascii="Arial"/>
          <w:i/>
          <w:spacing w:val="-1"/>
          <w:sz w:val="16"/>
        </w:rPr>
        <w:t>Property</w:t>
      </w:r>
      <w:r>
        <w:rPr>
          <w:rFonts w:ascii="Arial"/>
          <w:i/>
          <w:spacing w:val="-3"/>
          <w:sz w:val="16"/>
        </w:rPr>
        <w:t xml:space="preserve"> </w:t>
      </w:r>
      <w:r>
        <w:rPr>
          <w:rFonts w:ascii="Arial"/>
          <w:i/>
          <w:spacing w:val="-1"/>
          <w:sz w:val="16"/>
        </w:rPr>
        <w:t xml:space="preserve">Occupations </w:t>
      </w:r>
      <w:r>
        <w:rPr>
          <w:rFonts w:ascii="Arial"/>
          <w:i/>
          <w:spacing w:val="-2"/>
          <w:sz w:val="16"/>
        </w:rPr>
        <w:t>Act</w:t>
      </w:r>
      <w:r>
        <w:rPr>
          <w:rFonts w:ascii="Arial"/>
          <w:i/>
          <w:spacing w:val="37"/>
          <w:sz w:val="16"/>
        </w:rPr>
        <w:t xml:space="preserve"> </w:t>
      </w:r>
      <w:r>
        <w:rPr>
          <w:rFonts w:ascii="Arial"/>
          <w:i/>
          <w:spacing w:val="-1"/>
          <w:sz w:val="16"/>
        </w:rPr>
        <w:t>2014</w:t>
      </w:r>
      <w:r>
        <w:rPr>
          <w:rFonts w:ascii="Arial"/>
          <w:spacing w:val="-1"/>
          <w:sz w:val="16"/>
        </w:rPr>
        <w:t>.</w:t>
      </w:r>
    </w:p>
    <w:p w:rsidR="00CD6F03" w:rsidRDefault="00304A93">
      <w:pPr>
        <w:pStyle w:val="BodyText"/>
        <w:numPr>
          <w:ilvl w:val="2"/>
          <w:numId w:val="9"/>
        </w:numPr>
        <w:tabs>
          <w:tab w:val="left" w:pos="1187"/>
        </w:tabs>
        <w:spacing w:before="60" w:line="183" w:lineRule="exact"/>
        <w:ind w:left="1186" w:hanging="398"/>
      </w:pPr>
      <w:r>
        <w:rPr>
          <w:spacing w:val="-1"/>
        </w:rPr>
        <w:t>This</w:t>
      </w:r>
      <w:r>
        <w:t xml:space="preserve"> </w:t>
      </w:r>
      <w:r>
        <w:rPr>
          <w:spacing w:val="-1"/>
        </w:rPr>
        <w:t xml:space="preserve">contract </w:t>
      </w:r>
      <w:r>
        <w:rPr>
          <w:spacing w:val="-2"/>
        </w:rPr>
        <w:t>is</w:t>
      </w:r>
      <w:r>
        <w:rPr>
          <w:spacing w:val="-1"/>
        </w:rPr>
        <w:t xml:space="preserve"> conditional upon:</w:t>
      </w:r>
    </w:p>
    <w:p w:rsidR="00CD6F03" w:rsidRDefault="00304A93">
      <w:pPr>
        <w:pStyle w:val="BodyText"/>
        <w:numPr>
          <w:ilvl w:val="3"/>
          <w:numId w:val="9"/>
        </w:numPr>
        <w:tabs>
          <w:tab w:val="left" w:pos="1588"/>
        </w:tabs>
        <w:spacing w:line="183" w:lineRule="exact"/>
      </w:pPr>
      <w:r>
        <w:rPr>
          <w:spacing w:val="-1"/>
        </w:rPr>
        <w:t>the</w:t>
      </w:r>
      <w:r>
        <w:t xml:space="preserve"> </w:t>
      </w:r>
      <w:r>
        <w:rPr>
          <w:spacing w:val="-1"/>
        </w:rPr>
        <w:t>issue</w:t>
      </w:r>
      <w:r>
        <w:rPr>
          <w:spacing w:val="-2"/>
        </w:rPr>
        <w:t xml:space="preserve"> </w:t>
      </w:r>
      <w:r>
        <w:rPr>
          <w:spacing w:val="-1"/>
        </w:rPr>
        <w:t>of</w:t>
      </w:r>
      <w:r>
        <w:rPr>
          <w:spacing w:val="2"/>
        </w:rPr>
        <w:t xml:space="preserve"> </w:t>
      </w:r>
      <w:r>
        <w:t>a</w:t>
      </w:r>
      <w:r>
        <w:rPr>
          <w:spacing w:val="-2"/>
        </w:rPr>
        <w:t xml:space="preserve"> </w:t>
      </w:r>
      <w:r>
        <w:rPr>
          <w:spacing w:val="-1"/>
        </w:rPr>
        <w:t>Pool Safety</w:t>
      </w:r>
      <w:r>
        <w:t xml:space="preserve"> </w:t>
      </w:r>
      <w:r>
        <w:rPr>
          <w:spacing w:val="-1"/>
        </w:rPr>
        <w:t>Certificate;</w:t>
      </w:r>
      <w:r>
        <w:rPr>
          <w:spacing w:val="2"/>
        </w:rPr>
        <w:t xml:space="preserve"> </w:t>
      </w:r>
      <w:r>
        <w:rPr>
          <w:spacing w:val="-1"/>
        </w:rPr>
        <w:t>or</w:t>
      </w:r>
    </w:p>
    <w:p w:rsidR="00CD6F03" w:rsidRDefault="00304A93">
      <w:pPr>
        <w:pStyle w:val="BodyText"/>
        <w:numPr>
          <w:ilvl w:val="3"/>
          <w:numId w:val="9"/>
        </w:numPr>
        <w:tabs>
          <w:tab w:val="left" w:pos="1588"/>
        </w:tabs>
        <w:spacing w:before="60"/>
        <w:ind w:right="295"/>
      </w:pPr>
      <w:r>
        <w:t xml:space="preserve">a </w:t>
      </w:r>
      <w:r>
        <w:rPr>
          <w:spacing w:val="-1"/>
        </w:rPr>
        <w:t>Pool Safety</w:t>
      </w:r>
      <w:r>
        <w:t xml:space="preserve"> </w:t>
      </w:r>
      <w:r>
        <w:rPr>
          <w:spacing w:val="-1"/>
        </w:rPr>
        <w:t>Inspector</w:t>
      </w:r>
      <w:r>
        <w:t xml:space="preserve"> </w:t>
      </w:r>
      <w:r>
        <w:rPr>
          <w:spacing w:val="-1"/>
        </w:rPr>
        <w:t>issuing</w:t>
      </w:r>
      <w:r>
        <w:t xml:space="preserve"> a</w:t>
      </w:r>
      <w:r>
        <w:rPr>
          <w:spacing w:val="-2"/>
        </w:rPr>
        <w:t xml:space="preserve"> </w:t>
      </w:r>
      <w:r>
        <w:rPr>
          <w:spacing w:val="-1"/>
        </w:rPr>
        <w:t>Notice</w:t>
      </w:r>
      <w:r>
        <w:t xml:space="preserve"> </w:t>
      </w:r>
      <w:r>
        <w:rPr>
          <w:spacing w:val="-2"/>
        </w:rPr>
        <w:t>of</w:t>
      </w:r>
      <w:r>
        <w:rPr>
          <w:spacing w:val="27"/>
        </w:rPr>
        <w:t xml:space="preserve"> </w:t>
      </w:r>
      <w:r>
        <w:rPr>
          <w:spacing w:val="-1"/>
        </w:rPr>
        <w:t>nonconformity</w:t>
      </w:r>
      <w:r>
        <w:t xml:space="preserve"> </w:t>
      </w:r>
      <w:r>
        <w:rPr>
          <w:spacing w:val="-1"/>
        </w:rPr>
        <w:t>stating</w:t>
      </w:r>
      <w:r>
        <w:rPr>
          <w:spacing w:val="-2"/>
        </w:rPr>
        <w:t xml:space="preserve"> </w:t>
      </w:r>
      <w:r>
        <w:rPr>
          <w:spacing w:val="-1"/>
        </w:rPr>
        <w:t>the</w:t>
      </w:r>
      <w:r>
        <w:rPr>
          <w:spacing w:val="-2"/>
        </w:rPr>
        <w:t xml:space="preserve"> </w:t>
      </w:r>
      <w:r>
        <w:rPr>
          <w:spacing w:val="-1"/>
        </w:rPr>
        <w:t>works</w:t>
      </w:r>
      <w:r>
        <w:rPr>
          <w:spacing w:val="2"/>
        </w:rPr>
        <w:t xml:space="preserve"> </w:t>
      </w:r>
      <w:r>
        <w:rPr>
          <w:spacing w:val="-1"/>
        </w:rPr>
        <w:t>required</w:t>
      </w:r>
      <w:r>
        <w:t xml:space="preserve"> </w:t>
      </w:r>
      <w:r>
        <w:rPr>
          <w:spacing w:val="-1"/>
        </w:rPr>
        <w:t>before</w:t>
      </w:r>
      <w:r>
        <w:t xml:space="preserve"> a</w:t>
      </w:r>
      <w:r>
        <w:rPr>
          <w:spacing w:val="21"/>
        </w:rPr>
        <w:t xml:space="preserve"> </w:t>
      </w:r>
      <w:r>
        <w:rPr>
          <w:spacing w:val="-1"/>
        </w:rPr>
        <w:t>Pool Safety</w:t>
      </w:r>
      <w:r>
        <w:t xml:space="preserve"> </w:t>
      </w:r>
      <w:r>
        <w:rPr>
          <w:spacing w:val="-1"/>
        </w:rPr>
        <w:t>Certificate</w:t>
      </w:r>
      <w:r>
        <w:rPr>
          <w:spacing w:val="-5"/>
        </w:rPr>
        <w:t xml:space="preserve"> </w:t>
      </w:r>
      <w:r>
        <w:t xml:space="preserve">can </w:t>
      </w:r>
      <w:r>
        <w:rPr>
          <w:spacing w:val="-1"/>
        </w:rPr>
        <w:t>be</w:t>
      </w:r>
      <w:r>
        <w:t xml:space="preserve"> </w:t>
      </w:r>
      <w:r>
        <w:rPr>
          <w:spacing w:val="-2"/>
        </w:rPr>
        <w:t>issued,</w:t>
      </w:r>
    </w:p>
    <w:p w:rsidR="00CD6F03" w:rsidRDefault="00304A93">
      <w:pPr>
        <w:pStyle w:val="BodyText"/>
        <w:spacing w:before="60"/>
        <w:ind w:left="1213" w:firstLine="0"/>
      </w:pPr>
      <w:proofErr w:type="gramStart"/>
      <w:r>
        <w:rPr>
          <w:spacing w:val="-1"/>
        </w:rPr>
        <w:t>by</w:t>
      </w:r>
      <w:proofErr w:type="gramEnd"/>
      <w:r>
        <w:rPr>
          <w:spacing w:val="-1"/>
        </w:rPr>
        <w:t xml:space="preserve"> the</w:t>
      </w:r>
      <w:r>
        <w:t xml:space="preserve"> </w:t>
      </w:r>
      <w:r>
        <w:rPr>
          <w:spacing w:val="-1"/>
        </w:rPr>
        <w:t>Pool Safety</w:t>
      </w:r>
      <w:r>
        <w:rPr>
          <w:spacing w:val="-3"/>
        </w:rPr>
        <w:t xml:space="preserve"> </w:t>
      </w:r>
      <w:r>
        <w:rPr>
          <w:spacing w:val="-1"/>
        </w:rPr>
        <w:t>Inspection</w:t>
      </w:r>
      <w:r>
        <w:t xml:space="preserve"> </w:t>
      </w:r>
      <w:r>
        <w:rPr>
          <w:spacing w:val="-1"/>
        </w:rPr>
        <w:t>Date.</w:t>
      </w:r>
    </w:p>
    <w:p w:rsidR="00CD6F03" w:rsidRDefault="00304A93">
      <w:pPr>
        <w:pStyle w:val="BodyText"/>
        <w:numPr>
          <w:ilvl w:val="2"/>
          <w:numId w:val="9"/>
        </w:numPr>
        <w:tabs>
          <w:tab w:val="left" w:pos="1187"/>
        </w:tabs>
        <w:ind w:left="1186" w:right="163" w:hanging="398"/>
      </w:pPr>
      <w:r>
        <w:rPr>
          <w:spacing w:val="-1"/>
        </w:rPr>
        <w:t>The</w:t>
      </w:r>
      <w:r>
        <w:t xml:space="preserve"> </w:t>
      </w:r>
      <w:r>
        <w:rPr>
          <w:spacing w:val="-1"/>
        </w:rPr>
        <w:t>Buyer</w:t>
      </w:r>
      <w:r>
        <w:t xml:space="preserve"> </w:t>
      </w:r>
      <w:r>
        <w:rPr>
          <w:spacing w:val="-2"/>
        </w:rPr>
        <w:t>is</w:t>
      </w:r>
      <w:r>
        <w:rPr>
          <w:spacing w:val="2"/>
        </w:rPr>
        <w:t xml:space="preserve"> </w:t>
      </w:r>
      <w:r>
        <w:rPr>
          <w:spacing w:val="-1"/>
        </w:rPr>
        <w:t>responsible</w:t>
      </w:r>
      <w:r>
        <w:rPr>
          <w:spacing w:val="-2"/>
        </w:rPr>
        <w:t xml:space="preserve"> </w:t>
      </w:r>
      <w:r>
        <w:rPr>
          <w:spacing w:val="-1"/>
        </w:rPr>
        <w:t>for</w:t>
      </w:r>
      <w:r>
        <w:t xml:space="preserve"> </w:t>
      </w:r>
      <w:r>
        <w:rPr>
          <w:spacing w:val="-1"/>
        </w:rPr>
        <w:t>arranging</w:t>
      </w:r>
      <w:r>
        <w:t xml:space="preserve"> </w:t>
      </w:r>
      <w:r>
        <w:rPr>
          <w:spacing w:val="-1"/>
        </w:rPr>
        <w:t>an</w:t>
      </w:r>
      <w:r>
        <w:t xml:space="preserve"> </w:t>
      </w:r>
      <w:r>
        <w:rPr>
          <w:spacing w:val="-1"/>
        </w:rPr>
        <w:t>inspection</w:t>
      </w:r>
      <w:r>
        <w:t xml:space="preserve"> </w:t>
      </w:r>
      <w:r>
        <w:rPr>
          <w:spacing w:val="-1"/>
        </w:rPr>
        <w:t>by</w:t>
      </w:r>
      <w:r>
        <w:t xml:space="preserve"> a</w:t>
      </w:r>
      <w:r>
        <w:rPr>
          <w:spacing w:val="35"/>
        </w:rPr>
        <w:t xml:space="preserve"> </w:t>
      </w:r>
      <w:r>
        <w:rPr>
          <w:spacing w:val="-1"/>
        </w:rPr>
        <w:t>Pool Safety</w:t>
      </w:r>
      <w:r>
        <w:rPr>
          <w:spacing w:val="-3"/>
        </w:rPr>
        <w:t xml:space="preserve"> </w:t>
      </w:r>
      <w:r>
        <w:rPr>
          <w:spacing w:val="-1"/>
        </w:rPr>
        <w:t>Inspector</w:t>
      </w:r>
      <w:r>
        <w:t xml:space="preserve"> </w:t>
      </w:r>
      <w:r>
        <w:rPr>
          <w:spacing w:val="-1"/>
        </w:rPr>
        <w:t>at the</w:t>
      </w:r>
      <w:r>
        <w:rPr>
          <w:spacing w:val="-2"/>
        </w:rPr>
        <w:t xml:space="preserve"> </w:t>
      </w:r>
      <w:r>
        <w:rPr>
          <w:spacing w:val="-1"/>
        </w:rPr>
        <w:t>Buyer's cost.</w:t>
      </w:r>
      <w:r>
        <w:rPr>
          <w:spacing w:val="2"/>
        </w:rPr>
        <w:t xml:space="preserve"> </w:t>
      </w:r>
      <w:r>
        <w:rPr>
          <w:spacing w:val="-1"/>
        </w:rPr>
        <w:t>The</w:t>
      </w:r>
      <w:r>
        <w:rPr>
          <w:spacing w:val="-2"/>
        </w:rPr>
        <w:t xml:space="preserve"> </w:t>
      </w:r>
      <w:r>
        <w:rPr>
          <w:spacing w:val="-1"/>
        </w:rPr>
        <w:t>Seller</w:t>
      </w:r>
      <w:r>
        <w:rPr>
          <w:spacing w:val="34"/>
        </w:rPr>
        <w:t xml:space="preserve"> </w:t>
      </w:r>
      <w:proofErr w:type="spellStart"/>
      <w:r>
        <w:rPr>
          <w:spacing w:val="-1"/>
        </w:rPr>
        <w:t>authorises</w:t>
      </w:r>
      <w:proofErr w:type="spellEnd"/>
      <w:r>
        <w:rPr>
          <w:spacing w:val="-1"/>
        </w:rPr>
        <w:t>:</w:t>
      </w:r>
    </w:p>
    <w:p w:rsidR="00CD6F03" w:rsidRDefault="00304A93">
      <w:pPr>
        <w:pStyle w:val="BodyText"/>
        <w:numPr>
          <w:ilvl w:val="3"/>
          <w:numId w:val="9"/>
        </w:numPr>
        <w:tabs>
          <w:tab w:val="left" w:pos="1588"/>
        </w:tabs>
      </w:pPr>
      <w:r>
        <w:rPr>
          <w:spacing w:val="-1"/>
        </w:rPr>
        <w:t>the</w:t>
      </w:r>
      <w:r>
        <w:t xml:space="preserve"> </w:t>
      </w:r>
      <w:r>
        <w:rPr>
          <w:spacing w:val="-1"/>
        </w:rPr>
        <w:t>Buyer</w:t>
      </w:r>
      <w:r>
        <w:rPr>
          <w:spacing w:val="-3"/>
        </w:rPr>
        <w:t xml:space="preserve"> </w:t>
      </w:r>
      <w:r>
        <w:t xml:space="preserve">to </w:t>
      </w:r>
      <w:r>
        <w:rPr>
          <w:spacing w:val="-1"/>
        </w:rPr>
        <w:t>arrange</w:t>
      </w:r>
      <w:r>
        <w:t xml:space="preserve"> </w:t>
      </w:r>
      <w:r>
        <w:rPr>
          <w:spacing w:val="-1"/>
        </w:rPr>
        <w:t>the</w:t>
      </w:r>
      <w:r>
        <w:rPr>
          <w:spacing w:val="-2"/>
        </w:rPr>
        <w:t xml:space="preserve"> </w:t>
      </w:r>
      <w:r>
        <w:rPr>
          <w:spacing w:val="-1"/>
        </w:rPr>
        <w:t>inspection;</w:t>
      </w:r>
      <w:r>
        <w:rPr>
          <w:spacing w:val="2"/>
        </w:rPr>
        <w:t xml:space="preserve"> </w:t>
      </w:r>
      <w:r>
        <w:rPr>
          <w:spacing w:val="-1"/>
        </w:rPr>
        <w:t>and</w:t>
      </w:r>
    </w:p>
    <w:p w:rsidR="00CD6F03" w:rsidRDefault="00304A93">
      <w:pPr>
        <w:pStyle w:val="BodyText"/>
        <w:numPr>
          <w:ilvl w:val="3"/>
          <w:numId w:val="9"/>
        </w:numPr>
        <w:tabs>
          <w:tab w:val="left" w:pos="1588"/>
        </w:tabs>
        <w:spacing w:before="58"/>
        <w:ind w:right="54"/>
      </w:pPr>
      <w:proofErr w:type="gramStart"/>
      <w:r>
        <w:rPr>
          <w:spacing w:val="-1"/>
        </w:rPr>
        <w:t>the</w:t>
      </w:r>
      <w:proofErr w:type="gramEnd"/>
      <w:r>
        <w:t xml:space="preserve"> </w:t>
      </w:r>
      <w:r>
        <w:rPr>
          <w:spacing w:val="-1"/>
        </w:rPr>
        <w:t>Pool Safety</w:t>
      </w:r>
      <w:r>
        <w:rPr>
          <w:spacing w:val="-3"/>
        </w:rPr>
        <w:t xml:space="preserve"> </w:t>
      </w:r>
      <w:r>
        <w:rPr>
          <w:spacing w:val="-1"/>
        </w:rPr>
        <w:t>Inspector</w:t>
      </w:r>
      <w:r>
        <w:rPr>
          <w:spacing w:val="-3"/>
        </w:rPr>
        <w:t xml:space="preserve"> </w:t>
      </w:r>
      <w:r>
        <w:t xml:space="preserve">to </w:t>
      </w:r>
      <w:r>
        <w:rPr>
          <w:spacing w:val="-2"/>
        </w:rPr>
        <w:t>advise</w:t>
      </w:r>
      <w:r>
        <w:t xml:space="preserve"> </w:t>
      </w:r>
      <w:r>
        <w:rPr>
          <w:spacing w:val="-1"/>
        </w:rPr>
        <w:t>the</w:t>
      </w:r>
      <w:r>
        <w:rPr>
          <w:spacing w:val="-2"/>
        </w:rPr>
        <w:t xml:space="preserve"> </w:t>
      </w:r>
      <w:r>
        <w:rPr>
          <w:spacing w:val="-1"/>
        </w:rPr>
        <w:t>Buyer</w:t>
      </w:r>
      <w:r>
        <w:t xml:space="preserve"> </w:t>
      </w:r>
      <w:r>
        <w:rPr>
          <w:spacing w:val="-1"/>
        </w:rPr>
        <w:t>of the</w:t>
      </w:r>
      <w:r>
        <w:rPr>
          <w:spacing w:val="38"/>
        </w:rPr>
        <w:t xml:space="preserve"> </w:t>
      </w:r>
      <w:r>
        <w:rPr>
          <w:spacing w:val="-1"/>
        </w:rPr>
        <w:t>results</w:t>
      </w:r>
      <w:r>
        <w:rPr>
          <w:spacing w:val="2"/>
        </w:rPr>
        <w:t xml:space="preserve"> </w:t>
      </w:r>
      <w:r>
        <w:rPr>
          <w:spacing w:val="-2"/>
        </w:rPr>
        <w:t>of</w:t>
      </w:r>
      <w:r>
        <w:rPr>
          <w:spacing w:val="2"/>
        </w:rPr>
        <w:t xml:space="preserve"> </w:t>
      </w:r>
      <w:r>
        <w:rPr>
          <w:spacing w:val="-1"/>
        </w:rPr>
        <w:t>the</w:t>
      </w:r>
      <w:r>
        <w:rPr>
          <w:spacing w:val="-2"/>
        </w:rPr>
        <w:t xml:space="preserve"> </w:t>
      </w:r>
      <w:r>
        <w:rPr>
          <w:spacing w:val="-1"/>
        </w:rPr>
        <w:t>inspection</w:t>
      </w:r>
      <w:r>
        <w:t xml:space="preserve"> </w:t>
      </w:r>
      <w:r>
        <w:rPr>
          <w:spacing w:val="-1"/>
        </w:rPr>
        <w:t>and</w:t>
      </w:r>
      <w:r>
        <w:rPr>
          <w:spacing w:val="-2"/>
        </w:rPr>
        <w:t xml:space="preserve"> </w:t>
      </w:r>
      <w:r>
        <w:t xml:space="preserve">to </w:t>
      </w:r>
      <w:r>
        <w:rPr>
          <w:spacing w:val="-2"/>
        </w:rPr>
        <w:t>give</w:t>
      </w:r>
      <w:r>
        <w:t xml:space="preserve"> </w:t>
      </w:r>
      <w:r>
        <w:rPr>
          <w:spacing w:val="-1"/>
        </w:rPr>
        <w:t>the</w:t>
      </w:r>
      <w:r>
        <w:rPr>
          <w:spacing w:val="-2"/>
        </w:rPr>
        <w:t xml:space="preserve"> </w:t>
      </w:r>
      <w:r>
        <w:rPr>
          <w:spacing w:val="-1"/>
        </w:rPr>
        <w:t>Buyer</w:t>
      </w:r>
      <w:r>
        <w:t xml:space="preserve"> a</w:t>
      </w:r>
      <w:r>
        <w:rPr>
          <w:spacing w:val="-2"/>
        </w:rPr>
        <w:t xml:space="preserve"> </w:t>
      </w:r>
      <w:r>
        <w:rPr>
          <w:spacing w:val="-1"/>
        </w:rPr>
        <w:t>copy</w:t>
      </w:r>
      <w:r>
        <w:rPr>
          <w:spacing w:val="36"/>
        </w:rPr>
        <w:t xml:space="preserve"> </w:t>
      </w:r>
      <w:r>
        <w:rPr>
          <w:spacing w:val="-1"/>
        </w:rPr>
        <w:t>of</w:t>
      </w:r>
      <w:r>
        <w:rPr>
          <w:spacing w:val="2"/>
        </w:rPr>
        <w:t xml:space="preserve"> </w:t>
      </w:r>
      <w:r>
        <w:rPr>
          <w:spacing w:val="-1"/>
        </w:rPr>
        <w:t>any</w:t>
      </w:r>
      <w:r>
        <w:t xml:space="preserve"> </w:t>
      </w:r>
      <w:r>
        <w:rPr>
          <w:spacing w:val="-1"/>
        </w:rPr>
        <w:t>notice</w:t>
      </w:r>
      <w:r>
        <w:rPr>
          <w:spacing w:val="-2"/>
        </w:rPr>
        <w:t xml:space="preserve"> </w:t>
      </w:r>
      <w:r>
        <w:rPr>
          <w:spacing w:val="-1"/>
        </w:rPr>
        <w:t>issued.</w:t>
      </w:r>
    </w:p>
    <w:p w:rsidR="00CD6F03" w:rsidRDefault="00304A93">
      <w:pPr>
        <w:pStyle w:val="BodyText"/>
        <w:numPr>
          <w:ilvl w:val="2"/>
          <w:numId w:val="9"/>
        </w:numPr>
        <w:tabs>
          <w:tab w:val="left" w:pos="1187"/>
        </w:tabs>
        <w:spacing w:before="58"/>
        <w:ind w:left="1186" w:right="223" w:hanging="398"/>
      </w:pPr>
      <w:r>
        <w:t>If</w:t>
      </w:r>
      <w:r>
        <w:rPr>
          <w:spacing w:val="2"/>
        </w:rPr>
        <w:t xml:space="preserve"> </w:t>
      </w:r>
      <w:r>
        <w:t>a</w:t>
      </w:r>
      <w:r>
        <w:rPr>
          <w:spacing w:val="-2"/>
        </w:rPr>
        <w:t xml:space="preserve"> </w:t>
      </w:r>
      <w:r>
        <w:rPr>
          <w:spacing w:val="-1"/>
        </w:rPr>
        <w:t>Pool Safety</w:t>
      </w:r>
      <w:r>
        <w:t xml:space="preserve"> </w:t>
      </w:r>
      <w:r>
        <w:rPr>
          <w:spacing w:val="-1"/>
        </w:rPr>
        <w:t>Certificate</w:t>
      </w:r>
      <w:r>
        <w:rPr>
          <w:spacing w:val="-2"/>
        </w:rPr>
        <w:t xml:space="preserve"> </w:t>
      </w:r>
      <w:r>
        <w:rPr>
          <w:spacing w:val="-1"/>
        </w:rPr>
        <w:t>has</w:t>
      </w:r>
      <w:r>
        <w:t xml:space="preserve"> </w:t>
      </w:r>
      <w:r>
        <w:rPr>
          <w:spacing w:val="-1"/>
        </w:rPr>
        <w:t>not issued</w:t>
      </w:r>
      <w:r>
        <w:t xml:space="preserve"> </w:t>
      </w:r>
      <w:r>
        <w:rPr>
          <w:spacing w:val="-1"/>
        </w:rPr>
        <w:t>by</w:t>
      </w:r>
      <w:r>
        <w:rPr>
          <w:spacing w:val="-3"/>
        </w:rPr>
        <w:t xml:space="preserve"> </w:t>
      </w:r>
      <w:r>
        <w:rPr>
          <w:spacing w:val="-1"/>
        </w:rPr>
        <w:t>the</w:t>
      </w:r>
      <w:r>
        <w:rPr>
          <w:spacing w:val="-2"/>
        </w:rPr>
        <w:t xml:space="preserve"> </w:t>
      </w:r>
      <w:r>
        <w:rPr>
          <w:spacing w:val="-1"/>
        </w:rPr>
        <w:t>Pool</w:t>
      </w:r>
      <w:r>
        <w:rPr>
          <w:spacing w:val="32"/>
        </w:rPr>
        <w:t xml:space="preserve"> </w:t>
      </w:r>
      <w:r>
        <w:rPr>
          <w:spacing w:val="-1"/>
        </w:rPr>
        <w:t>Safety</w:t>
      </w:r>
      <w:r>
        <w:rPr>
          <w:spacing w:val="-3"/>
        </w:rPr>
        <w:t xml:space="preserve"> </w:t>
      </w:r>
      <w:r>
        <w:rPr>
          <w:spacing w:val="-1"/>
        </w:rPr>
        <w:t>Inspection</w:t>
      </w:r>
      <w:r>
        <w:t xml:space="preserve"> </w:t>
      </w:r>
      <w:r>
        <w:rPr>
          <w:spacing w:val="-1"/>
        </w:rPr>
        <w:t>Date, the</w:t>
      </w:r>
      <w:r>
        <w:t xml:space="preserve"> </w:t>
      </w:r>
      <w:r>
        <w:rPr>
          <w:spacing w:val="-1"/>
        </w:rPr>
        <w:t>Buyer</w:t>
      </w:r>
      <w:r>
        <w:rPr>
          <w:spacing w:val="-2"/>
        </w:rPr>
        <w:t xml:space="preserve"> </w:t>
      </w:r>
      <w:r>
        <w:t>may</w:t>
      </w:r>
      <w:r>
        <w:rPr>
          <w:spacing w:val="-3"/>
        </w:rPr>
        <w:t xml:space="preserve"> </w:t>
      </w:r>
      <w:r>
        <w:rPr>
          <w:spacing w:val="-1"/>
        </w:rPr>
        <w:t>give</w:t>
      </w:r>
      <w:r>
        <w:t xml:space="preserve"> </w:t>
      </w:r>
      <w:r>
        <w:rPr>
          <w:spacing w:val="-1"/>
        </w:rPr>
        <w:t>notice</w:t>
      </w:r>
      <w:r>
        <w:rPr>
          <w:spacing w:val="-2"/>
        </w:rPr>
        <w:t xml:space="preserve"> </w:t>
      </w:r>
      <w:r>
        <w:t>to</w:t>
      </w:r>
      <w:r>
        <w:rPr>
          <w:spacing w:val="-2"/>
        </w:rPr>
        <w:t xml:space="preserve"> </w:t>
      </w:r>
      <w:r>
        <w:rPr>
          <w:spacing w:val="-1"/>
        </w:rPr>
        <w:t>the</w:t>
      </w:r>
      <w:r>
        <w:rPr>
          <w:spacing w:val="30"/>
        </w:rPr>
        <w:t xml:space="preserve"> </w:t>
      </w:r>
      <w:r>
        <w:rPr>
          <w:spacing w:val="-1"/>
        </w:rPr>
        <w:t>Seller</w:t>
      </w:r>
      <w:r>
        <w:t xml:space="preserve"> </w:t>
      </w:r>
      <w:r>
        <w:rPr>
          <w:spacing w:val="-1"/>
        </w:rPr>
        <w:t>that the</w:t>
      </w:r>
      <w:r>
        <w:rPr>
          <w:spacing w:val="-2"/>
        </w:rPr>
        <w:t xml:space="preserve"> </w:t>
      </w:r>
      <w:r>
        <w:rPr>
          <w:spacing w:val="-1"/>
        </w:rPr>
        <w:t>Buyer:</w:t>
      </w:r>
    </w:p>
    <w:p w:rsidR="00CD6F03" w:rsidRDefault="00304A93">
      <w:pPr>
        <w:pStyle w:val="BodyText"/>
        <w:numPr>
          <w:ilvl w:val="3"/>
          <w:numId w:val="9"/>
        </w:numPr>
        <w:tabs>
          <w:tab w:val="left" w:pos="1588"/>
        </w:tabs>
        <w:spacing w:line="182" w:lineRule="exact"/>
        <w:ind w:left="1213" w:hanging="27"/>
      </w:pPr>
      <w:r>
        <w:rPr>
          <w:spacing w:val="-1"/>
        </w:rPr>
        <w:t>terminates</w:t>
      </w:r>
      <w:r>
        <w:t xml:space="preserve"> </w:t>
      </w:r>
      <w:r>
        <w:rPr>
          <w:spacing w:val="-1"/>
        </w:rPr>
        <w:t>this</w:t>
      </w:r>
      <w:r>
        <w:rPr>
          <w:spacing w:val="-3"/>
        </w:rPr>
        <w:t xml:space="preserve"> </w:t>
      </w:r>
      <w:r>
        <w:rPr>
          <w:spacing w:val="-1"/>
        </w:rPr>
        <w:t>contract; or</w:t>
      </w:r>
    </w:p>
    <w:p w:rsidR="00CD6F03" w:rsidRDefault="00304A93">
      <w:pPr>
        <w:pStyle w:val="BodyText"/>
        <w:numPr>
          <w:ilvl w:val="3"/>
          <w:numId w:val="9"/>
        </w:numPr>
        <w:tabs>
          <w:tab w:val="left" w:pos="1588"/>
        </w:tabs>
        <w:spacing w:before="4" w:line="240" w:lineRule="atLeast"/>
        <w:ind w:left="1213" w:right="1283" w:hanging="27"/>
      </w:pPr>
      <w:proofErr w:type="gramStart"/>
      <w:r>
        <w:rPr>
          <w:spacing w:val="-2"/>
        </w:rPr>
        <w:t>waives</w:t>
      </w:r>
      <w:proofErr w:type="gramEnd"/>
      <w:r>
        <w:rPr>
          <w:spacing w:val="2"/>
        </w:rPr>
        <w:t xml:space="preserve"> </w:t>
      </w:r>
      <w:r>
        <w:rPr>
          <w:spacing w:val="-1"/>
        </w:rPr>
        <w:t>the</w:t>
      </w:r>
      <w:r>
        <w:t xml:space="preserve"> </w:t>
      </w:r>
      <w:r>
        <w:rPr>
          <w:spacing w:val="-1"/>
        </w:rPr>
        <w:t>benefit of this clause</w:t>
      </w:r>
      <w:r>
        <w:t xml:space="preserve"> </w:t>
      </w:r>
      <w:r>
        <w:rPr>
          <w:spacing w:val="-2"/>
        </w:rPr>
        <w:t>4.2</w:t>
      </w:r>
      <w:r>
        <w:rPr>
          <w:spacing w:val="31"/>
        </w:rPr>
        <w:t xml:space="preserve"> </w:t>
      </w:r>
      <w:r>
        <w:rPr>
          <w:spacing w:val="-1"/>
        </w:rPr>
        <w:t>The</w:t>
      </w:r>
      <w:r>
        <w:t xml:space="preserve"> </w:t>
      </w:r>
      <w:r>
        <w:rPr>
          <w:spacing w:val="-1"/>
        </w:rPr>
        <w:t>Buyer</w:t>
      </w:r>
      <w:r>
        <w:rPr>
          <w:spacing w:val="-2"/>
        </w:rPr>
        <w:t xml:space="preserve"> </w:t>
      </w:r>
      <w:r>
        <w:t>must</w:t>
      </w:r>
      <w:r>
        <w:rPr>
          <w:spacing w:val="-1"/>
        </w:rPr>
        <w:t xml:space="preserve"> act</w:t>
      </w:r>
      <w:r>
        <w:rPr>
          <w:spacing w:val="2"/>
        </w:rPr>
        <w:t xml:space="preserve"> </w:t>
      </w:r>
      <w:r>
        <w:rPr>
          <w:spacing w:val="-1"/>
        </w:rPr>
        <w:t>reasonably.</w:t>
      </w:r>
    </w:p>
    <w:p w:rsidR="00CD6F03" w:rsidRDefault="00304A93">
      <w:pPr>
        <w:pStyle w:val="BodyText"/>
        <w:numPr>
          <w:ilvl w:val="2"/>
          <w:numId w:val="9"/>
        </w:numPr>
        <w:tabs>
          <w:tab w:val="left" w:pos="1188"/>
        </w:tabs>
        <w:ind w:left="1187" w:right="124"/>
      </w:pPr>
      <w:r>
        <w:rPr>
          <w:spacing w:val="-1"/>
        </w:rPr>
        <w:t>The</w:t>
      </w:r>
      <w:r>
        <w:t xml:space="preserve"> </w:t>
      </w:r>
      <w:r>
        <w:rPr>
          <w:spacing w:val="-1"/>
        </w:rPr>
        <w:t>Seller</w:t>
      </w:r>
      <w:r>
        <w:rPr>
          <w:spacing w:val="-5"/>
        </w:rPr>
        <w:t xml:space="preserve"> </w:t>
      </w:r>
      <w:r>
        <w:t>may</w:t>
      </w:r>
      <w:r>
        <w:rPr>
          <w:spacing w:val="-3"/>
        </w:rPr>
        <w:t xml:space="preserve"> </w:t>
      </w:r>
      <w:r>
        <w:rPr>
          <w:spacing w:val="-1"/>
        </w:rPr>
        <w:t>terminate</w:t>
      </w:r>
      <w:r>
        <w:rPr>
          <w:spacing w:val="-2"/>
        </w:rPr>
        <w:t xml:space="preserve"> </w:t>
      </w:r>
      <w:r>
        <w:rPr>
          <w:spacing w:val="-1"/>
        </w:rPr>
        <w:t>this contract</w:t>
      </w:r>
      <w:r>
        <w:rPr>
          <w:spacing w:val="2"/>
        </w:rPr>
        <w:t xml:space="preserve"> </w:t>
      </w:r>
      <w:r>
        <w:rPr>
          <w:spacing w:val="-1"/>
        </w:rPr>
        <w:t>by</w:t>
      </w:r>
      <w:r>
        <w:t xml:space="preserve"> </w:t>
      </w:r>
      <w:r>
        <w:rPr>
          <w:spacing w:val="-1"/>
        </w:rPr>
        <w:t>notice</w:t>
      </w:r>
      <w:r>
        <w:t xml:space="preserve"> to</w:t>
      </w:r>
      <w:r>
        <w:rPr>
          <w:spacing w:val="-2"/>
        </w:rPr>
        <w:t xml:space="preserve"> </w:t>
      </w:r>
      <w:r>
        <w:rPr>
          <w:spacing w:val="-1"/>
        </w:rPr>
        <w:t>the</w:t>
      </w:r>
      <w:r>
        <w:rPr>
          <w:spacing w:val="34"/>
        </w:rPr>
        <w:t xml:space="preserve"> </w:t>
      </w:r>
      <w:r>
        <w:rPr>
          <w:spacing w:val="-1"/>
        </w:rPr>
        <w:t>Buyer</w:t>
      </w:r>
      <w:r>
        <w:t xml:space="preserve"> if</w:t>
      </w:r>
      <w:r>
        <w:rPr>
          <w:spacing w:val="2"/>
        </w:rPr>
        <w:t xml:space="preserve"> </w:t>
      </w:r>
      <w:r>
        <w:rPr>
          <w:spacing w:val="-1"/>
        </w:rPr>
        <w:t>notice</w:t>
      </w:r>
      <w:r>
        <w:t xml:space="preserve"> </w:t>
      </w:r>
      <w:r>
        <w:rPr>
          <w:spacing w:val="-2"/>
        </w:rPr>
        <w:t>is</w:t>
      </w:r>
      <w:r>
        <w:rPr>
          <w:spacing w:val="2"/>
        </w:rPr>
        <w:t xml:space="preserve"> </w:t>
      </w:r>
      <w:r>
        <w:rPr>
          <w:spacing w:val="-2"/>
        </w:rPr>
        <w:t>not</w:t>
      </w:r>
      <w:r>
        <w:rPr>
          <w:spacing w:val="2"/>
        </w:rPr>
        <w:t xml:space="preserve"> </w:t>
      </w:r>
      <w:r>
        <w:rPr>
          <w:spacing w:val="-1"/>
        </w:rPr>
        <w:t>given</w:t>
      </w:r>
      <w:r>
        <w:t xml:space="preserve"> </w:t>
      </w:r>
      <w:r>
        <w:rPr>
          <w:spacing w:val="-1"/>
        </w:rPr>
        <w:t>under</w:t>
      </w:r>
      <w:r>
        <w:rPr>
          <w:spacing w:val="-3"/>
        </w:rPr>
        <w:t xml:space="preserve"> </w:t>
      </w:r>
      <w:r>
        <w:rPr>
          <w:spacing w:val="-1"/>
        </w:rPr>
        <w:t>clause</w:t>
      </w:r>
      <w:r>
        <w:t xml:space="preserve"> </w:t>
      </w:r>
      <w:r>
        <w:rPr>
          <w:spacing w:val="-1"/>
        </w:rPr>
        <w:t>4.2(4)</w:t>
      </w:r>
      <w:r>
        <w:t xml:space="preserve"> </w:t>
      </w:r>
      <w:r>
        <w:rPr>
          <w:spacing w:val="-1"/>
        </w:rPr>
        <w:t>by</w:t>
      </w:r>
      <w:r>
        <w:t xml:space="preserve"> </w:t>
      </w:r>
      <w:r>
        <w:rPr>
          <w:spacing w:val="-2"/>
        </w:rPr>
        <w:t>5pm</w:t>
      </w:r>
      <w:r>
        <w:rPr>
          <w:spacing w:val="1"/>
        </w:rPr>
        <w:t xml:space="preserve"> </w:t>
      </w:r>
      <w:r>
        <w:rPr>
          <w:spacing w:val="-1"/>
        </w:rPr>
        <w:t>on</w:t>
      </w:r>
      <w:r>
        <w:rPr>
          <w:spacing w:val="28"/>
        </w:rPr>
        <w:t xml:space="preserve"> </w:t>
      </w:r>
      <w:r>
        <w:rPr>
          <w:spacing w:val="-1"/>
        </w:rPr>
        <w:t>the</w:t>
      </w:r>
      <w:r>
        <w:t xml:space="preserve"> </w:t>
      </w:r>
      <w:r>
        <w:rPr>
          <w:spacing w:val="-1"/>
        </w:rPr>
        <w:t>Pool Safety</w:t>
      </w:r>
      <w:r>
        <w:rPr>
          <w:spacing w:val="-3"/>
        </w:rPr>
        <w:t xml:space="preserve"> </w:t>
      </w:r>
      <w:r>
        <w:rPr>
          <w:spacing w:val="-1"/>
        </w:rPr>
        <w:t>Inspection</w:t>
      </w:r>
      <w:r>
        <w:t xml:space="preserve"> </w:t>
      </w:r>
      <w:r>
        <w:rPr>
          <w:spacing w:val="-1"/>
        </w:rPr>
        <w:t>Date.</w:t>
      </w:r>
    </w:p>
    <w:p w:rsidR="00CD6F03" w:rsidRDefault="00304A93">
      <w:pPr>
        <w:pStyle w:val="BodyText"/>
        <w:numPr>
          <w:ilvl w:val="2"/>
          <w:numId w:val="9"/>
        </w:numPr>
        <w:tabs>
          <w:tab w:val="left" w:pos="1188"/>
        </w:tabs>
        <w:ind w:left="1187" w:right="163"/>
      </w:pPr>
      <w:r>
        <w:rPr>
          <w:spacing w:val="-1"/>
        </w:rPr>
        <w:t>The</w:t>
      </w:r>
      <w:r>
        <w:t xml:space="preserve"> </w:t>
      </w:r>
      <w:r>
        <w:rPr>
          <w:spacing w:val="-1"/>
        </w:rPr>
        <w:t>Seller’s</w:t>
      </w:r>
      <w:r>
        <w:rPr>
          <w:spacing w:val="2"/>
        </w:rPr>
        <w:t xml:space="preserve"> </w:t>
      </w:r>
      <w:r>
        <w:rPr>
          <w:spacing w:val="-1"/>
        </w:rPr>
        <w:t>right</w:t>
      </w:r>
      <w:r>
        <w:rPr>
          <w:spacing w:val="2"/>
        </w:rPr>
        <w:t xml:space="preserve"> </w:t>
      </w:r>
      <w:r>
        <w:rPr>
          <w:spacing w:val="-1"/>
        </w:rPr>
        <w:t>under</w:t>
      </w:r>
      <w:r>
        <w:rPr>
          <w:spacing w:val="-3"/>
        </w:rPr>
        <w:t xml:space="preserve"> </w:t>
      </w:r>
      <w:r>
        <w:rPr>
          <w:spacing w:val="-1"/>
        </w:rPr>
        <w:t>clause</w:t>
      </w:r>
      <w:r>
        <w:t xml:space="preserve"> </w:t>
      </w:r>
      <w:r>
        <w:rPr>
          <w:spacing w:val="-1"/>
        </w:rPr>
        <w:t>4.2(5)</w:t>
      </w:r>
      <w:r>
        <w:t xml:space="preserve"> is</w:t>
      </w:r>
      <w:r>
        <w:rPr>
          <w:spacing w:val="-1"/>
        </w:rPr>
        <w:t xml:space="preserve"> subject </w:t>
      </w:r>
      <w:r>
        <w:t>to</w:t>
      </w:r>
      <w:r>
        <w:rPr>
          <w:spacing w:val="-2"/>
        </w:rPr>
        <w:t xml:space="preserve"> </w:t>
      </w:r>
      <w:r>
        <w:rPr>
          <w:spacing w:val="-1"/>
        </w:rPr>
        <w:t>the</w:t>
      </w:r>
      <w:r>
        <w:rPr>
          <w:spacing w:val="28"/>
        </w:rPr>
        <w:t xml:space="preserve"> </w:t>
      </w:r>
      <w:r>
        <w:rPr>
          <w:spacing w:val="-1"/>
        </w:rPr>
        <w:t>Buyer’s continuing</w:t>
      </w:r>
      <w:r>
        <w:rPr>
          <w:spacing w:val="-2"/>
        </w:rPr>
        <w:t xml:space="preserve"> </w:t>
      </w:r>
      <w:r>
        <w:rPr>
          <w:spacing w:val="-1"/>
        </w:rPr>
        <w:t xml:space="preserve">right </w:t>
      </w:r>
      <w:r>
        <w:t xml:space="preserve">to </w:t>
      </w:r>
      <w:r>
        <w:rPr>
          <w:spacing w:val="-1"/>
        </w:rPr>
        <w:t>give</w:t>
      </w:r>
      <w:r>
        <w:t xml:space="preserve"> </w:t>
      </w:r>
      <w:r>
        <w:rPr>
          <w:spacing w:val="-1"/>
        </w:rPr>
        <w:t>written</w:t>
      </w:r>
      <w:r>
        <w:t xml:space="preserve"> </w:t>
      </w:r>
      <w:r>
        <w:rPr>
          <w:spacing w:val="-1"/>
        </w:rPr>
        <w:t>notice</w:t>
      </w:r>
      <w:r>
        <w:rPr>
          <w:spacing w:val="-2"/>
        </w:rPr>
        <w:t xml:space="preserve"> </w:t>
      </w:r>
      <w:r>
        <w:t>to</w:t>
      </w:r>
      <w:r>
        <w:rPr>
          <w:spacing w:val="-2"/>
        </w:rPr>
        <w:t xml:space="preserve"> </w:t>
      </w:r>
      <w:r>
        <w:rPr>
          <w:spacing w:val="-1"/>
        </w:rPr>
        <w:t>the</w:t>
      </w:r>
      <w:r>
        <w:rPr>
          <w:spacing w:val="-2"/>
        </w:rPr>
        <w:t xml:space="preserve"> </w:t>
      </w:r>
      <w:r>
        <w:rPr>
          <w:spacing w:val="-1"/>
        </w:rPr>
        <w:t>Seller</w:t>
      </w:r>
      <w:r>
        <w:rPr>
          <w:spacing w:val="43"/>
        </w:rPr>
        <w:t xml:space="preserve"> </w:t>
      </w:r>
      <w:r>
        <w:rPr>
          <w:spacing w:val="-1"/>
        </w:rPr>
        <w:t>of</w:t>
      </w:r>
      <w:r>
        <w:rPr>
          <w:spacing w:val="2"/>
        </w:rPr>
        <w:t xml:space="preserve"> </w:t>
      </w:r>
      <w:r>
        <w:rPr>
          <w:spacing w:val="-1"/>
        </w:rPr>
        <w:t>termination</w:t>
      </w:r>
      <w:r>
        <w:rPr>
          <w:spacing w:val="-2"/>
        </w:rPr>
        <w:t xml:space="preserve"> </w:t>
      </w:r>
      <w:r>
        <w:rPr>
          <w:spacing w:val="-1"/>
        </w:rPr>
        <w:t>or</w:t>
      </w:r>
      <w:r>
        <w:t xml:space="preserve"> </w:t>
      </w:r>
      <w:r>
        <w:rPr>
          <w:spacing w:val="-2"/>
        </w:rPr>
        <w:t>waiver</w:t>
      </w:r>
      <w:r>
        <w:t xml:space="preserve"> </w:t>
      </w:r>
      <w:r>
        <w:rPr>
          <w:spacing w:val="-1"/>
        </w:rPr>
        <w:t>pursuant</w:t>
      </w:r>
      <w:r>
        <w:rPr>
          <w:spacing w:val="2"/>
        </w:rPr>
        <w:t xml:space="preserve"> </w:t>
      </w:r>
      <w:r>
        <w:rPr>
          <w:spacing w:val="-1"/>
        </w:rPr>
        <w:t>to</w:t>
      </w:r>
      <w:r>
        <w:t xml:space="preserve"> </w:t>
      </w:r>
      <w:r>
        <w:rPr>
          <w:spacing w:val="-1"/>
        </w:rPr>
        <w:t>clause</w:t>
      </w:r>
      <w:r>
        <w:t xml:space="preserve"> </w:t>
      </w:r>
      <w:r>
        <w:rPr>
          <w:spacing w:val="-1"/>
        </w:rPr>
        <w:t>4.2(4).</w:t>
      </w:r>
    </w:p>
    <w:p w:rsidR="00CD6F03" w:rsidRDefault="00304A93">
      <w:pPr>
        <w:pStyle w:val="BodyText"/>
        <w:numPr>
          <w:ilvl w:val="2"/>
          <w:numId w:val="9"/>
        </w:numPr>
        <w:tabs>
          <w:tab w:val="left" w:pos="1188"/>
        </w:tabs>
        <w:ind w:left="1187" w:right="303"/>
      </w:pPr>
      <w:r>
        <w:rPr>
          <w:spacing w:val="-1"/>
        </w:rPr>
        <w:t>The</w:t>
      </w:r>
      <w:r>
        <w:t xml:space="preserve"> </w:t>
      </w:r>
      <w:r>
        <w:rPr>
          <w:spacing w:val="-1"/>
        </w:rPr>
        <w:t>right</w:t>
      </w:r>
      <w:r>
        <w:rPr>
          <w:spacing w:val="2"/>
        </w:rPr>
        <w:t xml:space="preserve"> </w:t>
      </w:r>
      <w:r>
        <w:rPr>
          <w:spacing w:val="-2"/>
        </w:rPr>
        <w:t>of</w:t>
      </w:r>
      <w:r>
        <w:rPr>
          <w:spacing w:val="2"/>
        </w:rPr>
        <w:t xml:space="preserve"> </w:t>
      </w:r>
      <w:r>
        <w:t>a</w:t>
      </w:r>
      <w:r>
        <w:rPr>
          <w:spacing w:val="-2"/>
        </w:rPr>
        <w:t xml:space="preserve"> </w:t>
      </w:r>
      <w:r>
        <w:rPr>
          <w:spacing w:val="-1"/>
        </w:rPr>
        <w:t>party</w:t>
      </w:r>
      <w:r>
        <w:t xml:space="preserve"> to</w:t>
      </w:r>
      <w:r>
        <w:rPr>
          <w:spacing w:val="-2"/>
        </w:rPr>
        <w:t xml:space="preserve"> </w:t>
      </w:r>
      <w:r>
        <w:rPr>
          <w:spacing w:val="-1"/>
        </w:rPr>
        <w:t>terminate</w:t>
      </w:r>
      <w:r>
        <w:t xml:space="preserve"> </w:t>
      </w:r>
      <w:r>
        <w:rPr>
          <w:spacing w:val="-2"/>
        </w:rPr>
        <w:t>under</w:t>
      </w:r>
      <w:r>
        <w:t xml:space="preserve"> </w:t>
      </w:r>
      <w:r>
        <w:rPr>
          <w:spacing w:val="-1"/>
        </w:rPr>
        <w:t>this</w:t>
      </w:r>
      <w:r>
        <w:rPr>
          <w:spacing w:val="-3"/>
        </w:rPr>
        <w:t xml:space="preserve"> </w:t>
      </w:r>
      <w:r>
        <w:t>clause</w:t>
      </w:r>
      <w:r>
        <w:rPr>
          <w:spacing w:val="-2"/>
        </w:rPr>
        <w:t xml:space="preserve"> </w:t>
      </w:r>
      <w:proofErr w:type="gramStart"/>
      <w:r>
        <w:rPr>
          <w:spacing w:val="-1"/>
        </w:rPr>
        <w:t>4.2,</w:t>
      </w:r>
      <w:proofErr w:type="gramEnd"/>
      <w:r>
        <w:rPr>
          <w:spacing w:val="34"/>
        </w:rPr>
        <w:t xml:space="preserve"> </w:t>
      </w:r>
      <w:r>
        <w:rPr>
          <w:spacing w:val="-1"/>
        </w:rPr>
        <w:t>ceases</w:t>
      </w:r>
      <w:r>
        <w:rPr>
          <w:spacing w:val="2"/>
        </w:rPr>
        <w:t xml:space="preserve"> </w:t>
      </w:r>
      <w:r>
        <w:rPr>
          <w:spacing w:val="-1"/>
        </w:rPr>
        <w:t>upon</w:t>
      </w:r>
      <w:r>
        <w:t xml:space="preserve"> </w:t>
      </w:r>
      <w:r>
        <w:rPr>
          <w:spacing w:val="-1"/>
        </w:rPr>
        <w:t>receipt by</w:t>
      </w:r>
      <w:r>
        <w:t xml:space="preserve"> </w:t>
      </w:r>
      <w:r>
        <w:rPr>
          <w:spacing w:val="-1"/>
        </w:rPr>
        <w:t>that</w:t>
      </w:r>
      <w:r>
        <w:rPr>
          <w:spacing w:val="2"/>
        </w:rPr>
        <w:t xml:space="preserve"> </w:t>
      </w:r>
      <w:r>
        <w:rPr>
          <w:spacing w:val="-1"/>
        </w:rPr>
        <w:t>party</w:t>
      </w:r>
      <w:r>
        <w:rPr>
          <w:spacing w:val="-3"/>
        </w:rPr>
        <w:t xml:space="preserve"> </w:t>
      </w:r>
      <w:r>
        <w:rPr>
          <w:spacing w:val="-1"/>
        </w:rPr>
        <w:t>of</w:t>
      </w:r>
      <w:r>
        <w:rPr>
          <w:spacing w:val="2"/>
        </w:rPr>
        <w:t xml:space="preserve"> </w:t>
      </w:r>
      <w:r>
        <w:t>a</w:t>
      </w:r>
      <w:r>
        <w:rPr>
          <w:spacing w:val="-2"/>
        </w:rPr>
        <w:t xml:space="preserve"> </w:t>
      </w:r>
      <w:r>
        <w:rPr>
          <w:spacing w:val="-1"/>
        </w:rPr>
        <w:t>copy</w:t>
      </w:r>
      <w:r>
        <w:t xml:space="preserve"> </w:t>
      </w:r>
      <w:r>
        <w:rPr>
          <w:spacing w:val="-1"/>
        </w:rPr>
        <w:t xml:space="preserve">of </w:t>
      </w:r>
      <w:r>
        <w:t>a</w:t>
      </w:r>
      <w:r>
        <w:rPr>
          <w:spacing w:val="-2"/>
        </w:rPr>
        <w:t xml:space="preserve"> </w:t>
      </w:r>
      <w:r>
        <w:rPr>
          <w:spacing w:val="-1"/>
        </w:rPr>
        <w:t>current</w:t>
      </w:r>
      <w:r>
        <w:rPr>
          <w:spacing w:val="32"/>
        </w:rPr>
        <w:t xml:space="preserve"> </w:t>
      </w:r>
      <w:r>
        <w:rPr>
          <w:spacing w:val="-1"/>
        </w:rPr>
        <w:t>Pool Safety Certificate.</w:t>
      </w:r>
    </w:p>
    <w:p w:rsidR="00CD6F03" w:rsidRDefault="00304A93">
      <w:pPr>
        <w:pStyle w:val="BodyText"/>
        <w:numPr>
          <w:ilvl w:val="2"/>
          <w:numId w:val="9"/>
        </w:numPr>
        <w:tabs>
          <w:tab w:val="left" w:pos="1188"/>
        </w:tabs>
        <w:ind w:left="1187" w:right="29"/>
      </w:pPr>
      <w:r>
        <w:t>If</w:t>
      </w:r>
      <w:r>
        <w:rPr>
          <w:spacing w:val="-1"/>
        </w:rPr>
        <w:t xml:space="preserve"> the</w:t>
      </w:r>
      <w:r>
        <w:rPr>
          <w:spacing w:val="-2"/>
        </w:rPr>
        <w:t xml:space="preserve"> </w:t>
      </w:r>
      <w:r>
        <w:rPr>
          <w:spacing w:val="-1"/>
        </w:rPr>
        <w:t>Buyer</w:t>
      </w:r>
      <w:r>
        <w:t xml:space="preserve"> </w:t>
      </w:r>
      <w:r>
        <w:rPr>
          <w:spacing w:val="-1"/>
        </w:rPr>
        <w:t>terminates</w:t>
      </w:r>
      <w:r>
        <w:t xml:space="preserve"> </w:t>
      </w:r>
      <w:r>
        <w:rPr>
          <w:spacing w:val="-1"/>
        </w:rPr>
        <w:t>this contract under</w:t>
      </w:r>
      <w:r>
        <w:t xml:space="preserve"> </w:t>
      </w:r>
      <w:r>
        <w:rPr>
          <w:spacing w:val="-1"/>
        </w:rPr>
        <w:t>clause</w:t>
      </w:r>
      <w:r>
        <w:t xml:space="preserve"> </w:t>
      </w:r>
      <w:r>
        <w:rPr>
          <w:spacing w:val="-1"/>
        </w:rPr>
        <w:t>4.2(4)(a),</w:t>
      </w:r>
      <w:r>
        <w:rPr>
          <w:spacing w:val="29"/>
        </w:rPr>
        <w:t xml:space="preserve"> </w:t>
      </w:r>
      <w:r>
        <w:rPr>
          <w:spacing w:val="-1"/>
        </w:rPr>
        <w:t>and</w:t>
      </w:r>
      <w:r>
        <w:t xml:space="preserve"> </w:t>
      </w:r>
      <w:r>
        <w:rPr>
          <w:spacing w:val="-1"/>
        </w:rPr>
        <w:t>the</w:t>
      </w:r>
      <w:r>
        <w:rPr>
          <w:spacing w:val="-2"/>
        </w:rPr>
        <w:t xml:space="preserve"> </w:t>
      </w:r>
      <w:r>
        <w:rPr>
          <w:spacing w:val="-1"/>
        </w:rPr>
        <w:t>Seller</w:t>
      </w:r>
      <w:r>
        <w:t xml:space="preserve"> </w:t>
      </w:r>
      <w:r>
        <w:rPr>
          <w:spacing w:val="-2"/>
        </w:rPr>
        <w:t>has</w:t>
      </w:r>
      <w:r>
        <w:rPr>
          <w:spacing w:val="2"/>
        </w:rPr>
        <w:t xml:space="preserve"> </w:t>
      </w:r>
      <w:r>
        <w:rPr>
          <w:spacing w:val="-1"/>
        </w:rPr>
        <w:t>not obtained</w:t>
      </w:r>
      <w:r>
        <w:t xml:space="preserve"> a</w:t>
      </w:r>
      <w:r>
        <w:rPr>
          <w:spacing w:val="-5"/>
        </w:rPr>
        <w:t xml:space="preserve"> </w:t>
      </w:r>
      <w:r>
        <w:rPr>
          <w:spacing w:val="-1"/>
        </w:rPr>
        <w:t>copy</w:t>
      </w:r>
      <w:r>
        <w:t xml:space="preserve"> </w:t>
      </w:r>
      <w:r>
        <w:rPr>
          <w:spacing w:val="-1"/>
        </w:rPr>
        <w:t>of the</w:t>
      </w:r>
      <w:r>
        <w:t xml:space="preserve"> </w:t>
      </w:r>
      <w:r>
        <w:rPr>
          <w:spacing w:val="-1"/>
        </w:rPr>
        <w:t>Notice</w:t>
      </w:r>
      <w:r>
        <w:rPr>
          <w:spacing w:val="-2"/>
        </w:rPr>
        <w:t xml:space="preserve"> </w:t>
      </w:r>
      <w:r>
        <w:rPr>
          <w:spacing w:val="-1"/>
        </w:rPr>
        <w:t>of</w:t>
      </w:r>
      <w:r>
        <w:rPr>
          <w:spacing w:val="44"/>
        </w:rPr>
        <w:t xml:space="preserve"> </w:t>
      </w:r>
      <w:r>
        <w:rPr>
          <w:spacing w:val="-1"/>
        </w:rPr>
        <w:t>nonconformity issued</w:t>
      </w:r>
      <w:r>
        <w:t xml:space="preserve"> </w:t>
      </w:r>
      <w:r>
        <w:rPr>
          <w:spacing w:val="-1"/>
        </w:rPr>
        <w:t>by</w:t>
      </w:r>
      <w:r>
        <w:rPr>
          <w:spacing w:val="-3"/>
        </w:rPr>
        <w:t xml:space="preserve"> </w:t>
      </w:r>
      <w:r>
        <w:rPr>
          <w:spacing w:val="-1"/>
        </w:rPr>
        <w:t>the</w:t>
      </w:r>
      <w:r>
        <w:rPr>
          <w:spacing w:val="-2"/>
        </w:rPr>
        <w:t xml:space="preserve"> </w:t>
      </w:r>
      <w:r>
        <w:rPr>
          <w:spacing w:val="-1"/>
        </w:rPr>
        <w:t>Pool Safety</w:t>
      </w:r>
      <w:r>
        <w:rPr>
          <w:spacing w:val="-3"/>
        </w:rPr>
        <w:t xml:space="preserve"> </w:t>
      </w:r>
      <w:r>
        <w:rPr>
          <w:spacing w:val="-1"/>
        </w:rPr>
        <w:t>Inspector, the</w:t>
      </w:r>
      <w:r>
        <w:rPr>
          <w:spacing w:val="36"/>
        </w:rPr>
        <w:t xml:space="preserve"> </w:t>
      </w:r>
      <w:r>
        <w:rPr>
          <w:spacing w:val="-1"/>
        </w:rPr>
        <w:t>Seller</w:t>
      </w:r>
      <w:r>
        <w:rPr>
          <w:spacing w:val="-3"/>
        </w:rPr>
        <w:t xml:space="preserve"> </w:t>
      </w:r>
      <w:r>
        <w:t>may</w:t>
      </w:r>
      <w:r>
        <w:rPr>
          <w:spacing w:val="-3"/>
        </w:rPr>
        <w:t xml:space="preserve"> </w:t>
      </w:r>
      <w:r>
        <w:rPr>
          <w:spacing w:val="-1"/>
        </w:rPr>
        <w:t xml:space="preserve">request </w:t>
      </w:r>
      <w:r>
        <w:t>a</w:t>
      </w:r>
      <w:r>
        <w:rPr>
          <w:spacing w:val="-2"/>
        </w:rPr>
        <w:t xml:space="preserve"> </w:t>
      </w:r>
      <w:r>
        <w:rPr>
          <w:spacing w:val="-1"/>
        </w:rPr>
        <w:t>copy</w:t>
      </w:r>
      <w:r>
        <w:t xml:space="preserve"> </w:t>
      </w:r>
      <w:r>
        <w:rPr>
          <w:spacing w:val="-1"/>
        </w:rPr>
        <w:t>and</w:t>
      </w:r>
      <w:r>
        <w:t xml:space="preserve"> </w:t>
      </w:r>
      <w:r>
        <w:rPr>
          <w:spacing w:val="-1"/>
        </w:rPr>
        <w:t>the</w:t>
      </w:r>
      <w:r>
        <w:rPr>
          <w:spacing w:val="-2"/>
        </w:rPr>
        <w:t xml:space="preserve"> </w:t>
      </w:r>
      <w:r>
        <w:rPr>
          <w:spacing w:val="-1"/>
        </w:rPr>
        <w:t>Buyer</w:t>
      </w:r>
      <w:r>
        <w:rPr>
          <w:spacing w:val="-3"/>
        </w:rPr>
        <w:t xml:space="preserve"> </w:t>
      </w:r>
      <w:r>
        <w:t>must</w:t>
      </w:r>
      <w:r>
        <w:rPr>
          <w:spacing w:val="-1"/>
        </w:rPr>
        <w:t xml:space="preserve"> provide</w:t>
      </w:r>
      <w:r>
        <w:t xml:space="preserve"> </w:t>
      </w:r>
      <w:r>
        <w:rPr>
          <w:spacing w:val="-1"/>
        </w:rPr>
        <w:t>this</w:t>
      </w:r>
      <w:r>
        <w:rPr>
          <w:spacing w:val="33"/>
        </w:rPr>
        <w:t xml:space="preserve"> </w:t>
      </w:r>
      <w:r>
        <w:t xml:space="preserve">to </w:t>
      </w:r>
      <w:r>
        <w:rPr>
          <w:spacing w:val="-1"/>
        </w:rPr>
        <w:t>the</w:t>
      </w:r>
      <w:r>
        <w:rPr>
          <w:spacing w:val="-2"/>
        </w:rPr>
        <w:t xml:space="preserve"> </w:t>
      </w:r>
      <w:r>
        <w:rPr>
          <w:spacing w:val="-1"/>
        </w:rPr>
        <w:t>Seller</w:t>
      </w:r>
      <w:r>
        <w:rPr>
          <w:spacing w:val="-2"/>
        </w:rPr>
        <w:t xml:space="preserve"> </w:t>
      </w:r>
      <w:r>
        <w:rPr>
          <w:spacing w:val="-1"/>
        </w:rPr>
        <w:t>without</w:t>
      </w:r>
      <w:r>
        <w:rPr>
          <w:spacing w:val="2"/>
        </w:rPr>
        <w:t xml:space="preserve"> </w:t>
      </w:r>
      <w:r>
        <w:rPr>
          <w:spacing w:val="-1"/>
        </w:rPr>
        <w:t>delay.</w:t>
      </w:r>
    </w:p>
    <w:p w:rsidR="00CD6F03" w:rsidRDefault="00304A93">
      <w:pPr>
        <w:pStyle w:val="Heading2"/>
        <w:numPr>
          <w:ilvl w:val="0"/>
          <w:numId w:val="9"/>
        </w:numPr>
        <w:tabs>
          <w:tab w:val="left" w:pos="788"/>
        </w:tabs>
        <w:rPr>
          <w:b w:val="0"/>
          <w:bCs w:val="0"/>
        </w:rPr>
      </w:pPr>
      <w:r>
        <w:br w:type="column"/>
      </w:r>
      <w:r>
        <w:lastRenderedPageBreak/>
        <w:t>SETTLEMENT</w:t>
      </w:r>
    </w:p>
    <w:p w:rsidR="00CD6F03" w:rsidRDefault="00304A93">
      <w:pPr>
        <w:pStyle w:val="Heading3"/>
        <w:numPr>
          <w:ilvl w:val="1"/>
          <w:numId w:val="9"/>
        </w:numPr>
        <w:tabs>
          <w:tab w:val="left" w:pos="788"/>
        </w:tabs>
        <w:spacing w:before="59"/>
        <w:rPr>
          <w:b w:val="0"/>
          <w:bCs w:val="0"/>
        </w:rPr>
      </w:pPr>
      <w:r>
        <w:rPr>
          <w:spacing w:val="-1"/>
        </w:rPr>
        <w:t>Time</w:t>
      </w:r>
      <w:r>
        <w:t xml:space="preserve"> </w:t>
      </w:r>
      <w:r>
        <w:rPr>
          <w:spacing w:val="-1"/>
        </w:rPr>
        <w:t>and</w:t>
      </w:r>
      <w:r>
        <w:rPr>
          <w:spacing w:val="-2"/>
        </w:rPr>
        <w:t xml:space="preserve"> </w:t>
      </w:r>
      <w:r>
        <w:rPr>
          <w:spacing w:val="-1"/>
        </w:rPr>
        <w:t>Date</w:t>
      </w:r>
    </w:p>
    <w:p w:rsidR="00CD6F03" w:rsidRDefault="00304A93">
      <w:pPr>
        <w:pStyle w:val="BodyText"/>
        <w:numPr>
          <w:ilvl w:val="2"/>
          <w:numId w:val="9"/>
        </w:numPr>
        <w:tabs>
          <w:tab w:val="left" w:pos="1186"/>
        </w:tabs>
        <w:spacing w:before="3"/>
        <w:ind w:right="399" w:hanging="398"/>
      </w:pPr>
      <w:r>
        <w:rPr>
          <w:spacing w:val="-1"/>
        </w:rPr>
        <w:t>Settlement</w:t>
      </w:r>
      <w:r>
        <w:rPr>
          <w:spacing w:val="-3"/>
        </w:rPr>
        <w:t xml:space="preserve"> </w:t>
      </w:r>
      <w:r>
        <w:t>must</w:t>
      </w:r>
      <w:r>
        <w:rPr>
          <w:spacing w:val="-1"/>
        </w:rPr>
        <w:t xml:space="preserve"> occur</w:t>
      </w:r>
      <w:r>
        <w:t xml:space="preserve"> </w:t>
      </w:r>
      <w:r>
        <w:rPr>
          <w:spacing w:val="-2"/>
        </w:rPr>
        <w:t>between</w:t>
      </w:r>
      <w:r>
        <w:t xml:space="preserve"> </w:t>
      </w:r>
      <w:r>
        <w:rPr>
          <w:spacing w:val="-1"/>
        </w:rPr>
        <w:t>9am</w:t>
      </w:r>
      <w:r>
        <w:rPr>
          <w:spacing w:val="1"/>
        </w:rPr>
        <w:t xml:space="preserve"> </w:t>
      </w:r>
      <w:r>
        <w:rPr>
          <w:spacing w:val="-1"/>
        </w:rPr>
        <w:t>and</w:t>
      </w:r>
      <w:r>
        <w:t xml:space="preserve"> </w:t>
      </w:r>
      <w:r>
        <w:rPr>
          <w:spacing w:val="-2"/>
        </w:rPr>
        <w:t>4pm</w:t>
      </w:r>
      <w:r>
        <w:rPr>
          <w:spacing w:val="1"/>
        </w:rPr>
        <w:t xml:space="preserve"> </w:t>
      </w:r>
      <w:r>
        <w:rPr>
          <w:spacing w:val="-1"/>
        </w:rPr>
        <w:t>AEST</w:t>
      </w:r>
      <w:r>
        <w:rPr>
          <w:spacing w:val="1"/>
        </w:rPr>
        <w:t xml:space="preserve"> </w:t>
      </w:r>
      <w:r>
        <w:rPr>
          <w:spacing w:val="-1"/>
        </w:rPr>
        <w:t>on</w:t>
      </w:r>
      <w:r>
        <w:rPr>
          <w:spacing w:val="-2"/>
        </w:rPr>
        <w:t xml:space="preserve"> </w:t>
      </w:r>
      <w:r>
        <w:rPr>
          <w:spacing w:val="-1"/>
        </w:rPr>
        <w:t>the</w:t>
      </w:r>
      <w:r>
        <w:rPr>
          <w:spacing w:val="32"/>
        </w:rPr>
        <w:t xml:space="preserve"> </w:t>
      </w:r>
      <w:r>
        <w:rPr>
          <w:spacing w:val="-1"/>
        </w:rPr>
        <w:t>Settlement Date.</w:t>
      </w:r>
    </w:p>
    <w:p w:rsidR="00CD6F03" w:rsidRDefault="00304A93">
      <w:pPr>
        <w:pStyle w:val="BodyText"/>
        <w:numPr>
          <w:ilvl w:val="2"/>
          <w:numId w:val="9"/>
        </w:numPr>
        <w:tabs>
          <w:tab w:val="left" w:pos="1186"/>
        </w:tabs>
        <w:ind w:right="390" w:hanging="398"/>
      </w:pPr>
      <w:r>
        <w:t>If</w:t>
      </w:r>
      <w:r>
        <w:rPr>
          <w:spacing w:val="-1"/>
        </w:rPr>
        <w:t xml:space="preserve"> the</w:t>
      </w:r>
      <w:r>
        <w:t xml:space="preserve"> </w:t>
      </w:r>
      <w:r>
        <w:rPr>
          <w:spacing w:val="-1"/>
        </w:rPr>
        <w:t>parties</w:t>
      </w:r>
      <w:r>
        <w:t xml:space="preserve"> </w:t>
      </w:r>
      <w:r>
        <w:rPr>
          <w:spacing w:val="-1"/>
        </w:rPr>
        <w:t>do</w:t>
      </w:r>
      <w:r>
        <w:t xml:space="preserve"> </w:t>
      </w:r>
      <w:r>
        <w:rPr>
          <w:spacing w:val="-1"/>
        </w:rPr>
        <w:t>not agree</w:t>
      </w:r>
      <w:r>
        <w:t xml:space="preserve"> </w:t>
      </w:r>
      <w:r>
        <w:rPr>
          <w:spacing w:val="-1"/>
        </w:rPr>
        <w:t>on</w:t>
      </w:r>
      <w:r>
        <w:t xml:space="preserve"> </w:t>
      </w:r>
      <w:r>
        <w:rPr>
          <w:spacing w:val="-1"/>
        </w:rPr>
        <w:t>where</w:t>
      </w:r>
      <w:r>
        <w:t xml:space="preserve"> </w:t>
      </w:r>
      <w:r>
        <w:rPr>
          <w:spacing w:val="-1"/>
        </w:rPr>
        <w:t>settlement</w:t>
      </w:r>
      <w:r>
        <w:rPr>
          <w:spacing w:val="2"/>
        </w:rPr>
        <w:t xml:space="preserve"> </w:t>
      </w:r>
      <w:r>
        <w:rPr>
          <w:spacing w:val="-2"/>
        </w:rPr>
        <w:t>is</w:t>
      </w:r>
      <w:r>
        <w:t xml:space="preserve"> to </w:t>
      </w:r>
      <w:r>
        <w:rPr>
          <w:spacing w:val="-1"/>
        </w:rPr>
        <w:t>occur,</w:t>
      </w:r>
      <w:r>
        <w:t xml:space="preserve"> it</w:t>
      </w:r>
      <w:r>
        <w:rPr>
          <w:spacing w:val="22"/>
        </w:rPr>
        <w:t xml:space="preserve"> </w:t>
      </w:r>
      <w:r>
        <w:rPr>
          <w:spacing w:val="-1"/>
        </w:rPr>
        <w:t xml:space="preserve">must </w:t>
      </w:r>
      <w:r>
        <w:t>take</w:t>
      </w:r>
      <w:r>
        <w:rPr>
          <w:spacing w:val="-2"/>
        </w:rPr>
        <w:t xml:space="preserve"> </w:t>
      </w:r>
      <w:r>
        <w:rPr>
          <w:spacing w:val="-1"/>
        </w:rPr>
        <w:t>place</w:t>
      </w:r>
      <w:r>
        <w:rPr>
          <w:spacing w:val="-2"/>
        </w:rPr>
        <w:t xml:space="preserve"> </w:t>
      </w:r>
      <w:r>
        <w:t>in</w:t>
      </w:r>
      <w:r>
        <w:rPr>
          <w:spacing w:val="-2"/>
        </w:rPr>
        <w:t xml:space="preserve"> </w:t>
      </w:r>
      <w:r>
        <w:rPr>
          <w:spacing w:val="-1"/>
        </w:rPr>
        <w:t>the</w:t>
      </w:r>
      <w:r>
        <w:rPr>
          <w:spacing w:val="-2"/>
        </w:rPr>
        <w:t xml:space="preserve"> </w:t>
      </w:r>
      <w:r>
        <w:t>Place</w:t>
      </w:r>
      <w:r>
        <w:rPr>
          <w:spacing w:val="-2"/>
        </w:rPr>
        <w:t xml:space="preserve"> </w:t>
      </w:r>
      <w:r>
        <w:rPr>
          <w:spacing w:val="-1"/>
        </w:rPr>
        <w:t>for</w:t>
      </w:r>
      <w:r>
        <w:rPr>
          <w:spacing w:val="-2"/>
        </w:rPr>
        <w:t xml:space="preserve"> </w:t>
      </w:r>
      <w:r>
        <w:rPr>
          <w:spacing w:val="-1"/>
        </w:rPr>
        <w:t>Settlement at the</w:t>
      </w:r>
      <w:r>
        <w:t xml:space="preserve"> </w:t>
      </w:r>
      <w:r>
        <w:rPr>
          <w:spacing w:val="-1"/>
        </w:rPr>
        <w:t>office</w:t>
      </w:r>
      <w:r>
        <w:rPr>
          <w:spacing w:val="-2"/>
        </w:rPr>
        <w:t xml:space="preserve"> </w:t>
      </w:r>
      <w:r>
        <w:rPr>
          <w:spacing w:val="-1"/>
        </w:rPr>
        <w:t xml:space="preserve">of </w:t>
      </w:r>
      <w:r>
        <w:rPr>
          <w:spacing w:val="34"/>
        </w:rPr>
        <w:t xml:space="preserve"> </w:t>
      </w:r>
      <w:r>
        <w:t xml:space="preserve">a </w:t>
      </w:r>
      <w:r>
        <w:rPr>
          <w:spacing w:val="-1"/>
        </w:rPr>
        <w:t>solicitor</w:t>
      </w:r>
      <w:r>
        <w:t xml:space="preserve"> </w:t>
      </w:r>
      <w:r>
        <w:rPr>
          <w:spacing w:val="-1"/>
        </w:rPr>
        <w:t>or</w:t>
      </w:r>
      <w:r>
        <w:t xml:space="preserve"> </w:t>
      </w:r>
      <w:r>
        <w:rPr>
          <w:spacing w:val="-1"/>
        </w:rPr>
        <w:t>Financial Institution</w:t>
      </w:r>
      <w:r>
        <w:t xml:space="preserve"> </w:t>
      </w:r>
      <w:r>
        <w:rPr>
          <w:spacing w:val="-1"/>
        </w:rPr>
        <w:t>nominated</w:t>
      </w:r>
      <w:r>
        <w:t xml:space="preserve"> </w:t>
      </w:r>
      <w:r>
        <w:rPr>
          <w:spacing w:val="-1"/>
        </w:rPr>
        <w:t>by</w:t>
      </w:r>
      <w:r>
        <w:rPr>
          <w:spacing w:val="-3"/>
        </w:rPr>
        <w:t xml:space="preserve"> </w:t>
      </w:r>
      <w:r>
        <w:rPr>
          <w:spacing w:val="-1"/>
        </w:rPr>
        <w:t>the</w:t>
      </w:r>
      <w:r>
        <w:rPr>
          <w:spacing w:val="-2"/>
        </w:rPr>
        <w:t xml:space="preserve"> </w:t>
      </w:r>
      <w:r>
        <w:rPr>
          <w:spacing w:val="-1"/>
        </w:rPr>
        <w:t>Seller,</w:t>
      </w:r>
      <w:r>
        <w:rPr>
          <w:spacing w:val="37"/>
        </w:rPr>
        <w:t xml:space="preserve"> </w:t>
      </w:r>
      <w:r>
        <w:rPr>
          <w:spacing w:val="-1"/>
        </w:rPr>
        <w:t>or,</w:t>
      </w:r>
      <w:r>
        <w:rPr>
          <w:spacing w:val="2"/>
        </w:rPr>
        <w:t xml:space="preserve"> </w:t>
      </w:r>
      <w:r>
        <w:t>if</w:t>
      </w:r>
      <w:r>
        <w:rPr>
          <w:spacing w:val="-1"/>
        </w:rPr>
        <w:t xml:space="preserve"> the</w:t>
      </w:r>
      <w:r>
        <w:rPr>
          <w:spacing w:val="-2"/>
        </w:rPr>
        <w:t xml:space="preserve"> </w:t>
      </w:r>
      <w:r>
        <w:rPr>
          <w:spacing w:val="-1"/>
        </w:rPr>
        <w:t>Seller</w:t>
      </w:r>
      <w:r>
        <w:rPr>
          <w:spacing w:val="-2"/>
        </w:rPr>
        <w:t xml:space="preserve"> </w:t>
      </w:r>
      <w:r>
        <w:rPr>
          <w:spacing w:val="-1"/>
        </w:rPr>
        <w:t>does</w:t>
      </w:r>
      <w:r>
        <w:t xml:space="preserve"> </w:t>
      </w:r>
      <w:r>
        <w:rPr>
          <w:spacing w:val="-1"/>
        </w:rPr>
        <w:t xml:space="preserve">not </w:t>
      </w:r>
      <w:r>
        <w:t>make</w:t>
      </w:r>
      <w:r>
        <w:rPr>
          <w:spacing w:val="-2"/>
        </w:rPr>
        <w:t xml:space="preserve"> </w:t>
      </w:r>
      <w:r>
        <w:t xml:space="preserve">a </w:t>
      </w:r>
      <w:r>
        <w:rPr>
          <w:spacing w:val="-1"/>
        </w:rPr>
        <w:t>nomination, at the</w:t>
      </w:r>
      <w:r>
        <w:rPr>
          <w:spacing w:val="-2"/>
        </w:rPr>
        <w:t xml:space="preserve"> </w:t>
      </w:r>
      <w:r>
        <w:rPr>
          <w:spacing w:val="-1"/>
        </w:rPr>
        <w:t>land</w:t>
      </w:r>
      <w:r>
        <w:rPr>
          <w:spacing w:val="32"/>
        </w:rPr>
        <w:t xml:space="preserve"> </w:t>
      </w:r>
      <w:r>
        <w:rPr>
          <w:spacing w:val="-1"/>
        </w:rPr>
        <w:t>registry</w:t>
      </w:r>
      <w:r>
        <w:t xml:space="preserve"> </w:t>
      </w:r>
      <w:r>
        <w:rPr>
          <w:spacing w:val="-1"/>
        </w:rPr>
        <w:t>office</w:t>
      </w:r>
      <w:r>
        <w:t xml:space="preserve"> in</w:t>
      </w:r>
      <w:r>
        <w:rPr>
          <w:spacing w:val="-2"/>
        </w:rPr>
        <w:t xml:space="preserve"> </w:t>
      </w:r>
      <w:r>
        <w:rPr>
          <w:spacing w:val="-1"/>
        </w:rPr>
        <w:t>or</w:t>
      </w:r>
      <w:r>
        <w:t xml:space="preserve"> </w:t>
      </w:r>
      <w:r>
        <w:rPr>
          <w:spacing w:val="-1"/>
        </w:rPr>
        <w:t xml:space="preserve">nearest </w:t>
      </w:r>
      <w:r>
        <w:t>to</w:t>
      </w:r>
      <w:r>
        <w:rPr>
          <w:spacing w:val="-2"/>
        </w:rPr>
        <w:t xml:space="preserve"> </w:t>
      </w:r>
      <w:r>
        <w:rPr>
          <w:spacing w:val="-1"/>
        </w:rPr>
        <w:t>the</w:t>
      </w:r>
      <w:r>
        <w:rPr>
          <w:spacing w:val="-5"/>
        </w:rPr>
        <w:t xml:space="preserve"> </w:t>
      </w:r>
      <w:r>
        <w:t>Place</w:t>
      </w:r>
      <w:r>
        <w:rPr>
          <w:spacing w:val="-2"/>
        </w:rPr>
        <w:t xml:space="preserve"> </w:t>
      </w:r>
      <w:r>
        <w:rPr>
          <w:spacing w:val="-1"/>
        </w:rPr>
        <w:t>for</w:t>
      </w:r>
      <w:r>
        <w:rPr>
          <w:spacing w:val="-3"/>
        </w:rPr>
        <w:t xml:space="preserve"> </w:t>
      </w:r>
      <w:r>
        <w:rPr>
          <w:spacing w:val="-1"/>
        </w:rPr>
        <w:t>Settlement.</w:t>
      </w:r>
    </w:p>
    <w:p w:rsidR="00CD6F03" w:rsidRDefault="00304A93">
      <w:pPr>
        <w:pStyle w:val="Heading3"/>
        <w:numPr>
          <w:ilvl w:val="1"/>
          <w:numId w:val="9"/>
        </w:numPr>
        <w:tabs>
          <w:tab w:val="left" w:pos="788"/>
        </w:tabs>
        <w:spacing w:line="182" w:lineRule="exact"/>
        <w:rPr>
          <w:b w:val="0"/>
          <w:bCs w:val="0"/>
        </w:rPr>
      </w:pPr>
      <w:r>
        <w:rPr>
          <w:spacing w:val="-1"/>
        </w:rPr>
        <w:t>Transfer</w:t>
      </w:r>
      <w:r>
        <w:rPr>
          <w:spacing w:val="1"/>
        </w:rPr>
        <w:t xml:space="preserve"> </w:t>
      </w:r>
      <w:r>
        <w:rPr>
          <w:spacing w:val="-1"/>
        </w:rPr>
        <w:t>Documents</w:t>
      </w:r>
    </w:p>
    <w:p w:rsidR="00CD6F03" w:rsidRDefault="00304A93">
      <w:pPr>
        <w:pStyle w:val="BodyText"/>
        <w:numPr>
          <w:ilvl w:val="2"/>
          <w:numId w:val="9"/>
        </w:numPr>
        <w:tabs>
          <w:tab w:val="left" w:pos="1186"/>
        </w:tabs>
        <w:ind w:right="497" w:hanging="398"/>
      </w:pPr>
      <w:r>
        <w:rPr>
          <w:spacing w:val="-1"/>
        </w:rPr>
        <w:t>The</w:t>
      </w:r>
      <w:r>
        <w:t xml:space="preserve"> </w:t>
      </w:r>
      <w:r>
        <w:rPr>
          <w:spacing w:val="-1"/>
        </w:rPr>
        <w:t>Transfer</w:t>
      </w:r>
      <w:r>
        <w:t xml:space="preserve"> </w:t>
      </w:r>
      <w:r>
        <w:rPr>
          <w:spacing w:val="-1"/>
        </w:rPr>
        <w:t>Documents must</w:t>
      </w:r>
      <w:r>
        <w:rPr>
          <w:spacing w:val="2"/>
        </w:rPr>
        <w:t xml:space="preserve"> </w:t>
      </w:r>
      <w:r>
        <w:rPr>
          <w:spacing w:val="-1"/>
        </w:rPr>
        <w:t>be</w:t>
      </w:r>
      <w:r>
        <w:rPr>
          <w:spacing w:val="-2"/>
        </w:rPr>
        <w:t xml:space="preserve"> </w:t>
      </w:r>
      <w:r>
        <w:rPr>
          <w:spacing w:val="-1"/>
        </w:rPr>
        <w:t>prepared</w:t>
      </w:r>
      <w:r>
        <w:t xml:space="preserve"> </w:t>
      </w:r>
      <w:r>
        <w:rPr>
          <w:spacing w:val="-1"/>
        </w:rPr>
        <w:t>by</w:t>
      </w:r>
      <w:r>
        <w:t xml:space="preserve"> </w:t>
      </w:r>
      <w:r>
        <w:rPr>
          <w:spacing w:val="-1"/>
        </w:rPr>
        <w:t>the</w:t>
      </w:r>
      <w:r>
        <w:t xml:space="preserve"> </w:t>
      </w:r>
      <w:r>
        <w:rPr>
          <w:spacing w:val="-1"/>
        </w:rPr>
        <w:t>Buyer’s</w:t>
      </w:r>
      <w:r>
        <w:rPr>
          <w:spacing w:val="27"/>
        </w:rPr>
        <w:t xml:space="preserve"> </w:t>
      </w:r>
      <w:r>
        <w:rPr>
          <w:spacing w:val="-1"/>
        </w:rPr>
        <w:t>Solicitor</w:t>
      </w:r>
      <w:r>
        <w:t xml:space="preserve"> </w:t>
      </w:r>
      <w:r>
        <w:rPr>
          <w:spacing w:val="-1"/>
        </w:rPr>
        <w:t>and</w:t>
      </w:r>
      <w:r>
        <w:rPr>
          <w:spacing w:val="-2"/>
        </w:rPr>
        <w:t xml:space="preserve"> </w:t>
      </w:r>
      <w:r>
        <w:rPr>
          <w:spacing w:val="-1"/>
        </w:rPr>
        <w:t>delivered</w:t>
      </w:r>
      <w:r>
        <w:t xml:space="preserve"> to</w:t>
      </w:r>
      <w:r>
        <w:rPr>
          <w:spacing w:val="-2"/>
        </w:rPr>
        <w:t xml:space="preserve"> </w:t>
      </w:r>
      <w:r>
        <w:rPr>
          <w:spacing w:val="-1"/>
        </w:rPr>
        <w:t>the</w:t>
      </w:r>
      <w:r>
        <w:rPr>
          <w:spacing w:val="-2"/>
        </w:rPr>
        <w:t xml:space="preserve"> </w:t>
      </w:r>
      <w:r>
        <w:rPr>
          <w:spacing w:val="-1"/>
        </w:rPr>
        <w:t>Seller</w:t>
      </w:r>
      <w:r>
        <w:t xml:space="preserve"> a </w:t>
      </w:r>
      <w:r>
        <w:rPr>
          <w:spacing w:val="-1"/>
        </w:rPr>
        <w:t>reasonable</w:t>
      </w:r>
      <w:r>
        <w:rPr>
          <w:spacing w:val="-2"/>
        </w:rPr>
        <w:t xml:space="preserve"> </w:t>
      </w:r>
      <w:r>
        <w:rPr>
          <w:spacing w:val="-1"/>
        </w:rPr>
        <w:t>time</w:t>
      </w:r>
      <w:r>
        <w:rPr>
          <w:spacing w:val="39"/>
        </w:rPr>
        <w:t xml:space="preserve"> </w:t>
      </w:r>
      <w:r>
        <w:rPr>
          <w:spacing w:val="-1"/>
        </w:rPr>
        <w:t>before</w:t>
      </w:r>
      <w:r>
        <w:t xml:space="preserve"> </w:t>
      </w:r>
      <w:r>
        <w:rPr>
          <w:spacing w:val="-1"/>
        </w:rPr>
        <w:t>the</w:t>
      </w:r>
      <w:r>
        <w:rPr>
          <w:spacing w:val="-2"/>
        </w:rPr>
        <w:t xml:space="preserve"> </w:t>
      </w:r>
      <w:r>
        <w:rPr>
          <w:spacing w:val="-1"/>
        </w:rPr>
        <w:t>Settlement</w:t>
      </w:r>
      <w:r>
        <w:rPr>
          <w:spacing w:val="2"/>
        </w:rPr>
        <w:t xml:space="preserve"> </w:t>
      </w:r>
      <w:r>
        <w:rPr>
          <w:spacing w:val="-2"/>
        </w:rPr>
        <w:t>Date.</w:t>
      </w:r>
    </w:p>
    <w:p w:rsidR="00CD6F03" w:rsidRDefault="00304A93">
      <w:pPr>
        <w:pStyle w:val="BodyText"/>
        <w:numPr>
          <w:ilvl w:val="2"/>
          <w:numId w:val="9"/>
        </w:numPr>
        <w:tabs>
          <w:tab w:val="left" w:pos="1186"/>
        </w:tabs>
        <w:ind w:right="497" w:hanging="398"/>
      </w:pPr>
      <w:r>
        <w:t>If</w:t>
      </w:r>
      <w:r>
        <w:rPr>
          <w:spacing w:val="-1"/>
        </w:rPr>
        <w:t xml:space="preserve"> the</w:t>
      </w:r>
      <w:r>
        <w:rPr>
          <w:spacing w:val="-2"/>
        </w:rPr>
        <w:t xml:space="preserve"> </w:t>
      </w:r>
      <w:r>
        <w:rPr>
          <w:spacing w:val="-1"/>
        </w:rPr>
        <w:t>Buyer</w:t>
      </w:r>
      <w:r>
        <w:t xml:space="preserve"> </w:t>
      </w:r>
      <w:r>
        <w:rPr>
          <w:spacing w:val="-1"/>
        </w:rPr>
        <w:t>pays</w:t>
      </w:r>
      <w:r>
        <w:t xml:space="preserve"> </w:t>
      </w:r>
      <w:r>
        <w:rPr>
          <w:spacing w:val="-1"/>
        </w:rPr>
        <w:t>the</w:t>
      </w:r>
      <w:r>
        <w:rPr>
          <w:spacing w:val="-2"/>
        </w:rPr>
        <w:t xml:space="preserve"> </w:t>
      </w:r>
      <w:r>
        <w:rPr>
          <w:spacing w:val="-1"/>
        </w:rPr>
        <w:t>Seller’s reasonable</w:t>
      </w:r>
      <w:r>
        <w:t xml:space="preserve"> </w:t>
      </w:r>
      <w:r>
        <w:rPr>
          <w:spacing w:val="-1"/>
        </w:rPr>
        <w:t>expenses,</w:t>
      </w:r>
      <w:r>
        <w:rPr>
          <w:spacing w:val="2"/>
        </w:rPr>
        <w:t xml:space="preserve"> </w:t>
      </w:r>
      <w:r>
        <w:t>it</w:t>
      </w:r>
      <w:r>
        <w:rPr>
          <w:spacing w:val="-3"/>
        </w:rPr>
        <w:t xml:space="preserve"> </w:t>
      </w:r>
      <w:r>
        <w:t>may</w:t>
      </w:r>
      <w:r>
        <w:rPr>
          <w:spacing w:val="26"/>
        </w:rPr>
        <w:t xml:space="preserve"> </w:t>
      </w:r>
      <w:r>
        <w:rPr>
          <w:spacing w:val="-1"/>
        </w:rPr>
        <w:t>require</w:t>
      </w:r>
      <w:r>
        <w:t xml:space="preserve"> </w:t>
      </w:r>
      <w:r>
        <w:rPr>
          <w:spacing w:val="-1"/>
        </w:rPr>
        <w:t>the</w:t>
      </w:r>
      <w:r>
        <w:t xml:space="preserve"> </w:t>
      </w:r>
      <w:r>
        <w:rPr>
          <w:spacing w:val="-1"/>
        </w:rPr>
        <w:t>Seller</w:t>
      </w:r>
      <w:r>
        <w:t xml:space="preserve"> to</w:t>
      </w:r>
      <w:r>
        <w:rPr>
          <w:spacing w:val="-2"/>
        </w:rPr>
        <w:t xml:space="preserve"> </w:t>
      </w:r>
      <w:r>
        <w:rPr>
          <w:spacing w:val="-1"/>
        </w:rPr>
        <w:t>produce</w:t>
      </w:r>
      <w:r>
        <w:rPr>
          <w:spacing w:val="-2"/>
        </w:rPr>
        <w:t xml:space="preserve"> </w:t>
      </w:r>
      <w:r>
        <w:rPr>
          <w:spacing w:val="-1"/>
        </w:rPr>
        <w:t>the</w:t>
      </w:r>
      <w:r>
        <w:t xml:space="preserve"> </w:t>
      </w:r>
      <w:r>
        <w:rPr>
          <w:spacing w:val="-1"/>
        </w:rPr>
        <w:t>Transfer</w:t>
      </w:r>
      <w:r>
        <w:t xml:space="preserve"> </w:t>
      </w:r>
      <w:r>
        <w:rPr>
          <w:spacing w:val="-1"/>
        </w:rPr>
        <w:t>Documents</w:t>
      </w:r>
      <w:r>
        <w:rPr>
          <w:spacing w:val="2"/>
        </w:rPr>
        <w:t xml:space="preserve"> </w:t>
      </w:r>
      <w:r>
        <w:rPr>
          <w:spacing w:val="-2"/>
        </w:rPr>
        <w:t>at</w:t>
      </w:r>
      <w:r>
        <w:rPr>
          <w:spacing w:val="29"/>
        </w:rPr>
        <w:t xml:space="preserve"> </w:t>
      </w:r>
      <w:r>
        <w:rPr>
          <w:spacing w:val="-1"/>
        </w:rPr>
        <w:t>the</w:t>
      </w:r>
      <w:r>
        <w:t xml:space="preserve"> </w:t>
      </w:r>
      <w:r>
        <w:rPr>
          <w:spacing w:val="-1"/>
        </w:rPr>
        <w:t>Office</w:t>
      </w:r>
      <w:r>
        <w:t xml:space="preserve"> </w:t>
      </w:r>
      <w:r>
        <w:rPr>
          <w:spacing w:val="-2"/>
        </w:rPr>
        <w:t>of</w:t>
      </w:r>
      <w:r>
        <w:rPr>
          <w:spacing w:val="-1"/>
        </w:rPr>
        <w:t xml:space="preserve"> State</w:t>
      </w:r>
      <w:r>
        <w:rPr>
          <w:spacing w:val="-2"/>
        </w:rPr>
        <w:t xml:space="preserve"> </w:t>
      </w:r>
      <w:r>
        <w:rPr>
          <w:spacing w:val="-1"/>
        </w:rPr>
        <w:t>Revenue</w:t>
      </w:r>
      <w:r>
        <w:t xml:space="preserve"> </w:t>
      </w:r>
      <w:r>
        <w:rPr>
          <w:spacing w:val="-1"/>
        </w:rPr>
        <w:t>nearest the</w:t>
      </w:r>
      <w:r>
        <w:rPr>
          <w:spacing w:val="-2"/>
        </w:rPr>
        <w:t xml:space="preserve"> </w:t>
      </w:r>
      <w:r>
        <w:rPr>
          <w:spacing w:val="-1"/>
        </w:rPr>
        <w:t>Place</w:t>
      </w:r>
      <w:r>
        <w:rPr>
          <w:spacing w:val="-2"/>
        </w:rPr>
        <w:t xml:space="preserve"> </w:t>
      </w:r>
      <w:r>
        <w:rPr>
          <w:spacing w:val="-1"/>
        </w:rPr>
        <w:t>for</w:t>
      </w:r>
      <w:r>
        <w:rPr>
          <w:spacing w:val="34"/>
        </w:rPr>
        <w:t xml:space="preserve"> </w:t>
      </w:r>
      <w:r>
        <w:rPr>
          <w:spacing w:val="-1"/>
        </w:rPr>
        <w:t>Settlement for</w:t>
      </w:r>
      <w:r>
        <w:rPr>
          <w:spacing w:val="-3"/>
        </w:rPr>
        <w:t xml:space="preserve"> </w:t>
      </w:r>
      <w:r>
        <w:rPr>
          <w:spacing w:val="-1"/>
        </w:rPr>
        <w:t>stamping</w:t>
      </w:r>
      <w:r>
        <w:t xml:space="preserve"> </w:t>
      </w:r>
      <w:r>
        <w:rPr>
          <w:spacing w:val="-1"/>
        </w:rPr>
        <w:t>before</w:t>
      </w:r>
      <w:r>
        <w:t xml:space="preserve"> </w:t>
      </w:r>
      <w:r>
        <w:rPr>
          <w:spacing w:val="-1"/>
        </w:rPr>
        <w:t>settlement.</w:t>
      </w:r>
    </w:p>
    <w:p w:rsidR="00CD6F03" w:rsidRDefault="00304A93">
      <w:pPr>
        <w:pStyle w:val="Heading3"/>
        <w:numPr>
          <w:ilvl w:val="1"/>
          <w:numId w:val="9"/>
        </w:numPr>
        <w:tabs>
          <w:tab w:val="left" w:pos="788"/>
        </w:tabs>
        <w:spacing w:line="182" w:lineRule="exact"/>
        <w:rPr>
          <w:b w:val="0"/>
          <w:bCs w:val="0"/>
        </w:rPr>
      </w:pPr>
      <w:r>
        <w:rPr>
          <w:spacing w:val="-1"/>
        </w:rPr>
        <w:t>Documents</w:t>
      </w:r>
      <w:r>
        <w:t xml:space="preserve"> </w:t>
      </w:r>
      <w:r>
        <w:rPr>
          <w:spacing w:val="-1"/>
        </w:rPr>
        <w:t>and</w:t>
      </w:r>
      <w:r>
        <w:rPr>
          <w:spacing w:val="1"/>
        </w:rPr>
        <w:t xml:space="preserve"> </w:t>
      </w:r>
      <w:r>
        <w:rPr>
          <w:spacing w:val="-2"/>
        </w:rPr>
        <w:t>Keys</w:t>
      </w:r>
      <w:r>
        <w:t xml:space="preserve"> </w:t>
      </w:r>
      <w:r>
        <w:rPr>
          <w:spacing w:val="-1"/>
        </w:rPr>
        <w:t>at</w:t>
      </w:r>
      <w:r>
        <w:t xml:space="preserve"> </w:t>
      </w:r>
      <w:r>
        <w:rPr>
          <w:spacing w:val="-1"/>
        </w:rPr>
        <w:t>Settlement</w:t>
      </w:r>
    </w:p>
    <w:p w:rsidR="00CD6F03" w:rsidRDefault="00304A93">
      <w:pPr>
        <w:pStyle w:val="BodyText"/>
        <w:numPr>
          <w:ilvl w:val="2"/>
          <w:numId w:val="9"/>
        </w:numPr>
        <w:tabs>
          <w:tab w:val="left" w:pos="1187"/>
        </w:tabs>
        <w:spacing w:before="3"/>
        <w:ind w:left="1186" w:right="621"/>
      </w:pPr>
      <w:r>
        <w:t xml:space="preserve">In </w:t>
      </w:r>
      <w:r>
        <w:rPr>
          <w:spacing w:val="-1"/>
        </w:rPr>
        <w:t>exchange</w:t>
      </w:r>
      <w:r>
        <w:t xml:space="preserve"> </w:t>
      </w:r>
      <w:r>
        <w:rPr>
          <w:spacing w:val="-1"/>
        </w:rPr>
        <w:t>for</w:t>
      </w:r>
      <w:r>
        <w:t xml:space="preserve"> </w:t>
      </w:r>
      <w:r>
        <w:rPr>
          <w:spacing w:val="-1"/>
        </w:rPr>
        <w:t>payment of the</w:t>
      </w:r>
      <w:r>
        <w:rPr>
          <w:spacing w:val="-2"/>
        </w:rPr>
        <w:t xml:space="preserve"> </w:t>
      </w:r>
      <w:r>
        <w:rPr>
          <w:spacing w:val="-1"/>
        </w:rPr>
        <w:t>Balance</w:t>
      </w:r>
      <w:r>
        <w:rPr>
          <w:spacing w:val="-2"/>
        </w:rPr>
        <w:t xml:space="preserve"> </w:t>
      </w:r>
      <w:r>
        <w:rPr>
          <w:spacing w:val="-1"/>
        </w:rPr>
        <w:t>Purchase</w:t>
      </w:r>
      <w:r>
        <w:t xml:space="preserve"> </w:t>
      </w:r>
      <w:r>
        <w:rPr>
          <w:spacing w:val="-1"/>
        </w:rPr>
        <w:t>Price,</w:t>
      </w:r>
      <w:r>
        <w:rPr>
          <w:spacing w:val="28"/>
        </w:rPr>
        <w:t xml:space="preserve"> </w:t>
      </w:r>
      <w:r>
        <w:rPr>
          <w:spacing w:val="-1"/>
        </w:rPr>
        <w:t>the</w:t>
      </w:r>
      <w:r>
        <w:t xml:space="preserve"> </w:t>
      </w:r>
      <w:r>
        <w:rPr>
          <w:spacing w:val="-1"/>
        </w:rPr>
        <w:t>Seller</w:t>
      </w:r>
      <w:r>
        <w:rPr>
          <w:spacing w:val="-3"/>
        </w:rPr>
        <w:t xml:space="preserve"> </w:t>
      </w:r>
      <w:r>
        <w:t>must</w:t>
      </w:r>
      <w:r>
        <w:rPr>
          <w:spacing w:val="-1"/>
        </w:rPr>
        <w:t xml:space="preserve"> deliver</w:t>
      </w:r>
      <w:r>
        <w:t xml:space="preserve"> to</w:t>
      </w:r>
      <w:r>
        <w:rPr>
          <w:spacing w:val="-2"/>
        </w:rPr>
        <w:t xml:space="preserve"> </w:t>
      </w:r>
      <w:r>
        <w:rPr>
          <w:spacing w:val="-1"/>
        </w:rPr>
        <w:t>the</w:t>
      </w:r>
      <w:r>
        <w:rPr>
          <w:spacing w:val="-2"/>
        </w:rPr>
        <w:t xml:space="preserve"> Buyer</w:t>
      </w:r>
      <w:r>
        <w:t xml:space="preserve"> </w:t>
      </w:r>
      <w:r>
        <w:rPr>
          <w:spacing w:val="-1"/>
        </w:rPr>
        <w:t>at settlement:</w:t>
      </w:r>
    </w:p>
    <w:p w:rsidR="00CD6F03" w:rsidRDefault="00304A93">
      <w:pPr>
        <w:pStyle w:val="BodyText"/>
        <w:numPr>
          <w:ilvl w:val="3"/>
          <w:numId w:val="9"/>
        </w:numPr>
        <w:tabs>
          <w:tab w:val="left" w:pos="1587"/>
        </w:tabs>
        <w:ind w:left="1586" w:right="545" w:hanging="400"/>
      </w:pPr>
      <w:r>
        <w:rPr>
          <w:spacing w:val="-1"/>
        </w:rPr>
        <w:t>any</w:t>
      </w:r>
      <w:r>
        <w:t xml:space="preserve"> </w:t>
      </w:r>
      <w:r>
        <w:rPr>
          <w:spacing w:val="-1"/>
        </w:rPr>
        <w:t>instrument</w:t>
      </w:r>
      <w:r>
        <w:rPr>
          <w:spacing w:val="2"/>
        </w:rPr>
        <w:t xml:space="preserve"> </w:t>
      </w:r>
      <w:r>
        <w:rPr>
          <w:spacing w:val="-2"/>
        </w:rPr>
        <w:t>of</w:t>
      </w:r>
      <w:r>
        <w:rPr>
          <w:spacing w:val="-1"/>
        </w:rPr>
        <w:t xml:space="preserve"> </w:t>
      </w:r>
      <w:r>
        <w:t>title</w:t>
      </w:r>
      <w:r>
        <w:rPr>
          <w:spacing w:val="-2"/>
        </w:rPr>
        <w:t xml:space="preserve"> </w:t>
      </w:r>
      <w:r>
        <w:rPr>
          <w:spacing w:val="-1"/>
        </w:rPr>
        <w:t>for</w:t>
      </w:r>
      <w:r>
        <w:rPr>
          <w:spacing w:val="-3"/>
        </w:rPr>
        <w:t xml:space="preserve"> </w:t>
      </w:r>
      <w:r>
        <w:rPr>
          <w:spacing w:val="-1"/>
        </w:rPr>
        <w:t>the</w:t>
      </w:r>
      <w:r>
        <w:t xml:space="preserve"> </w:t>
      </w:r>
      <w:r>
        <w:rPr>
          <w:spacing w:val="-2"/>
        </w:rPr>
        <w:t>Lot</w:t>
      </w:r>
      <w:r>
        <w:rPr>
          <w:spacing w:val="2"/>
        </w:rPr>
        <w:t xml:space="preserve"> </w:t>
      </w:r>
      <w:r>
        <w:rPr>
          <w:spacing w:val="-2"/>
        </w:rPr>
        <w:t>required</w:t>
      </w:r>
      <w:r>
        <w:t xml:space="preserve"> to </w:t>
      </w:r>
      <w:r>
        <w:rPr>
          <w:spacing w:val="-1"/>
        </w:rPr>
        <w:t>register</w:t>
      </w:r>
      <w:r>
        <w:rPr>
          <w:spacing w:val="40"/>
        </w:rPr>
        <w:t xml:space="preserve"> </w:t>
      </w:r>
      <w:r>
        <w:rPr>
          <w:spacing w:val="-1"/>
        </w:rPr>
        <w:t>the</w:t>
      </w:r>
      <w:r>
        <w:t xml:space="preserve"> </w:t>
      </w:r>
      <w:r>
        <w:rPr>
          <w:spacing w:val="-1"/>
        </w:rPr>
        <w:t>transfer</w:t>
      </w:r>
      <w:r>
        <w:rPr>
          <w:spacing w:val="-3"/>
        </w:rPr>
        <w:t xml:space="preserve"> </w:t>
      </w:r>
      <w:r>
        <w:t>to</w:t>
      </w:r>
      <w:r>
        <w:rPr>
          <w:spacing w:val="-2"/>
        </w:rPr>
        <w:t xml:space="preserve"> </w:t>
      </w:r>
      <w:r>
        <w:rPr>
          <w:spacing w:val="-1"/>
        </w:rPr>
        <w:t>the</w:t>
      </w:r>
      <w:r>
        <w:t xml:space="preserve"> </w:t>
      </w:r>
      <w:r>
        <w:rPr>
          <w:spacing w:val="-1"/>
        </w:rPr>
        <w:t>Buyer; and</w:t>
      </w:r>
    </w:p>
    <w:p w:rsidR="00CD6F03" w:rsidRDefault="00304A93">
      <w:pPr>
        <w:pStyle w:val="BodyText"/>
        <w:numPr>
          <w:ilvl w:val="3"/>
          <w:numId w:val="9"/>
        </w:numPr>
        <w:tabs>
          <w:tab w:val="left" w:pos="1587"/>
        </w:tabs>
        <w:spacing w:before="58"/>
        <w:ind w:left="1586" w:right="1139" w:hanging="400"/>
      </w:pPr>
      <w:r>
        <w:rPr>
          <w:spacing w:val="-1"/>
        </w:rPr>
        <w:t>unstamped</w:t>
      </w:r>
      <w:r>
        <w:rPr>
          <w:spacing w:val="-2"/>
        </w:rPr>
        <w:t xml:space="preserve"> </w:t>
      </w:r>
      <w:r>
        <w:rPr>
          <w:spacing w:val="-1"/>
        </w:rPr>
        <w:t>Transfer</w:t>
      </w:r>
      <w:r>
        <w:t xml:space="preserve"> </w:t>
      </w:r>
      <w:r>
        <w:rPr>
          <w:spacing w:val="-1"/>
        </w:rPr>
        <w:t>Documents capable</w:t>
      </w:r>
      <w:r>
        <w:t xml:space="preserve"> </w:t>
      </w:r>
      <w:r>
        <w:rPr>
          <w:spacing w:val="-1"/>
        </w:rPr>
        <w:t>of</w:t>
      </w:r>
      <w:r>
        <w:rPr>
          <w:spacing w:val="29"/>
        </w:rPr>
        <w:t xml:space="preserve"> </w:t>
      </w:r>
      <w:r>
        <w:rPr>
          <w:spacing w:val="-1"/>
        </w:rPr>
        <w:t>immediate</w:t>
      </w:r>
      <w:r>
        <w:t xml:space="preserve"> </w:t>
      </w:r>
      <w:r>
        <w:rPr>
          <w:spacing w:val="-1"/>
        </w:rPr>
        <w:t>registration</w:t>
      </w:r>
      <w:r>
        <w:rPr>
          <w:spacing w:val="-2"/>
        </w:rPr>
        <w:t xml:space="preserve"> </w:t>
      </w:r>
      <w:r>
        <w:rPr>
          <w:spacing w:val="-1"/>
        </w:rPr>
        <w:t>after</w:t>
      </w:r>
      <w:r>
        <w:rPr>
          <w:spacing w:val="-2"/>
        </w:rPr>
        <w:t xml:space="preserve"> </w:t>
      </w:r>
      <w:r>
        <w:rPr>
          <w:spacing w:val="-1"/>
        </w:rPr>
        <w:t>stamping;</w:t>
      </w:r>
      <w:r>
        <w:rPr>
          <w:spacing w:val="2"/>
        </w:rPr>
        <w:t xml:space="preserve"> </w:t>
      </w:r>
      <w:r>
        <w:rPr>
          <w:spacing w:val="-1"/>
        </w:rPr>
        <w:t>and</w:t>
      </w:r>
    </w:p>
    <w:p w:rsidR="00CD6F03" w:rsidRDefault="00304A93">
      <w:pPr>
        <w:pStyle w:val="BodyText"/>
        <w:numPr>
          <w:ilvl w:val="3"/>
          <w:numId w:val="9"/>
        </w:numPr>
        <w:tabs>
          <w:tab w:val="left" w:pos="1587"/>
        </w:tabs>
        <w:spacing w:before="60"/>
        <w:ind w:left="1586" w:right="621" w:hanging="400"/>
      </w:pPr>
      <w:r>
        <w:rPr>
          <w:spacing w:val="-1"/>
        </w:rPr>
        <w:t>any</w:t>
      </w:r>
      <w:r>
        <w:t xml:space="preserve"> </w:t>
      </w:r>
      <w:r>
        <w:rPr>
          <w:spacing w:val="-1"/>
        </w:rPr>
        <w:t>instrument</w:t>
      </w:r>
      <w:r>
        <w:rPr>
          <w:spacing w:val="2"/>
        </w:rPr>
        <w:t xml:space="preserve"> </w:t>
      </w:r>
      <w:r>
        <w:rPr>
          <w:spacing w:val="-1"/>
        </w:rPr>
        <w:t>necessary</w:t>
      </w:r>
      <w:r>
        <w:t xml:space="preserve"> to</w:t>
      </w:r>
      <w:r>
        <w:rPr>
          <w:spacing w:val="-2"/>
        </w:rPr>
        <w:t xml:space="preserve"> </w:t>
      </w:r>
      <w:r>
        <w:rPr>
          <w:spacing w:val="-1"/>
        </w:rPr>
        <w:t>release</w:t>
      </w:r>
      <w:r>
        <w:t xml:space="preserve"> </w:t>
      </w:r>
      <w:r>
        <w:rPr>
          <w:spacing w:val="-1"/>
        </w:rPr>
        <w:t>any</w:t>
      </w:r>
      <w:r>
        <w:rPr>
          <w:spacing w:val="22"/>
        </w:rPr>
        <w:t xml:space="preserve"> </w:t>
      </w:r>
      <w:r>
        <w:rPr>
          <w:spacing w:val="-1"/>
        </w:rPr>
        <w:t>Encumbrance</w:t>
      </w:r>
      <w:r>
        <w:t xml:space="preserve"> </w:t>
      </w:r>
      <w:r>
        <w:rPr>
          <w:spacing w:val="-1"/>
        </w:rPr>
        <w:t>over</w:t>
      </w:r>
      <w:r>
        <w:t xml:space="preserve"> </w:t>
      </w:r>
      <w:r>
        <w:rPr>
          <w:spacing w:val="-1"/>
        </w:rPr>
        <w:t>the</w:t>
      </w:r>
      <w:r>
        <w:rPr>
          <w:spacing w:val="-2"/>
        </w:rPr>
        <w:t xml:space="preserve"> </w:t>
      </w:r>
      <w:r>
        <w:rPr>
          <w:spacing w:val="-1"/>
        </w:rPr>
        <w:t>Property</w:t>
      </w:r>
      <w:r>
        <w:t xml:space="preserve"> in</w:t>
      </w:r>
      <w:r>
        <w:rPr>
          <w:spacing w:val="-2"/>
        </w:rPr>
        <w:t xml:space="preserve"> </w:t>
      </w:r>
      <w:r>
        <w:rPr>
          <w:spacing w:val="-1"/>
        </w:rPr>
        <w:t>compliance</w:t>
      </w:r>
      <w:r>
        <w:rPr>
          <w:spacing w:val="-2"/>
        </w:rPr>
        <w:t xml:space="preserve"> </w:t>
      </w:r>
      <w:r>
        <w:rPr>
          <w:spacing w:val="-1"/>
        </w:rPr>
        <w:t>with</w:t>
      </w:r>
      <w:r>
        <w:rPr>
          <w:spacing w:val="33"/>
        </w:rPr>
        <w:t xml:space="preserve"> </w:t>
      </w:r>
      <w:r>
        <w:rPr>
          <w:spacing w:val="-1"/>
        </w:rPr>
        <w:t>the</w:t>
      </w:r>
      <w:r>
        <w:t xml:space="preserve"> </w:t>
      </w:r>
      <w:r>
        <w:rPr>
          <w:spacing w:val="-1"/>
        </w:rPr>
        <w:t>Seller’s obligation</w:t>
      </w:r>
      <w:r>
        <w:rPr>
          <w:spacing w:val="-2"/>
        </w:rPr>
        <w:t xml:space="preserve"> </w:t>
      </w:r>
      <w:r>
        <w:t>in</w:t>
      </w:r>
      <w:r>
        <w:rPr>
          <w:spacing w:val="-2"/>
        </w:rPr>
        <w:t xml:space="preserve"> </w:t>
      </w:r>
      <w:r>
        <w:rPr>
          <w:spacing w:val="-1"/>
        </w:rPr>
        <w:t>clause</w:t>
      </w:r>
      <w:r>
        <w:t xml:space="preserve"> </w:t>
      </w:r>
      <w:r>
        <w:rPr>
          <w:spacing w:val="-1"/>
        </w:rPr>
        <w:t>7.2;</w:t>
      </w:r>
      <w:r>
        <w:rPr>
          <w:spacing w:val="2"/>
        </w:rPr>
        <w:t xml:space="preserve"> </w:t>
      </w:r>
      <w:r>
        <w:rPr>
          <w:spacing w:val="-1"/>
        </w:rPr>
        <w:t>and</w:t>
      </w:r>
    </w:p>
    <w:p w:rsidR="00CD6F03" w:rsidRDefault="00304A93">
      <w:pPr>
        <w:pStyle w:val="BodyText"/>
        <w:numPr>
          <w:ilvl w:val="3"/>
          <w:numId w:val="9"/>
        </w:numPr>
        <w:tabs>
          <w:tab w:val="left" w:pos="1587"/>
        </w:tabs>
        <w:spacing w:before="60"/>
        <w:ind w:left="1586" w:right="435"/>
      </w:pPr>
      <w:r>
        <w:t>if</w:t>
      </w:r>
      <w:r>
        <w:rPr>
          <w:spacing w:val="2"/>
        </w:rPr>
        <w:t xml:space="preserve"> </w:t>
      </w:r>
      <w:r>
        <w:rPr>
          <w:spacing w:val="-1"/>
        </w:rPr>
        <w:t>requested</w:t>
      </w:r>
      <w:r>
        <w:t xml:space="preserve"> </w:t>
      </w:r>
      <w:r>
        <w:rPr>
          <w:spacing w:val="-1"/>
        </w:rPr>
        <w:t>by</w:t>
      </w:r>
      <w:r>
        <w:rPr>
          <w:spacing w:val="-3"/>
        </w:rPr>
        <w:t xml:space="preserve"> </w:t>
      </w:r>
      <w:r>
        <w:rPr>
          <w:spacing w:val="-1"/>
        </w:rPr>
        <w:t>the</w:t>
      </w:r>
      <w:r>
        <w:t xml:space="preserve"> </w:t>
      </w:r>
      <w:r>
        <w:rPr>
          <w:spacing w:val="-1"/>
        </w:rPr>
        <w:t>Buyer</w:t>
      </w:r>
      <w:r>
        <w:t xml:space="preserve"> </w:t>
      </w:r>
      <w:r>
        <w:rPr>
          <w:spacing w:val="-2"/>
        </w:rPr>
        <w:t>not</w:t>
      </w:r>
      <w:r>
        <w:rPr>
          <w:spacing w:val="2"/>
        </w:rPr>
        <w:t xml:space="preserve"> </w:t>
      </w:r>
      <w:r>
        <w:rPr>
          <w:spacing w:val="-1"/>
        </w:rPr>
        <w:t>less</w:t>
      </w:r>
      <w:r>
        <w:rPr>
          <w:spacing w:val="-3"/>
        </w:rPr>
        <w:t xml:space="preserve"> </w:t>
      </w:r>
      <w:r>
        <w:rPr>
          <w:spacing w:val="-1"/>
        </w:rPr>
        <w:t>than</w:t>
      </w:r>
      <w:r>
        <w:t xml:space="preserve"> 2</w:t>
      </w:r>
      <w:r>
        <w:rPr>
          <w:spacing w:val="-2"/>
        </w:rPr>
        <w:t xml:space="preserve"> </w:t>
      </w:r>
      <w:r>
        <w:rPr>
          <w:spacing w:val="-1"/>
        </w:rPr>
        <w:t>clear</w:t>
      </w:r>
      <w:r>
        <w:rPr>
          <w:spacing w:val="28"/>
        </w:rPr>
        <w:t xml:space="preserve"> </w:t>
      </w:r>
      <w:r>
        <w:rPr>
          <w:spacing w:val="-1"/>
        </w:rPr>
        <w:t>Business</w:t>
      </w:r>
      <w:r>
        <w:t xml:space="preserve"> </w:t>
      </w:r>
      <w:r>
        <w:rPr>
          <w:spacing w:val="-1"/>
        </w:rPr>
        <w:t>Days</w:t>
      </w:r>
      <w:r>
        <w:t xml:space="preserve"> </w:t>
      </w:r>
      <w:r>
        <w:rPr>
          <w:spacing w:val="-1"/>
        </w:rPr>
        <w:t>before</w:t>
      </w:r>
      <w:r>
        <w:t xml:space="preserve"> </w:t>
      </w:r>
      <w:r>
        <w:rPr>
          <w:spacing w:val="-1"/>
        </w:rPr>
        <w:t>the</w:t>
      </w:r>
      <w:r>
        <w:rPr>
          <w:spacing w:val="-2"/>
        </w:rPr>
        <w:t xml:space="preserve"> </w:t>
      </w:r>
      <w:r>
        <w:rPr>
          <w:spacing w:val="-1"/>
        </w:rPr>
        <w:t>Settlement</w:t>
      </w:r>
      <w:r>
        <w:rPr>
          <w:spacing w:val="2"/>
        </w:rPr>
        <w:t xml:space="preserve"> </w:t>
      </w:r>
      <w:r>
        <w:rPr>
          <w:spacing w:val="-1"/>
        </w:rPr>
        <w:t>Date, the</w:t>
      </w:r>
      <w:r>
        <w:rPr>
          <w:spacing w:val="-2"/>
        </w:rPr>
        <w:t xml:space="preserve"> </w:t>
      </w:r>
      <w:r>
        <w:rPr>
          <w:spacing w:val="-1"/>
        </w:rPr>
        <w:t>Keys;</w:t>
      </w:r>
      <w:r>
        <w:rPr>
          <w:spacing w:val="27"/>
        </w:rPr>
        <w:t xml:space="preserve"> </w:t>
      </w:r>
      <w:r>
        <w:rPr>
          <w:spacing w:val="-1"/>
        </w:rPr>
        <w:t>and</w:t>
      </w:r>
    </w:p>
    <w:p w:rsidR="00CD6F03" w:rsidRDefault="00304A93">
      <w:pPr>
        <w:pStyle w:val="BodyText"/>
        <w:numPr>
          <w:ilvl w:val="3"/>
          <w:numId w:val="9"/>
        </w:numPr>
        <w:tabs>
          <w:tab w:val="left" w:pos="1587"/>
        </w:tabs>
        <w:spacing w:before="60"/>
        <w:ind w:left="1586" w:right="533"/>
      </w:pPr>
      <w:r>
        <w:t>if</w:t>
      </w:r>
      <w:r>
        <w:rPr>
          <w:spacing w:val="-1"/>
        </w:rPr>
        <w:t xml:space="preserve"> there</w:t>
      </w:r>
      <w:r>
        <w:t xml:space="preserve"> </w:t>
      </w:r>
      <w:r>
        <w:rPr>
          <w:spacing w:val="-1"/>
        </w:rPr>
        <w:t>are</w:t>
      </w:r>
      <w:r>
        <w:t xml:space="preserve"> </w:t>
      </w:r>
      <w:r>
        <w:rPr>
          <w:spacing w:val="-1"/>
        </w:rPr>
        <w:t>Tenancies:</w:t>
      </w:r>
    </w:p>
    <w:p w:rsidR="00CD6F03" w:rsidRDefault="00304A93">
      <w:pPr>
        <w:pStyle w:val="BodyText"/>
        <w:numPr>
          <w:ilvl w:val="4"/>
          <w:numId w:val="9"/>
        </w:numPr>
        <w:tabs>
          <w:tab w:val="left" w:pos="1988"/>
        </w:tabs>
        <w:spacing w:before="59"/>
        <w:ind w:left="1987"/>
      </w:pPr>
      <w:r>
        <w:rPr>
          <w:spacing w:val="-1"/>
        </w:rPr>
        <w:t>the</w:t>
      </w:r>
      <w:r>
        <w:t xml:space="preserve"> </w:t>
      </w:r>
      <w:r>
        <w:rPr>
          <w:spacing w:val="-1"/>
        </w:rPr>
        <w:t>Seller’s copy</w:t>
      </w:r>
      <w:r>
        <w:t xml:space="preserve"> </w:t>
      </w:r>
      <w:r>
        <w:rPr>
          <w:spacing w:val="-2"/>
        </w:rPr>
        <w:t>of</w:t>
      </w:r>
      <w:r>
        <w:rPr>
          <w:spacing w:val="2"/>
        </w:rPr>
        <w:t xml:space="preserve"> </w:t>
      </w:r>
      <w:r>
        <w:rPr>
          <w:spacing w:val="-1"/>
        </w:rPr>
        <w:t>any</w:t>
      </w:r>
      <w:r>
        <w:t xml:space="preserve"> </w:t>
      </w:r>
      <w:r>
        <w:rPr>
          <w:spacing w:val="-1"/>
        </w:rPr>
        <w:t>Tenancy</w:t>
      </w:r>
      <w:r>
        <w:t xml:space="preserve"> </w:t>
      </w:r>
      <w:r>
        <w:rPr>
          <w:spacing w:val="-1"/>
        </w:rPr>
        <w:t>agreements;</w:t>
      </w:r>
    </w:p>
    <w:p w:rsidR="00CD6F03" w:rsidRDefault="00304A93">
      <w:pPr>
        <w:pStyle w:val="BodyText"/>
        <w:numPr>
          <w:ilvl w:val="4"/>
          <w:numId w:val="9"/>
        </w:numPr>
        <w:tabs>
          <w:tab w:val="left" w:pos="1988"/>
        </w:tabs>
        <w:spacing w:before="61"/>
        <w:ind w:left="1987" w:right="621"/>
      </w:pPr>
      <w:r>
        <w:t xml:space="preserve">a </w:t>
      </w:r>
      <w:r>
        <w:rPr>
          <w:spacing w:val="-1"/>
        </w:rPr>
        <w:t>notice</w:t>
      </w:r>
      <w:r>
        <w:t xml:space="preserve"> to</w:t>
      </w:r>
      <w:r>
        <w:rPr>
          <w:spacing w:val="-2"/>
        </w:rPr>
        <w:t xml:space="preserve"> </w:t>
      </w:r>
      <w:r>
        <w:rPr>
          <w:spacing w:val="-1"/>
        </w:rPr>
        <w:t>each</w:t>
      </w:r>
      <w:r>
        <w:rPr>
          <w:spacing w:val="-2"/>
        </w:rPr>
        <w:t xml:space="preserve"> </w:t>
      </w:r>
      <w:r>
        <w:rPr>
          <w:spacing w:val="-1"/>
        </w:rPr>
        <w:t>tenant advising</w:t>
      </w:r>
      <w:r>
        <w:rPr>
          <w:spacing w:val="-2"/>
        </w:rPr>
        <w:t xml:space="preserve"> </w:t>
      </w:r>
      <w:r>
        <w:rPr>
          <w:spacing w:val="-1"/>
        </w:rPr>
        <w:t>of the</w:t>
      </w:r>
      <w:r>
        <w:rPr>
          <w:spacing w:val="-2"/>
        </w:rPr>
        <w:t xml:space="preserve"> </w:t>
      </w:r>
      <w:r>
        <w:t>sale</w:t>
      </w:r>
      <w:r>
        <w:rPr>
          <w:spacing w:val="-2"/>
        </w:rPr>
        <w:t xml:space="preserve"> </w:t>
      </w:r>
      <w:r>
        <w:t>in</w:t>
      </w:r>
      <w:r>
        <w:rPr>
          <w:spacing w:val="29"/>
        </w:rPr>
        <w:t xml:space="preserve"> </w:t>
      </w:r>
      <w:r>
        <w:rPr>
          <w:spacing w:val="-1"/>
        </w:rPr>
        <w:t>the</w:t>
      </w:r>
      <w:r>
        <w:t xml:space="preserve"> </w:t>
      </w:r>
      <w:r>
        <w:rPr>
          <w:spacing w:val="-2"/>
        </w:rPr>
        <w:t>form</w:t>
      </w:r>
      <w:r>
        <w:rPr>
          <w:spacing w:val="1"/>
        </w:rPr>
        <w:t xml:space="preserve"> </w:t>
      </w:r>
      <w:r>
        <w:rPr>
          <w:spacing w:val="-1"/>
        </w:rPr>
        <w:t>required</w:t>
      </w:r>
      <w:r>
        <w:t xml:space="preserve"> </w:t>
      </w:r>
      <w:r>
        <w:rPr>
          <w:spacing w:val="-1"/>
        </w:rPr>
        <w:t>by</w:t>
      </w:r>
      <w:r>
        <w:t xml:space="preserve"> </w:t>
      </w:r>
      <w:r>
        <w:rPr>
          <w:spacing w:val="-2"/>
        </w:rPr>
        <w:t>law;</w:t>
      </w:r>
      <w:r>
        <w:rPr>
          <w:spacing w:val="2"/>
        </w:rPr>
        <w:t xml:space="preserve"> </w:t>
      </w:r>
      <w:r>
        <w:rPr>
          <w:spacing w:val="-1"/>
        </w:rPr>
        <w:t>and</w:t>
      </w:r>
    </w:p>
    <w:p w:rsidR="00CD6F03" w:rsidRDefault="00304A93">
      <w:pPr>
        <w:pStyle w:val="BodyText"/>
        <w:numPr>
          <w:ilvl w:val="4"/>
          <w:numId w:val="9"/>
        </w:numPr>
        <w:tabs>
          <w:tab w:val="left" w:pos="1988"/>
        </w:tabs>
        <w:spacing w:before="58"/>
        <w:ind w:left="1987" w:right="737"/>
      </w:pPr>
      <w:r>
        <w:rPr>
          <w:spacing w:val="-1"/>
        </w:rPr>
        <w:t>any</w:t>
      </w:r>
      <w:r>
        <w:t xml:space="preserve"> </w:t>
      </w:r>
      <w:r>
        <w:rPr>
          <w:spacing w:val="-1"/>
        </w:rPr>
        <w:t>notice</w:t>
      </w:r>
      <w:r>
        <w:rPr>
          <w:spacing w:val="-2"/>
        </w:rPr>
        <w:t xml:space="preserve"> </w:t>
      </w:r>
      <w:r>
        <w:rPr>
          <w:spacing w:val="-1"/>
        </w:rPr>
        <w:t>required</w:t>
      </w:r>
      <w:r>
        <w:t xml:space="preserve"> </w:t>
      </w:r>
      <w:r>
        <w:rPr>
          <w:spacing w:val="-1"/>
        </w:rPr>
        <w:t>by</w:t>
      </w:r>
      <w:r>
        <w:t xml:space="preserve"> </w:t>
      </w:r>
      <w:r>
        <w:rPr>
          <w:spacing w:val="-1"/>
        </w:rPr>
        <w:t>law</w:t>
      </w:r>
      <w:r>
        <w:rPr>
          <w:spacing w:val="-3"/>
        </w:rPr>
        <w:t xml:space="preserve"> </w:t>
      </w:r>
      <w:r>
        <w:t xml:space="preserve">to </w:t>
      </w:r>
      <w:r>
        <w:rPr>
          <w:spacing w:val="-1"/>
        </w:rPr>
        <w:t>transfer</w:t>
      </w:r>
      <w:r>
        <w:t xml:space="preserve"> to</w:t>
      </w:r>
      <w:r>
        <w:rPr>
          <w:spacing w:val="-2"/>
        </w:rPr>
        <w:t xml:space="preserve"> </w:t>
      </w:r>
      <w:r>
        <w:rPr>
          <w:spacing w:val="-1"/>
        </w:rPr>
        <w:t>the</w:t>
      </w:r>
      <w:r>
        <w:rPr>
          <w:spacing w:val="24"/>
        </w:rPr>
        <w:t xml:space="preserve"> </w:t>
      </w:r>
      <w:r>
        <w:rPr>
          <w:spacing w:val="-1"/>
        </w:rPr>
        <w:t>Buyer</w:t>
      </w:r>
      <w:r>
        <w:t xml:space="preserve"> </w:t>
      </w:r>
      <w:r>
        <w:rPr>
          <w:spacing w:val="-1"/>
        </w:rPr>
        <w:t>the</w:t>
      </w:r>
      <w:r>
        <w:rPr>
          <w:spacing w:val="-2"/>
        </w:rPr>
        <w:t xml:space="preserve"> </w:t>
      </w:r>
      <w:r>
        <w:rPr>
          <w:spacing w:val="-1"/>
        </w:rPr>
        <w:t>Seller’s</w:t>
      </w:r>
      <w:r>
        <w:t xml:space="preserve"> </w:t>
      </w:r>
      <w:r>
        <w:rPr>
          <w:spacing w:val="-1"/>
        </w:rPr>
        <w:t xml:space="preserve">interest </w:t>
      </w:r>
      <w:r>
        <w:t xml:space="preserve">in </w:t>
      </w:r>
      <w:r>
        <w:rPr>
          <w:spacing w:val="-1"/>
        </w:rPr>
        <w:t>any</w:t>
      </w:r>
      <w:r>
        <w:rPr>
          <w:spacing w:val="-3"/>
        </w:rPr>
        <w:t xml:space="preserve"> </w:t>
      </w:r>
      <w:r>
        <w:rPr>
          <w:spacing w:val="-1"/>
        </w:rPr>
        <w:t>Bond;</w:t>
      </w:r>
      <w:r>
        <w:rPr>
          <w:spacing w:val="2"/>
        </w:rPr>
        <w:t xml:space="preserve"> </w:t>
      </w:r>
      <w:r>
        <w:rPr>
          <w:spacing w:val="-1"/>
        </w:rPr>
        <w:t>and</w:t>
      </w:r>
    </w:p>
    <w:p w:rsidR="00CD6F03" w:rsidRDefault="00304A93">
      <w:pPr>
        <w:pStyle w:val="BodyText"/>
        <w:numPr>
          <w:ilvl w:val="3"/>
          <w:numId w:val="9"/>
        </w:numPr>
        <w:tabs>
          <w:tab w:val="left" w:pos="1587"/>
        </w:tabs>
        <w:spacing w:before="60"/>
        <w:ind w:left="1586" w:right="427"/>
      </w:pPr>
      <w:proofErr w:type="gramStart"/>
      <w:r>
        <w:t>if</w:t>
      </w:r>
      <w:proofErr w:type="gramEnd"/>
      <w:r>
        <w:rPr>
          <w:spacing w:val="-1"/>
        </w:rPr>
        <w:t xml:space="preserve"> the</w:t>
      </w:r>
      <w:r>
        <w:t xml:space="preserve"> </w:t>
      </w:r>
      <w:r>
        <w:rPr>
          <w:spacing w:val="-1"/>
        </w:rPr>
        <w:t>answer</w:t>
      </w:r>
      <w:r>
        <w:t xml:space="preserve"> to </w:t>
      </w:r>
      <w:r>
        <w:rPr>
          <w:spacing w:val="-1"/>
        </w:rPr>
        <w:t>Q2</w:t>
      </w:r>
      <w:r>
        <w:rPr>
          <w:spacing w:val="-2"/>
        </w:rPr>
        <w:t xml:space="preserve"> </w:t>
      </w:r>
      <w:r>
        <w:t>in</w:t>
      </w:r>
      <w:r>
        <w:rPr>
          <w:spacing w:val="-2"/>
        </w:rPr>
        <w:t xml:space="preserve"> </w:t>
      </w:r>
      <w:r>
        <w:rPr>
          <w:spacing w:val="-1"/>
        </w:rPr>
        <w:t>the</w:t>
      </w:r>
      <w:r>
        <w:t xml:space="preserve"> </w:t>
      </w:r>
      <w:r>
        <w:rPr>
          <w:spacing w:val="-1"/>
        </w:rPr>
        <w:t>Reference</w:t>
      </w:r>
      <w:r>
        <w:rPr>
          <w:spacing w:val="-2"/>
        </w:rPr>
        <w:t xml:space="preserve"> </w:t>
      </w:r>
      <w:r>
        <w:rPr>
          <w:spacing w:val="-1"/>
        </w:rPr>
        <w:t>Schedule</w:t>
      </w:r>
      <w:r>
        <w:rPr>
          <w:spacing w:val="-2"/>
        </w:rPr>
        <w:t xml:space="preserve"> </w:t>
      </w:r>
      <w:r>
        <w:t>is</w:t>
      </w:r>
      <w:r>
        <w:rPr>
          <w:spacing w:val="-1"/>
        </w:rPr>
        <w:t xml:space="preserve"> Yes,</w:t>
      </w:r>
      <w:r>
        <w:rPr>
          <w:spacing w:val="29"/>
        </w:rPr>
        <w:t xml:space="preserve"> </w:t>
      </w:r>
      <w:r>
        <w:t xml:space="preserve">a </w:t>
      </w:r>
      <w:r>
        <w:rPr>
          <w:spacing w:val="-1"/>
        </w:rPr>
        <w:t>copy</w:t>
      </w:r>
      <w:r>
        <w:t xml:space="preserve"> </w:t>
      </w:r>
      <w:r>
        <w:rPr>
          <w:spacing w:val="-1"/>
        </w:rPr>
        <w:t xml:space="preserve">of </w:t>
      </w:r>
      <w:r>
        <w:t>a</w:t>
      </w:r>
      <w:r>
        <w:rPr>
          <w:spacing w:val="-2"/>
        </w:rPr>
        <w:t xml:space="preserve"> </w:t>
      </w:r>
      <w:r>
        <w:rPr>
          <w:spacing w:val="-1"/>
        </w:rPr>
        <w:t>current</w:t>
      </w:r>
      <w:r>
        <w:rPr>
          <w:spacing w:val="2"/>
        </w:rPr>
        <w:t xml:space="preserve"> </w:t>
      </w:r>
      <w:r>
        <w:rPr>
          <w:spacing w:val="-1"/>
        </w:rPr>
        <w:t>Compliance</w:t>
      </w:r>
      <w:r>
        <w:rPr>
          <w:spacing w:val="-2"/>
        </w:rPr>
        <w:t xml:space="preserve"> </w:t>
      </w:r>
      <w:r>
        <w:rPr>
          <w:spacing w:val="-1"/>
        </w:rPr>
        <w:t>or</w:t>
      </w:r>
      <w:r>
        <w:rPr>
          <w:spacing w:val="-3"/>
        </w:rPr>
        <w:t xml:space="preserve"> </w:t>
      </w:r>
      <w:r>
        <w:rPr>
          <w:spacing w:val="-1"/>
        </w:rPr>
        <w:t>Exemption</w:t>
      </w:r>
      <w:r>
        <w:rPr>
          <w:spacing w:val="30"/>
        </w:rPr>
        <w:t xml:space="preserve"> </w:t>
      </w:r>
      <w:r>
        <w:rPr>
          <w:spacing w:val="-1"/>
        </w:rPr>
        <w:t xml:space="preserve">Certificate, </w:t>
      </w:r>
      <w:r>
        <w:t>if</w:t>
      </w:r>
      <w:r>
        <w:rPr>
          <w:spacing w:val="-1"/>
        </w:rPr>
        <w:t xml:space="preserve"> not already</w:t>
      </w:r>
      <w:r>
        <w:t xml:space="preserve"> </w:t>
      </w:r>
      <w:r>
        <w:rPr>
          <w:spacing w:val="-1"/>
        </w:rPr>
        <w:t>provided</w:t>
      </w:r>
      <w:r>
        <w:t xml:space="preserve"> to </w:t>
      </w:r>
      <w:r>
        <w:rPr>
          <w:spacing w:val="-1"/>
        </w:rPr>
        <w:t>the</w:t>
      </w:r>
      <w:r>
        <w:rPr>
          <w:spacing w:val="-2"/>
        </w:rPr>
        <w:t xml:space="preserve"> </w:t>
      </w:r>
      <w:r>
        <w:rPr>
          <w:spacing w:val="-1"/>
        </w:rPr>
        <w:t>Buyer.</w:t>
      </w:r>
    </w:p>
    <w:p w:rsidR="00CD6F03" w:rsidRDefault="00304A93">
      <w:pPr>
        <w:pStyle w:val="BodyText"/>
        <w:numPr>
          <w:ilvl w:val="2"/>
          <w:numId w:val="9"/>
        </w:numPr>
        <w:tabs>
          <w:tab w:val="left" w:pos="1186"/>
        </w:tabs>
        <w:spacing w:before="60"/>
        <w:ind w:right="427" w:hanging="398"/>
      </w:pPr>
      <w:r>
        <w:t>If</w:t>
      </w:r>
      <w:r>
        <w:rPr>
          <w:spacing w:val="-1"/>
        </w:rPr>
        <w:t xml:space="preserve"> the</w:t>
      </w:r>
      <w:r>
        <w:rPr>
          <w:spacing w:val="-2"/>
        </w:rPr>
        <w:t xml:space="preserve"> </w:t>
      </w:r>
      <w:r>
        <w:rPr>
          <w:spacing w:val="-1"/>
        </w:rPr>
        <w:t>Keys</w:t>
      </w:r>
      <w:r>
        <w:rPr>
          <w:spacing w:val="2"/>
        </w:rPr>
        <w:t xml:space="preserve"> </w:t>
      </w:r>
      <w:r>
        <w:rPr>
          <w:spacing w:val="-1"/>
        </w:rPr>
        <w:t>are</w:t>
      </w:r>
      <w:r>
        <w:rPr>
          <w:spacing w:val="-2"/>
        </w:rPr>
        <w:t xml:space="preserve"> </w:t>
      </w:r>
      <w:r>
        <w:rPr>
          <w:spacing w:val="-1"/>
        </w:rPr>
        <w:t>not</w:t>
      </w:r>
      <w:r>
        <w:rPr>
          <w:spacing w:val="2"/>
        </w:rPr>
        <w:t xml:space="preserve"> </w:t>
      </w:r>
      <w:r>
        <w:rPr>
          <w:spacing w:val="-2"/>
        </w:rPr>
        <w:t>delivered</w:t>
      </w:r>
      <w:r>
        <w:t xml:space="preserve"> </w:t>
      </w:r>
      <w:r>
        <w:rPr>
          <w:spacing w:val="-1"/>
        </w:rPr>
        <w:t>at Settlement under</w:t>
      </w:r>
      <w:r>
        <w:t xml:space="preserve"> </w:t>
      </w:r>
      <w:r>
        <w:rPr>
          <w:spacing w:val="-1"/>
        </w:rPr>
        <w:t>clause</w:t>
      </w:r>
      <w:r>
        <w:rPr>
          <w:spacing w:val="-2"/>
        </w:rPr>
        <w:t xml:space="preserve"> </w:t>
      </w:r>
      <w:r>
        <w:rPr>
          <w:spacing w:val="-1"/>
        </w:rPr>
        <w:t>5.3</w:t>
      </w:r>
      <w:r>
        <w:rPr>
          <w:spacing w:val="49"/>
        </w:rPr>
        <w:t xml:space="preserve"> </w:t>
      </w:r>
      <w:r>
        <w:rPr>
          <w:spacing w:val="-1"/>
        </w:rPr>
        <w:t>(1</w:t>
      </w:r>
      <w:proofErr w:type="gramStart"/>
      <w:r>
        <w:rPr>
          <w:spacing w:val="-1"/>
        </w:rPr>
        <w:t>)(</w:t>
      </w:r>
      <w:proofErr w:type="gramEnd"/>
      <w:r>
        <w:rPr>
          <w:spacing w:val="-1"/>
        </w:rPr>
        <w:t>d),</w:t>
      </w:r>
      <w:r>
        <w:rPr>
          <w:spacing w:val="2"/>
        </w:rPr>
        <w:t xml:space="preserve"> </w:t>
      </w:r>
      <w:r>
        <w:rPr>
          <w:spacing w:val="-1"/>
        </w:rPr>
        <w:t>the</w:t>
      </w:r>
      <w:r>
        <w:t xml:space="preserve"> </w:t>
      </w:r>
      <w:r>
        <w:rPr>
          <w:spacing w:val="-1"/>
        </w:rPr>
        <w:t>Seller</w:t>
      </w:r>
      <w:r>
        <w:rPr>
          <w:spacing w:val="-3"/>
        </w:rPr>
        <w:t xml:space="preserve"> </w:t>
      </w:r>
      <w:r>
        <w:t>must</w:t>
      </w:r>
      <w:r>
        <w:rPr>
          <w:spacing w:val="-1"/>
        </w:rPr>
        <w:t xml:space="preserve"> deliver</w:t>
      </w:r>
      <w:r>
        <w:t xml:space="preserve"> </w:t>
      </w:r>
      <w:r>
        <w:rPr>
          <w:spacing w:val="-1"/>
        </w:rPr>
        <w:t>the</w:t>
      </w:r>
      <w:r>
        <w:rPr>
          <w:spacing w:val="-5"/>
        </w:rPr>
        <w:t xml:space="preserve"> </w:t>
      </w:r>
      <w:r>
        <w:rPr>
          <w:spacing w:val="-1"/>
        </w:rPr>
        <w:t xml:space="preserve">Keys </w:t>
      </w:r>
      <w:r>
        <w:t>to</w:t>
      </w:r>
      <w:r>
        <w:rPr>
          <w:spacing w:val="-2"/>
        </w:rPr>
        <w:t xml:space="preserve"> </w:t>
      </w:r>
      <w:r>
        <w:rPr>
          <w:spacing w:val="-1"/>
        </w:rPr>
        <w:t>the</w:t>
      </w:r>
      <w:r>
        <w:t xml:space="preserve"> </w:t>
      </w:r>
      <w:r>
        <w:rPr>
          <w:spacing w:val="-1"/>
        </w:rPr>
        <w:t>Buyer. The</w:t>
      </w:r>
      <w:r>
        <w:rPr>
          <w:spacing w:val="26"/>
        </w:rPr>
        <w:t xml:space="preserve"> </w:t>
      </w:r>
      <w:r>
        <w:rPr>
          <w:spacing w:val="-1"/>
        </w:rPr>
        <w:t>Seller</w:t>
      </w:r>
      <w:r>
        <w:rPr>
          <w:spacing w:val="-2"/>
        </w:rPr>
        <w:t xml:space="preserve"> </w:t>
      </w:r>
      <w:r>
        <w:t>may</w:t>
      </w:r>
      <w:r>
        <w:rPr>
          <w:spacing w:val="-3"/>
        </w:rPr>
        <w:t xml:space="preserve"> </w:t>
      </w:r>
      <w:r>
        <w:rPr>
          <w:spacing w:val="-1"/>
        </w:rPr>
        <w:t>discharge</w:t>
      </w:r>
      <w:r>
        <w:t xml:space="preserve"> </w:t>
      </w:r>
      <w:r>
        <w:rPr>
          <w:spacing w:val="-1"/>
        </w:rPr>
        <w:t>its</w:t>
      </w:r>
      <w:r>
        <w:t xml:space="preserve"> </w:t>
      </w:r>
      <w:r>
        <w:rPr>
          <w:spacing w:val="-1"/>
        </w:rPr>
        <w:t>obligation</w:t>
      </w:r>
      <w:r>
        <w:rPr>
          <w:spacing w:val="-2"/>
        </w:rPr>
        <w:t xml:space="preserve"> </w:t>
      </w:r>
      <w:r>
        <w:rPr>
          <w:spacing w:val="-1"/>
        </w:rPr>
        <w:t>under</w:t>
      </w:r>
      <w:r>
        <w:t xml:space="preserve"> </w:t>
      </w:r>
      <w:r>
        <w:rPr>
          <w:spacing w:val="-1"/>
        </w:rPr>
        <w:t>this</w:t>
      </w:r>
      <w:r>
        <w:rPr>
          <w:spacing w:val="2"/>
        </w:rPr>
        <w:t xml:space="preserve"> </w:t>
      </w:r>
      <w:r>
        <w:rPr>
          <w:spacing w:val="-1"/>
        </w:rPr>
        <w:t>provision</w:t>
      </w:r>
      <w:r>
        <w:rPr>
          <w:spacing w:val="-2"/>
        </w:rPr>
        <w:t xml:space="preserve"> </w:t>
      </w:r>
      <w:r>
        <w:rPr>
          <w:spacing w:val="-1"/>
        </w:rPr>
        <w:t>by</w:t>
      </w:r>
      <w:r>
        <w:rPr>
          <w:spacing w:val="36"/>
        </w:rPr>
        <w:t xml:space="preserve"> </w:t>
      </w:r>
      <w:proofErr w:type="spellStart"/>
      <w:r>
        <w:rPr>
          <w:spacing w:val="-1"/>
        </w:rPr>
        <w:t>authorising</w:t>
      </w:r>
      <w:proofErr w:type="spellEnd"/>
      <w:r>
        <w:rPr>
          <w:spacing w:val="-2"/>
        </w:rPr>
        <w:t xml:space="preserve"> </w:t>
      </w:r>
      <w:r>
        <w:rPr>
          <w:spacing w:val="-1"/>
        </w:rPr>
        <w:t>the</w:t>
      </w:r>
      <w:r>
        <w:rPr>
          <w:spacing w:val="-2"/>
        </w:rPr>
        <w:t xml:space="preserve"> </w:t>
      </w:r>
      <w:r>
        <w:rPr>
          <w:spacing w:val="-1"/>
        </w:rPr>
        <w:t>Seller’s</w:t>
      </w:r>
      <w:r>
        <w:t xml:space="preserve"> </w:t>
      </w:r>
      <w:r>
        <w:rPr>
          <w:spacing w:val="-1"/>
        </w:rPr>
        <w:t xml:space="preserve">Agent </w:t>
      </w:r>
      <w:r>
        <w:t xml:space="preserve">to </w:t>
      </w:r>
      <w:r>
        <w:rPr>
          <w:spacing w:val="-1"/>
        </w:rPr>
        <w:t>release</w:t>
      </w:r>
      <w:r>
        <w:rPr>
          <w:spacing w:val="-2"/>
        </w:rPr>
        <w:t xml:space="preserve"> </w:t>
      </w:r>
      <w:r>
        <w:rPr>
          <w:spacing w:val="-1"/>
        </w:rPr>
        <w:t>the</w:t>
      </w:r>
      <w:r>
        <w:t xml:space="preserve"> </w:t>
      </w:r>
      <w:r>
        <w:rPr>
          <w:spacing w:val="-2"/>
        </w:rPr>
        <w:t>Keys</w:t>
      </w:r>
      <w:r>
        <w:t xml:space="preserve"> to </w:t>
      </w:r>
      <w:r>
        <w:rPr>
          <w:spacing w:val="-1"/>
        </w:rPr>
        <w:t>the</w:t>
      </w:r>
      <w:r>
        <w:rPr>
          <w:spacing w:val="40"/>
        </w:rPr>
        <w:t xml:space="preserve"> </w:t>
      </w:r>
      <w:r>
        <w:rPr>
          <w:spacing w:val="-1"/>
        </w:rPr>
        <w:t>Buyer.</w:t>
      </w:r>
    </w:p>
    <w:p w:rsidR="00CD6F03" w:rsidRDefault="00304A93">
      <w:pPr>
        <w:pStyle w:val="Heading3"/>
        <w:numPr>
          <w:ilvl w:val="1"/>
          <w:numId w:val="9"/>
        </w:numPr>
        <w:tabs>
          <w:tab w:val="left" w:pos="788"/>
        </w:tabs>
        <w:spacing w:line="183" w:lineRule="exact"/>
        <w:rPr>
          <w:b w:val="0"/>
          <w:bCs w:val="0"/>
        </w:rPr>
      </w:pPr>
      <w:r>
        <w:rPr>
          <w:spacing w:val="-1"/>
        </w:rPr>
        <w:t>Assignment</w:t>
      </w:r>
      <w:r>
        <w:t xml:space="preserve"> of </w:t>
      </w:r>
      <w:r>
        <w:rPr>
          <w:spacing w:val="-1"/>
        </w:rPr>
        <w:t>Covenants</w:t>
      </w:r>
      <w:r>
        <w:t xml:space="preserve"> </w:t>
      </w:r>
      <w:r>
        <w:rPr>
          <w:spacing w:val="-2"/>
        </w:rPr>
        <w:t xml:space="preserve">and </w:t>
      </w:r>
      <w:r>
        <w:rPr>
          <w:spacing w:val="-1"/>
        </w:rPr>
        <w:t>Warranties</w:t>
      </w:r>
    </w:p>
    <w:p w:rsidR="00CD6F03" w:rsidRDefault="00304A93">
      <w:pPr>
        <w:pStyle w:val="BodyText"/>
        <w:spacing w:before="3" w:line="183" w:lineRule="exact"/>
        <w:ind w:left="792" w:firstLine="0"/>
      </w:pPr>
      <w:r>
        <w:t>At</w:t>
      </w:r>
      <w:r>
        <w:rPr>
          <w:spacing w:val="-1"/>
        </w:rPr>
        <w:t xml:space="preserve"> settlement, the</w:t>
      </w:r>
      <w:r>
        <w:rPr>
          <w:spacing w:val="-2"/>
        </w:rPr>
        <w:t xml:space="preserve"> </w:t>
      </w:r>
      <w:r>
        <w:rPr>
          <w:spacing w:val="-1"/>
        </w:rPr>
        <w:t>Seller</w:t>
      </w:r>
      <w:r>
        <w:rPr>
          <w:spacing w:val="-2"/>
        </w:rPr>
        <w:t xml:space="preserve"> </w:t>
      </w:r>
      <w:r>
        <w:rPr>
          <w:spacing w:val="-1"/>
        </w:rPr>
        <w:t>assigns to</w:t>
      </w:r>
      <w:r>
        <w:t xml:space="preserve"> </w:t>
      </w:r>
      <w:r>
        <w:rPr>
          <w:spacing w:val="-1"/>
        </w:rPr>
        <w:t>the</w:t>
      </w:r>
      <w:r>
        <w:rPr>
          <w:spacing w:val="-2"/>
        </w:rPr>
        <w:t xml:space="preserve"> </w:t>
      </w:r>
      <w:r>
        <w:rPr>
          <w:spacing w:val="-1"/>
        </w:rPr>
        <w:t>Buyer</w:t>
      </w:r>
      <w:r>
        <w:t xml:space="preserve"> </w:t>
      </w:r>
      <w:r>
        <w:rPr>
          <w:spacing w:val="-1"/>
        </w:rPr>
        <w:t>the</w:t>
      </w:r>
      <w:r>
        <w:t xml:space="preserve"> </w:t>
      </w:r>
      <w:r>
        <w:rPr>
          <w:spacing w:val="-1"/>
        </w:rPr>
        <w:t>benefit of</w:t>
      </w:r>
      <w:r>
        <w:rPr>
          <w:spacing w:val="2"/>
        </w:rPr>
        <w:t xml:space="preserve"> </w:t>
      </w:r>
      <w:r>
        <w:rPr>
          <w:spacing w:val="-1"/>
        </w:rPr>
        <w:t>all:</w:t>
      </w:r>
    </w:p>
    <w:p w:rsidR="00CD6F03" w:rsidRDefault="00304A93">
      <w:pPr>
        <w:pStyle w:val="BodyText"/>
        <w:numPr>
          <w:ilvl w:val="2"/>
          <w:numId w:val="9"/>
        </w:numPr>
        <w:tabs>
          <w:tab w:val="left" w:pos="1186"/>
        </w:tabs>
        <w:spacing w:line="183" w:lineRule="exact"/>
        <w:ind w:hanging="398"/>
      </w:pPr>
      <w:r>
        <w:rPr>
          <w:spacing w:val="-1"/>
        </w:rPr>
        <w:t>covenants</w:t>
      </w:r>
      <w:r>
        <w:t xml:space="preserve"> </w:t>
      </w:r>
      <w:r>
        <w:rPr>
          <w:spacing w:val="-1"/>
        </w:rPr>
        <w:t>by the</w:t>
      </w:r>
      <w:r>
        <w:rPr>
          <w:spacing w:val="-2"/>
        </w:rPr>
        <w:t xml:space="preserve"> </w:t>
      </w:r>
      <w:r>
        <w:rPr>
          <w:spacing w:val="-1"/>
        </w:rPr>
        <w:t>tenants</w:t>
      </w:r>
      <w:r>
        <w:rPr>
          <w:spacing w:val="2"/>
        </w:rPr>
        <w:t xml:space="preserve"> </w:t>
      </w:r>
      <w:r>
        <w:rPr>
          <w:spacing w:val="-1"/>
        </w:rPr>
        <w:t>under</w:t>
      </w:r>
      <w:r>
        <w:rPr>
          <w:spacing w:val="-3"/>
        </w:rPr>
        <w:t xml:space="preserve"> </w:t>
      </w:r>
      <w:r>
        <w:rPr>
          <w:spacing w:val="-1"/>
        </w:rPr>
        <w:t>the</w:t>
      </w:r>
      <w:r>
        <w:t xml:space="preserve"> </w:t>
      </w:r>
      <w:r>
        <w:rPr>
          <w:spacing w:val="-1"/>
        </w:rPr>
        <w:t>Tenancies;</w:t>
      </w:r>
    </w:p>
    <w:p w:rsidR="00CD6F03" w:rsidRDefault="00304A93">
      <w:pPr>
        <w:numPr>
          <w:ilvl w:val="2"/>
          <w:numId w:val="9"/>
        </w:numPr>
        <w:tabs>
          <w:tab w:val="left" w:pos="1186"/>
        </w:tabs>
        <w:ind w:right="524" w:hanging="398"/>
        <w:jc w:val="both"/>
        <w:rPr>
          <w:rFonts w:ascii="Arial" w:eastAsia="Arial" w:hAnsi="Arial" w:cs="Arial"/>
          <w:sz w:val="16"/>
          <w:szCs w:val="16"/>
        </w:rPr>
      </w:pPr>
      <w:r>
        <w:rPr>
          <w:rFonts w:ascii="Arial"/>
          <w:spacing w:val="-1"/>
          <w:sz w:val="16"/>
        </w:rPr>
        <w:t>guarantees</w:t>
      </w:r>
      <w:r>
        <w:rPr>
          <w:rFonts w:ascii="Arial"/>
          <w:spacing w:val="2"/>
          <w:sz w:val="16"/>
        </w:rPr>
        <w:t xml:space="preserve"> </w:t>
      </w:r>
      <w:r>
        <w:rPr>
          <w:rFonts w:ascii="Arial"/>
          <w:spacing w:val="-1"/>
          <w:sz w:val="16"/>
        </w:rPr>
        <w:t>and</w:t>
      </w:r>
      <w:r>
        <w:rPr>
          <w:rFonts w:ascii="Arial"/>
          <w:spacing w:val="-2"/>
          <w:sz w:val="16"/>
        </w:rPr>
        <w:t xml:space="preserve"> </w:t>
      </w:r>
      <w:r>
        <w:rPr>
          <w:rFonts w:ascii="Arial"/>
          <w:spacing w:val="-1"/>
          <w:sz w:val="16"/>
        </w:rPr>
        <w:t>Bonds</w:t>
      </w:r>
      <w:r>
        <w:rPr>
          <w:rFonts w:ascii="Arial"/>
          <w:sz w:val="16"/>
        </w:rPr>
        <w:t xml:space="preserve"> </w:t>
      </w:r>
      <w:r>
        <w:rPr>
          <w:rFonts w:ascii="Arial"/>
          <w:spacing w:val="-1"/>
          <w:sz w:val="16"/>
        </w:rPr>
        <w:t xml:space="preserve">(subject </w:t>
      </w:r>
      <w:r>
        <w:rPr>
          <w:rFonts w:ascii="Arial"/>
          <w:sz w:val="16"/>
        </w:rPr>
        <w:t>to</w:t>
      </w:r>
      <w:r>
        <w:rPr>
          <w:rFonts w:ascii="Arial"/>
          <w:spacing w:val="-2"/>
          <w:sz w:val="16"/>
        </w:rPr>
        <w:t xml:space="preserve"> </w:t>
      </w:r>
      <w:r>
        <w:rPr>
          <w:rFonts w:ascii="Arial"/>
          <w:spacing w:val="-1"/>
          <w:sz w:val="16"/>
        </w:rPr>
        <w:t>the</w:t>
      </w:r>
      <w:r>
        <w:rPr>
          <w:rFonts w:ascii="Arial"/>
          <w:sz w:val="16"/>
        </w:rPr>
        <w:t xml:space="preserve"> </w:t>
      </w:r>
      <w:r>
        <w:rPr>
          <w:rFonts w:ascii="Arial"/>
          <w:spacing w:val="-1"/>
          <w:sz w:val="16"/>
        </w:rPr>
        <w:t>requirements</w:t>
      </w:r>
      <w:r>
        <w:rPr>
          <w:rFonts w:ascii="Arial"/>
          <w:spacing w:val="2"/>
          <w:sz w:val="16"/>
        </w:rPr>
        <w:t xml:space="preserve"> </w:t>
      </w:r>
      <w:r>
        <w:rPr>
          <w:rFonts w:ascii="Arial"/>
          <w:spacing w:val="-2"/>
          <w:sz w:val="16"/>
        </w:rPr>
        <w:t>of</w:t>
      </w:r>
      <w:r>
        <w:rPr>
          <w:rFonts w:ascii="Arial"/>
          <w:spacing w:val="-1"/>
          <w:sz w:val="16"/>
        </w:rPr>
        <w:t xml:space="preserve"> the</w:t>
      </w:r>
      <w:r>
        <w:rPr>
          <w:rFonts w:ascii="Arial"/>
          <w:spacing w:val="30"/>
          <w:sz w:val="16"/>
        </w:rPr>
        <w:t xml:space="preserve"> </w:t>
      </w:r>
      <w:r>
        <w:rPr>
          <w:rFonts w:ascii="Arial"/>
          <w:i/>
          <w:spacing w:val="-1"/>
          <w:sz w:val="16"/>
        </w:rPr>
        <w:t>Residential Tenancies</w:t>
      </w:r>
      <w:r>
        <w:rPr>
          <w:rFonts w:ascii="Arial"/>
          <w:i/>
          <w:sz w:val="16"/>
        </w:rPr>
        <w:t xml:space="preserve"> </w:t>
      </w:r>
      <w:r>
        <w:rPr>
          <w:rFonts w:ascii="Arial"/>
          <w:i/>
          <w:spacing w:val="-1"/>
          <w:sz w:val="16"/>
        </w:rPr>
        <w:t>and</w:t>
      </w:r>
      <w:r>
        <w:rPr>
          <w:rFonts w:ascii="Arial"/>
          <w:i/>
          <w:sz w:val="16"/>
        </w:rPr>
        <w:t xml:space="preserve"> </w:t>
      </w:r>
      <w:r>
        <w:rPr>
          <w:rFonts w:ascii="Arial"/>
          <w:i/>
          <w:spacing w:val="-1"/>
          <w:sz w:val="16"/>
        </w:rPr>
        <w:t>Rooming</w:t>
      </w:r>
      <w:r>
        <w:rPr>
          <w:rFonts w:ascii="Arial"/>
          <w:i/>
          <w:sz w:val="16"/>
        </w:rPr>
        <w:t xml:space="preserve"> </w:t>
      </w:r>
      <w:r>
        <w:rPr>
          <w:rFonts w:ascii="Arial"/>
          <w:i/>
          <w:spacing w:val="-1"/>
          <w:sz w:val="16"/>
        </w:rPr>
        <w:t>Accommodation</w:t>
      </w:r>
      <w:r>
        <w:rPr>
          <w:rFonts w:ascii="Arial"/>
          <w:i/>
          <w:sz w:val="16"/>
        </w:rPr>
        <w:t xml:space="preserve"> </w:t>
      </w:r>
      <w:r>
        <w:rPr>
          <w:rFonts w:ascii="Arial"/>
          <w:i/>
          <w:spacing w:val="-1"/>
          <w:sz w:val="16"/>
        </w:rPr>
        <w:t>Act</w:t>
      </w:r>
      <w:r>
        <w:rPr>
          <w:rFonts w:ascii="Arial"/>
          <w:i/>
          <w:spacing w:val="35"/>
          <w:sz w:val="16"/>
        </w:rPr>
        <w:t xml:space="preserve"> </w:t>
      </w:r>
      <w:r>
        <w:rPr>
          <w:rFonts w:ascii="Arial"/>
          <w:i/>
          <w:spacing w:val="-1"/>
          <w:sz w:val="16"/>
        </w:rPr>
        <w:t>2008</w:t>
      </w:r>
      <w:r>
        <w:rPr>
          <w:rFonts w:ascii="Arial"/>
          <w:spacing w:val="-1"/>
          <w:sz w:val="16"/>
        </w:rPr>
        <w:t>)</w:t>
      </w:r>
      <w:r>
        <w:rPr>
          <w:rFonts w:ascii="Arial"/>
          <w:sz w:val="16"/>
        </w:rPr>
        <w:t xml:space="preserve"> </w:t>
      </w:r>
      <w:r>
        <w:rPr>
          <w:rFonts w:ascii="Arial"/>
          <w:spacing w:val="-1"/>
          <w:sz w:val="16"/>
        </w:rPr>
        <w:t>supporting</w:t>
      </w:r>
      <w:r>
        <w:rPr>
          <w:rFonts w:ascii="Arial"/>
          <w:spacing w:val="-2"/>
          <w:sz w:val="16"/>
        </w:rPr>
        <w:t xml:space="preserve"> </w:t>
      </w:r>
      <w:r>
        <w:rPr>
          <w:rFonts w:ascii="Arial"/>
          <w:spacing w:val="-1"/>
          <w:sz w:val="16"/>
        </w:rPr>
        <w:t>the</w:t>
      </w:r>
      <w:r>
        <w:rPr>
          <w:rFonts w:ascii="Arial"/>
          <w:sz w:val="16"/>
        </w:rPr>
        <w:t xml:space="preserve"> </w:t>
      </w:r>
      <w:r>
        <w:rPr>
          <w:rFonts w:ascii="Arial"/>
          <w:spacing w:val="-1"/>
          <w:sz w:val="16"/>
        </w:rPr>
        <w:t>Tenancies;</w:t>
      </w:r>
      <w:r>
        <w:rPr>
          <w:rFonts w:ascii="Arial"/>
          <w:spacing w:val="2"/>
          <w:sz w:val="16"/>
        </w:rPr>
        <w:t xml:space="preserve"> </w:t>
      </w:r>
      <w:r>
        <w:rPr>
          <w:rFonts w:ascii="Arial"/>
          <w:spacing w:val="-2"/>
          <w:sz w:val="16"/>
        </w:rPr>
        <w:t>and</w:t>
      </w:r>
    </w:p>
    <w:p w:rsidR="00CD6F03" w:rsidRDefault="00304A93">
      <w:pPr>
        <w:pStyle w:val="BodyText"/>
        <w:numPr>
          <w:ilvl w:val="2"/>
          <w:numId w:val="9"/>
        </w:numPr>
        <w:tabs>
          <w:tab w:val="left" w:pos="1186"/>
        </w:tabs>
        <w:ind w:hanging="398"/>
      </w:pPr>
      <w:r>
        <w:rPr>
          <w:spacing w:val="-1"/>
        </w:rPr>
        <w:t>manufacturers’ warranties</w:t>
      </w:r>
      <w:r>
        <w:rPr>
          <w:spacing w:val="2"/>
        </w:rPr>
        <w:t xml:space="preserve"> </w:t>
      </w:r>
      <w:r>
        <w:rPr>
          <w:spacing w:val="-1"/>
        </w:rPr>
        <w:t>regarding</w:t>
      </w:r>
      <w:r>
        <w:t xml:space="preserve"> </w:t>
      </w:r>
      <w:r>
        <w:rPr>
          <w:spacing w:val="-1"/>
        </w:rPr>
        <w:t>the</w:t>
      </w:r>
      <w:r>
        <w:rPr>
          <w:spacing w:val="-2"/>
        </w:rPr>
        <w:t xml:space="preserve"> </w:t>
      </w:r>
      <w:r>
        <w:rPr>
          <w:spacing w:val="-1"/>
        </w:rPr>
        <w:t>Included</w:t>
      </w:r>
      <w:r>
        <w:rPr>
          <w:spacing w:val="-2"/>
        </w:rPr>
        <w:t xml:space="preserve"> </w:t>
      </w:r>
      <w:r>
        <w:rPr>
          <w:spacing w:val="-1"/>
        </w:rPr>
        <w:t>Chattels;</w:t>
      </w:r>
    </w:p>
    <w:p w:rsidR="00CD6F03" w:rsidRDefault="00304A93">
      <w:pPr>
        <w:pStyle w:val="BodyText"/>
        <w:numPr>
          <w:ilvl w:val="2"/>
          <w:numId w:val="9"/>
        </w:numPr>
        <w:tabs>
          <w:tab w:val="left" w:pos="1186"/>
        </w:tabs>
        <w:spacing w:line="183" w:lineRule="exact"/>
        <w:ind w:hanging="398"/>
      </w:pPr>
      <w:r>
        <w:rPr>
          <w:spacing w:val="-1"/>
        </w:rPr>
        <w:t>builders’</w:t>
      </w:r>
      <w:r>
        <w:rPr>
          <w:spacing w:val="1"/>
        </w:rPr>
        <w:t xml:space="preserve"> </w:t>
      </w:r>
      <w:r>
        <w:rPr>
          <w:spacing w:val="-1"/>
        </w:rPr>
        <w:t>warranties</w:t>
      </w:r>
      <w:r>
        <w:rPr>
          <w:spacing w:val="2"/>
        </w:rPr>
        <w:t xml:space="preserve"> </w:t>
      </w:r>
      <w:r>
        <w:rPr>
          <w:spacing w:val="-1"/>
        </w:rPr>
        <w:t>on</w:t>
      </w:r>
      <w:r>
        <w:rPr>
          <w:spacing w:val="-2"/>
        </w:rPr>
        <w:t xml:space="preserve"> </w:t>
      </w:r>
      <w:r>
        <w:rPr>
          <w:spacing w:val="-1"/>
        </w:rPr>
        <w:t>the</w:t>
      </w:r>
      <w:r>
        <w:rPr>
          <w:spacing w:val="-2"/>
        </w:rPr>
        <w:t xml:space="preserve"> </w:t>
      </w:r>
      <w:r>
        <w:rPr>
          <w:spacing w:val="-1"/>
        </w:rPr>
        <w:t>Improvements;</w:t>
      </w:r>
    </w:p>
    <w:p w:rsidR="00CD6F03" w:rsidRDefault="00304A93">
      <w:pPr>
        <w:pStyle w:val="BodyText"/>
        <w:ind w:left="792" w:right="427" w:hanging="1"/>
      </w:pPr>
      <w:proofErr w:type="gramStart"/>
      <w:r>
        <w:t>to</w:t>
      </w:r>
      <w:proofErr w:type="gramEnd"/>
      <w:r>
        <w:t xml:space="preserve"> </w:t>
      </w:r>
      <w:r>
        <w:rPr>
          <w:spacing w:val="-1"/>
        </w:rPr>
        <w:t>the</w:t>
      </w:r>
      <w:r>
        <w:rPr>
          <w:spacing w:val="-2"/>
        </w:rPr>
        <w:t xml:space="preserve"> extent</w:t>
      </w:r>
      <w:r>
        <w:rPr>
          <w:spacing w:val="2"/>
        </w:rPr>
        <w:t xml:space="preserve"> </w:t>
      </w:r>
      <w:r>
        <w:rPr>
          <w:spacing w:val="-1"/>
        </w:rPr>
        <w:t>that they</w:t>
      </w:r>
      <w:r>
        <w:t xml:space="preserve"> </w:t>
      </w:r>
      <w:r>
        <w:rPr>
          <w:spacing w:val="-1"/>
        </w:rPr>
        <w:t>are</w:t>
      </w:r>
      <w:r>
        <w:t xml:space="preserve"> </w:t>
      </w:r>
      <w:r>
        <w:rPr>
          <w:spacing w:val="-1"/>
        </w:rPr>
        <w:t>assignable</w:t>
      </w:r>
      <w:r>
        <w:t xml:space="preserve"> </w:t>
      </w:r>
      <w:r>
        <w:rPr>
          <w:spacing w:val="-1"/>
        </w:rPr>
        <w:t>and</w:t>
      </w:r>
      <w:r>
        <w:t xml:space="preserve"> </w:t>
      </w:r>
      <w:r>
        <w:rPr>
          <w:spacing w:val="-1"/>
        </w:rPr>
        <w:t>the</w:t>
      </w:r>
      <w:r>
        <w:rPr>
          <w:spacing w:val="-2"/>
        </w:rPr>
        <w:t xml:space="preserve"> </w:t>
      </w:r>
      <w:r>
        <w:rPr>
          <w:spacing w:val="-1"/>
        </w:rPr>
        <w:t>Buyer</w:t>
      </w:r>
      <w:r>
        <w:t xml:space="preserve"> </w:t>
      </w:r>
      <w:r>
        <w:rPr>
          <w:spacing w:val="-1"/>
        </w:rPr>
        <w:t>accepts</w:t>
      </w:r>
      <w:r>
        <w:t xml:space="preserve"> </w:t>
      </w:r>
      <w:r>
        <w:rPr>
          <w:spacing w:val="-1"/>
        </w:rPr>
        <w:t>the</w:t>
      </w:r>
      <w:r>
        <w:rPr>
          <w:spacing w:val="36"/>
        </w:rPr>
        <w:t xml:space="preserve"> </w:t>
      </w:r>
      <w:r>
        <w:rPr>
          <w:spacing w:val="-1"/>
        </w:rPr>
        <w:t>assignment.</w:t>
      </w:r>
      <w:r>
        <w:rPr>
          <w:spacing w:val="2"/>
        </w:rPr>
        <w:t xml:space="preserve"> </w:t>
      </w:r>
      <w:r>
        <w:rPr>
          <w:spacing w:val="-2"/>
        </w:rPr>
        <w:t>However,</w:t>
      </w:r>
      <w:r>
        <w:rPr>
          <w:spacing w:val="2"/>
        </w:rPr>
        <w:t xml:space="preserve"> </w:t>
      </w:r>
      <w:r>
        <w:rPr>
          <w:spacing w:val="-1"/>
        </w:rPr>
        <w:t>the</w:t>
      </w:r>
      <w:r>
        <w:t xml:space="preserve"> </w:t>
      </w:r>
      <w:r>
        <w:rPr>
          <w:spacing w:val="-1"/>
        </w:rPr>
        <w:t xml:space="preserve">right </w:t>
      </w:r>
      <w:r>
        <w:t>to</w:t>
      </w:r>
      <w:r>
        <w:rPr>
          <w:spacing w:val="-2"/>
        </w:rPr>
        <w:t xml:space="preserve"> </w:t>
      </w:r>
      <w:r>
        <w:rPr>
          <w:spacing w:val="-1"/>
        </w:rPr>
        <w:t>recover</w:t>
      </w:r>
      <w:r>
        <w:t xml:space="preserve"> </w:t>
      </w:r>
      <w:r>
        <w:rPr>
          <w:spacing w:val="-1"/>
        </w:rPr>
        <w:t>arrears</w:t>
      </w:r>
      <w:r>
        <w:rPr>
          <w:spacing w:val="2"/>
        </w:rPr>
        <w:t xml:space="preserve"> </w:t>
      </w:r>
      <w:r>
        <w:rPr>
          <w:spacing w:val="-1"/>
        </w:rPr>
        <w:t>of</w:t>
      </w:r>
      <w:r>
        <w:rPr>
          <w:spacing w:val="2"/>
        </w:rPr>
        <w:t xml:space="preserve"> </w:t>
      </w:r>
      <w:r>
        <w:rPr>
          <w:spacing w:val="-1"/>
        </w:rPr>
        <w:t xml:space="preserve">Rent </w:t>
      </w:r>
      <w:r>
        <w:rPr>
          <w:spacing w:val="-2"/>
        </w:rPr>
        <w:t>is</w:t>
      </w:r>
      <w:r>
        <w:rPr>
          <w:spacing w:val="2"/>
        </w:rPr>
        <w:t xml:space="preserve"> </w:t>
      </w:r>
      <w:r>
        <w:rPr>
          <w:spacing w:val="-2"/>
        </w:rPr>
        <w:t>not</w:t>
      </w:r>
      <w:r>
        <w:rPr>
          <w:spacing w:val="43"/>
        </w:rPr>
        <w:t xml:space="preserve"> </w:t>
      </w:r>
      <w:r>
        <w:rPr>
          <w:spacing w:val="-1"/>
        </w:rPr>
        <w:t>assigned</w:t>
      </w:r>
      <w:r>
        <w:rPr>
          <w:spacing w:val="-2"/>
        </w:rPr>
        <w:t xml:space="preserve"> </w:t>
      </w:r>
      <w:r>
        <w:t>to</w:t>
      </w:r>
      <w:r>
        <w:rPr>
          <w:spacing w:val="-2"/>
        </w:rPr>
        <w:t xml:space="preserve"> </w:t>
      </w:r>
      <w:r>
        <w:rPr>
          <w:spacing w:val="-1"/>
        </w:rPr>
        <w:t>the</w:t>
      </w:r>
      <w:r>
        <w:rPr>
          <w:spacing w:val="-2"/>
        </w:rPr>
        <w:t xml:space="preserve"> </w:t>
      </w:r>
      <w:r>
        <w:rPr>
          <w:spacing w:val="-1"/>
        </w:rPr>
        <w:t>Buyer</w:t>
      </w:r>
      <w:r>
        <w:t xml:space="preserve"> </w:t>
      </w:r>
      <w:r>
        <w:rPr>
          <w:spacing w:val="-1"/>
        </w:rPr>
        <w:t>and</w:t>
      </w:r>
      <w:r>
        <w:t xml:space="preserve"> </w:t>
      </w:r>
      <w:r>
        <w:rPr>
          <w:spacing w:val="-1"/>
        </w:rPr>
        <w:t>section</w:t>
      </w:r>
      <w:r>
        <w:rPr>
          <w:spacing w:val="-2"/>
        </w:rPr>
        <w:t xml:space="preserve"> </w:t>
      </w:r>
      <w:r>
        <w:rPr>
          <w:spacing w:val="-1"/>
        </w:rPr>
        <w:t>117</w:t>
      </w:r>
      <w:r>
        <w:t xml:space="preserve"> </w:t>
      </w:r>
      <w:r>
        <w:rPr>
          <w:spacing w:val="-1"/>
        </w:rPr>
        <w:t>of the</w:t>
      </w:r>
      <w:r>
        <w:t xml:space="preserve"> </w:t>
      </w:r>
      <w:r>
        <w:rPr>
          <w:i/>
          <w:spacing w:val="-1"/>
        </w:rPr>
        <w:t>Property</w:t>
      </w:r>
      <w:r>
        <w:rPr>
          <w:i/>
          <w:spacing w:val="2"/>
        </w:rPr>
        <w:t xml:space="preserve"> </w:t>
      </w:r>
      <w:r>
        <w:rPr>
          <w:i/>
          <w:spacing w:val="-2"/>
        </w:rPr>
        <w:t>Law</w:t>
      </w:r>
      <w:r>
        <w:rPr>
          <w:i/>
        </w:rPr>
        <w:t xml:space="preserve"> </w:t>
      </w:r>
      <w:r>
        <w:rPr>
          <w:i/>
          <w:spacing w:val="-1"/>
        </w:rPr>
        <w:t>Act</w:t>
      </w:r>
      <w:r>
        <w:rPr>
          <w:i/>
          <w:spacing w:val="43"/>
        </w:rPr>
        <w:t xml:space="preserve"> </w:t>
      </w:r>
      <w:r>
        <w:rPr>
          <w:i/>
          <w:spacing w:val="-1"/>
        </w:rPr>
        <w:t>1974</w:t>
      </w:r>
      <w:r>
        <w:rPr>
          <w:i/>
        </w:rPr>
        <w:t xml:space="preserve"> </w:t>
      </w:r>
      <w:r>
        <w:rPr>
          <w:spacing w:val="-1"/>
        </w:rPr>
        <w:t>does</w:t>
      </w:r>
      <w:r>
        <w:rPr>
          <w:spacing w:val="2"/>
        </w:rPr>
        <w:t xml:space="preserve"> </w:t>
      </w:r>
      <w:r>
        <w:rPr>
          <w:spacing w:val="-1"/>
        </w:rPr>
        <w:t>not apply.</w:t>
      </w:r>
    </w:p>
    <w:p w:rsidR="00CD6F03" w:rsidRDefault="00304A93">
      <w:pPr>
        <w:pStyle w:val="Heading3"/>
        <w:numPr>
          <w:ilvl w:val="1"/>
          <w:numId w:val="9"/>
        </w:numPr>
        <w:tabs>
          <w:tab w:val="left" w:pos="788"/>
        </w:tabs>
        <w:spacing w:line="182" w:lineRule="exact"/>
        <w:ind w:hanging="400"/>
        <w:rPr>
          <w:b w:val="0"/>
          <w:bCs w:val="0"/>
        </w:rPr>
      </w:pPr>
      <w:r>
        <w:rPr>
          <w:spacing w:val="-1"/>
        </w:rPr>
        <w:t>Possession</w:t>
      </w:r>
      <w:r>
        <w:rPr>
          <w:spacing w:val="-2"/>
        </w:rPr>
        <w:t xml:space="preserve"> </w:t>
      </w:r>
      <w:r>
        <w:t>of</w:t>
      </w:r>
      <w:r>
        <w:rPr>
          <w:spacing w:val="-3"/>
        </w:rPr>
        <w:t xml:space="preserve"> </w:t>
      </w:r>
      <w:r>
        <w:rPr>
          <w:spacing w:val="-1"/>
        </w:rPr>
        <w:t>Property</w:t>
      </w:r>
      <w:r>
        <w:rPr>
          <w:spacing w:val="-7"/>
        </w:rPr>
        <w:t xml:space="preserve"> </w:t>
      </w:r>
      <w:r>
        <w:rPr>
          <w:spacing w:val="-1"/>
        </w:rPr>
        <w:t>and</w:t>
      </w:r>
      <w:r>
        <w:rPr>
          <w:spacing w:val="1"/>
        </w:rPr>
        <w:t xml:space="preserve"> </w:t>
      </w:r>
      <w:r>
        <w:rPr>
          <w:spacing w:val="-1"/>
        </w:rPr>
        <w:t>Title</w:t>
      </w:r>
      <w:r>
        <w:t xml:space="preserve"> </w:t>
      </w:r>
      <w:r>
        <w:rPr>
          <w:spacing w:val="-1"/>
        </w:rPr>
        <w:t>to</w:t>
      </w:r>
      <w:r>
        <w:rPr>
          <w:spacing w:val="1"/>
        </w:rPr>
        <w:t xml:space="preserve"> </w:t>
      </w:r>
      <w:r>
        <w:rPr>
          <w:spacing w:val="-1"/>
        </w:rPr>
        <w:t>Included</w:t>
      </w:r>
      <w:r>
        <w:rPr>
          <w:spacing w:val="1"/>
        </w:rPr>
        <w:t xml:space="preserve"> </w:t>
      </w:r>
      <w:r>
        <w:rPr>
          <w:spacing w:val="-1"/>
        </w:rPr>
        <w:t>Chattels</w:t>
      </w:r>
    </w:p>
    <w:p w:rsidR="00CD6F03" w:rsidRDefault="00304A93">
      <w:pPr>
        <w:pStyle w:val="BodyText"/>
        <w:ind w:left="792" w:right="477" w:firstLine="0"/>
      </w:pPr>
      <w:r>
        <w:rPr>
          <w:spacing w:val="-1"/>
        </w:rPr>
        <w:t>On</w:t>
      </w:r>
      <w:r>
        <w:t xml:space="preserve"> </w:t>
      </w:r>
      <w:r>
        <w:rPr>
          <w:spacing w:val="-1"/>
        </w:rPr>
        <w:t>the</w:t>
      </w:r>
      <w:r>
        <w:rPr>
          <w:spacing w:val="-2"/>
        </w:rPr>
        <w:t xml:space="preserve"> </w:t>
      </w:r>
      <w:r>
        <w:rPr>
          <w:spacing w:val="-1"/>
        </w:rPr>
        <w:t>Settlement</w:t>
      </w:r>
      <w:r>
        <w:rPr>
          <w:spacing w:val="2"/>
        </w:rPr>
        <w:t xml:space="preserve"> </w:t>
      </w:r>
      <w:r>
        <w:rPr>
          <w:spacing w:val="-1"/>
        </w:rPr>
        <w:t>Date,</w:t>
      </w:r>
      <w:r>
        <w:rPr>
          <w:spacing w:val="2"/>
        </w:rPr>
        <w:t xml:space="preserve"> </w:t>
      </w:r>
      <w:r>
        <w:t>in</w:t>
      </w:r>
      <w:r>
        <w:rPr>
          <w:spacing w:val="-2"/>
        </w:rPr>
        <w:t xml:space="preserve"> </w:t>
      </w:r>
      <w:r>
        <w:rPr>
          <w:spacing w:val="-1"/>
        </w:rPr>
        <w:t>exchange</w:t>
      </w:r>
      <w:r>
        <w:t xml:space="preserve"> </w:t>
      </w:r>
      <w:r>
        <w:rPr>
          <w:spacing w:val="-1"/>
        </w:rPr>
        <w:t>for</w:t>
      </w:r>
      <w:r>
        <w:t xml:space="preserve"> </w:t>
      </w:r>
      <w:r>
        <w:rPr>
          <w:spacing w:val="-1"/>
        </w:rPr>
        <w:t>the</w:t>
      </w:r>
      <w:r>
        <w:rPr>
          <w:spacing w:val="-2"/>
        </w:rPr>
        <w:t xml:space="preserve"> </w:t>
      </w:r>
      <w:r>
        <w:rPr>
          <w:spacing w:val="-1"/>
        </w:rPr>
        <w:t>Balance</w:t>
      </w:r>
      <w:r>
        <w:rPr>
          <w:spacing w:val="-2"/>
        </w:rPr>
        <w:t xml:space="preserve"> </w:t>
      </w:r>
      <w:r>
        <w:rPr>
          <w:spacing w:val="-1"/>
        </w:rPr>
        <w:t>Purchase</w:t>
      </w:r>
      <w:r>
        <w:rPr>
          <w:spacing w:val="33"/>
        </w:rPr>
        <w:t xml:space="preserve"> </w:t>
      </w:r>
      <w:r>
        <w:rPr>
          <w:spacing w:val="-1"/>
        </w:rPr>
        <w:t>Price, the</w:t>
      </w:r>
      <w:r>
        <w:t xml:space="preserve"> </w:t>
      </w:r>
      <w:r>
        <w:rPr>
          <w:spacing w:val="-1"/>
        </w:rPr>
        <w:t>Seller</w:t>
      </w:r>
      <w:r>
        <w:rPr>
          <w:spacing w:val="-3"/>
        </w:rPr>
        <w:t xml:space="preserve"> </w:t>
      </w:r>
      <w:r>
        <w:t>must</w:t>
      </w:r>
      <w:r>
        <w:rPr>
          <w:spacing w:val="-1"/>
        </w:rPr>
        <w:t xml:space="preserve"> give</w:t>
      </w:r>
      <w:r>
        <w:rPr>
          <w:spacing w:val="-2"/>
        </w:rPr>
        <w:t xml:space="preserve"> </w:t>
      </w:r>
      <w:r>
        <w:rPr>
          <w:spacing w:val="-1"/>
        </w:rPr>
        <w:t>the</w:t>
      </w:r>
      <w:r>
        <w:t xml:space="preserve"> </w:t>
      </w:r>
      <w:r>
        <w:rPr>
          <w:spacing w:val="-2"/>
        </w:rPr>
        <w:t>Buyer</w:t>
      </w:r>
      <w:r>
        <w:t xml:space="preserve"> </w:t>
      </w:r>
      <w:r>
        <w:rPr>
          <w:spacing w:val="-1"/>
        </w:rPr>
        <w:t>vacant</w:t>
      </w:r>
      <w:r>
        <w:rPr>
          <w:spacing w:val="2"/>
        </w:rPr>
        <w:t xml:space="preserve"> </w:t>
      </w:r>
      <w:r>
        <w:rPr>
          <w:spacing w:val="-1"/>
        </w:rPr>
        <w:t>possession</w:t>
      </w:r>
      <w:r>
        <w:t xml:space="preserve"> </w:t>
      </w:r>
      <w:r>
        <w:rPr>
          <w:spacing w:val="-2"/>
        </w:rPr>
        <w:t>of</w:t>
      </w:r>
      <w:r>
        <w:rPr>
          <w:spacing w:val="-1"/>
        </w:rPr>
        <w:t xml:space="preserve"> the</w:t>
      </w:r>
      <w:r>
        <w:rPr>
          <w:spacing w:val="40"/>
        </w:rPr>
        <w:t xml:space="preserve"> </w:t>
      </w:r>
      <w:r>
        <w:rPr>
          <w:spacing w:val="-1"/>
        </w:rPr>
        <w:t>Lot</w:t>
      </w:r>
      <w:r>
        <w:rPr>
          <w:spacing w:val="2"/>
        </w:rPr>
        <w:t xml:space="preserve"> </w:t>
      </w:r>
      <w:r>
        <w:rPr>
          <w:spacing w:val="-1"/>
        </w:rPr>
        <w:t>and</w:t>
      </w:r>
      <w:r>
        <w:rPr>
          <w:spacing w:val="-2"/>
        </w:rPr>
        <w:t xml:space="preserve"> </w:t>
      </w:r>
      <w:r>
        <w:rPr>
          <w:spacing w:val="-1"/>
        </w:rPr>
        <w:t>Exclusive</w:t>
      </w:r>
      <w:r>
        <w:t xml:space="preserve"> Use</w:t>
      </w:r>
      <w:r>
        <w:rPr>
          <w:spacing w:val="-2"/>
        </w:rPr>
        <w:t xml:space="preserve"> </w:t>
      </w:r>
      <w:r>
        <w:rPr>
          <w:spacing w:val="-1"/>
        </w:rPr>
        <w:t>Areas</w:t>
      </w:r>
      <w:r>
        <w:rPr>
          <w:spacing w:val="2"/>
        </w:rPr>
        <w:t xml:space="preserve"> </w:t>
      </w:r>
      <w:r>
        <w:rPr>
          <w:spacing w:val="-1"/>
        </w:rPr>
        <w:t>except</w:t>
      </w:r>
      <w:r>
        <w:rPr>
          <w:spacing w:val="2"/>
        </w:rPr>
        <w:t xml:space="preserve"> </w:t>
      </w:r>
      <w:r>
        <w:rPr>
          <w:spacing w:val="-1"/>
        </w:rPr>
        <w:t>for</w:t>
      </w:r>
      <w:r>
        <w:rPr>
          <w:spacing w:val="-2"/>
        </w:rPr>
        <w:t xml:space="preserve"> </w:t>
      </w:r>
      <w:r>
        <w:rPr>
          <w:spacing w:val="-1"/>
        </w:rPr>
        <w:t>the</w:t>
      </w:r>
      <w:r>
        <w:rPr>
          <w:spacing w:val="-2"/>
        </w:rPr>
        <w:t xml:space="preserve"> </w:t>
      </w:r>
      <w:r>
        <w:rPr>
          <w:spacing w:val="-1"/>
        </w:rPr>
        <w:t xml:space="preserve">Tenancies. </w:t>
      </w:r>
      <w:proofErr w:type="gramStart"/>
      <w:r>
        <w:rPr>
          <w:spacing w:val="-1"/>
        </w:rPr>
        <w:t>Title</w:t>
      </w:r>
      <w:r>
        <w:rPr>
          <w:spacing w:val="-2"/>
        </w:rPr>
        <w:t xml:space="preserve"> </w:t>
      </w:r>
      <w:r>
        <w:t>to</w:t>
      </w:r>
      <w:r>
        <w:rPr>
          <w:spacing w:val="35"/>
        </w:rPr>
        <w:t xml:space="preserve"> </w:t>
      </w:r>
      <w:r>
        <w:rPr>
          <w:spacing w:val="-1"/>
        </w:rPr>
        <w:t>the</w:t>
      </w:r>
      <w:r>
        <w:t xml:space="preserve"> </w:t>
      </w:r>
      <w:r>
        <w:rPr>
          <w:spacing w:val="-1"/>
        </w:rPr>
        <w:t>Included</w:t>
      </w:r>
      <w:r>
        <w:t xml:space="preserve"> </w:t>
      </w:r>
      <w:r>
        <w:rPr>
          <w:spacing w:val="-2"/>
        </w:rPr>
        <w:t>Chattels</w:t>
      </w:r>
      <w:r>
        <w:rPr>
          <w:spacing w:val="2"/>
        </w:rPr>
        <w:t xml:space="preserve"> </w:t>
      </w:r>
      <w:r>
        <w:rPr>
          <w:spacing w:val="-1"/>
        </w:rPr>
        <w:t>passes</w:t>
      </w:r>
      <w:r>
        <w:rPr>
          <w:spacing w:val="2"/>
        </w:rPr>
        <w:t xml:space="preserve"> </w:t>
      </w:r>
      <w:r>
        <w:rPr>
          <w:spacing w:val="-2"/>
        </w:rPr>
        <w:t>at</w:t>
      </w:r>
      <w:r>
        <w:rPr>
          <w:spacing w:val="-1"/>
        </w:rPr>
        <w:t xml:space="preserve"> settlement.</w:t>
      </w:r>
      <w:proofErr w:type="gramEnd"/>
    </w:p>
    <w:p w:rsidR="00CD6F03" w:rsidRDefault="00304A93">
      <w:pPr>
        <w:pStyle w:val="Heading3"/>
        <w:numPr>
          <w:ilvl w:val="1"/>
          <w:numId w:val="9"/>
        </w:numPr>
        <w:tabs>
          <w:tab w:val="left" w:pos="788"/>
        </w:tabs>
        <w:spacing w:line="182" w:lineRule="exact"/>
        <w:ind w:hanging="400"/>
        <w:rPr>
          <w:b w:val="0"/>
          <w:bCs w:val="0"/>
        </w:rPr>
      </w:pPr>
      <w:r>
        <w:rPr>
          <w:spacing w:val="-1"/>
        </w:rPr>
        <w:t>Reservations</w:t>
      </w:r>
    </w:p>
    <w:p w:rsidR="00CD6F03" w:rsidRDefault="00304A93">
      <w:pPr>
        <w:pStyle w:val="BodyText"/>
        <w:numPr>
          <w:ilvl w:val="2"/>
          <w:numId w:val="9"/>
        </w:numPr>
        <w:tabs>
          <w:tab w:val="left" w:pos="1187"/>
        </w:tabs>
        <w:spacing w:before="3"/>
        <w:ind w:left="1186" w:right="861"/>
      </w:pPr>
      <w:r>
        <w:rPr>
          <w:spacing w:val="-1"/>
        </w:rPr>
        <w:t>The</w:t>
      </w:r>
      <w:r>
        <w:t xml:space="preserve"> </w:t>
      </w:r>
      <w:r>
        <w:rPr>
          <w:spacing w:val="-1"/>
        </w:rPr>
        <w:t>Seller</w:t>
      </w:r>
      <w:r>
        <w:rPr>
          <w:spacing w:val="-5"/>
        </w:rPr>
        <w:t xml:space="preserve"> </w:t>
      </w:r>
      <w:r>
        <w:t>must</w:t>
      </w:r>
      <w:r>
        <w:rPr>
          <w:spacing w:val="-1"/>
        </w:rPr>
        <w:t xml:space="preserve"> remove</w:t>
      </w:r>
      <w:r>
        <w:t xml:space="preserve"> </w:t>
      </w:r>
      <w:r>
        <w:rPr>
          <w:spacing w:val="-1"/>
        </w:rPr>
        <w:t>the</w:t>
      </w:r>
      <w:r>
        <w:rPr>
          <w:spacing w:val="-2"/>
        </w:rPr>
        <w:t xml:space="preserve"> Reserved</w:t>
      </w:r>
      <w:r>
        <w:t xml:space="preserve"> </w:t>
      </w:r>
      <w:r>
        <w:rPr>
          <w:spacing w:val="-1"/>
        </w:rPr>
        <w:t>Items from</w:t>
      </w:r>
      <w:r>
        <w:rPr>
          <w:spacing w:val="1"/>
        </w:rPr>
        <w:t xml:space="preserve"> </w:t>
      </w:r>
      <w:r>
        <w:rPr>
          <w:spacing w:val="-1"/>
        </w:rPr>
        <w:t>the</w:t>
      </w:r>
      <w:r>
        <w:rPr>
          <w:spacing w:val="38"/>
        </w:rPr>
        <w:t xml:space="preserve"> </w:t>
      </w:r>
      <w:r>
        <w:rPr>
          <w:spacing w:val="-1"/>
        </w:rPr>
        <w:t>Property before</w:t>
      </w:r>
      <w:r>
        <w:rPr>
          <w:spacing w:val="-2"/>
        </w:rPr>
        <w:t xml:space="preserve"> </w:t>
      </w:r>
      <w:r>
        <w:rPr>
          <w:spacing w:val="-1"/>
        </w:rPr>
        <w:t>settlement.</w:t>
      </w:r>
    </w:p>
    <w:p w:rsidR="00CD6F03" w:rsidRDefault="00304A93">
      <w:pPr>
        <w:pStyle w:val="BodyText"/>
        <w:numPr>
          <w:ilvl w:val="2"/>
          <w:numId w:val="9"/>
        </w:numPr>
        <w:tabs>
          <w:tab w:val="left" w:pos="1187"/>
        </w:tabs>
        <w:ind w:left="1186" w:right="496"/>
        <w:jc w:val="both"/>
      </w:pPr>
      <w:bookmarkStart w:id="16" w:name="_bookmark10"/>
      <w:bookmarkEnd w:id="16"/>
      <w:r>
        <w:rPr>
          <w:spacing w:val="-1"/>
        </w:rPr>
        <w:t>The</w:t>
      </w:r>
      <w:r>
        <w:t xml:space="preserve"> </w:t>
      </w:r>
      <w:r>
        <w:rPr>
          <w:spacing w:val="-1"/>
        </w:rPr>
        <w:t>Seller</w:t>
      </w:r>
      <w:r>
        <w:rPr>
          <w:spacing w:val="-5"/>
        </w:rPr>
        <w:t xml:space="preserve"> </w:t>
      </w:r>
      <w:r>
        <w:t>must</w:t>
      </w:r>
      <w:r>
        <w:rPr>
          <w:spacing w:val="-1"/>
        </w:rPr>
        <w:t xml:space="preserve"> repair</w:t>
      </w:r>
      <w:r>
        <w:t xml:space="preserve"> </w:t>
      </w:r>
      <w:r>
        <w:rPr>
          <w:spacing w:val="-1"/>
        </w:rPr>
        <w:t>at its</w:t>
      </w:r>
      <w:r>
        <w:rPr>
          <w:spacing w:val="2"/>
        </w:rPr>
        <w:t xml:space="preserve"> </w:t>
      </w:r>
      <w:r>
        <w:rPr>
          <w:spacing w:val="-1"/>
        </w:rPr>
        <w:t>expense</w:t>
      </w:r>
      <w:r>
        <w:t xml:space="preserve"> </w:t>
      </w:r>
      <w:r>
        <w:rPr>
          <w:spacing w:val="-1"/>
        </w:rPr>
        <w:t>any</w:t>
      </w:r>
      <w:r>
        <w:t xml:space="preserve"> </w:t>
      </w:r>
      <w:r>
        <w:rPr>
          <w:spacing w:val="-1"/>
        </w:rPr>
        <w:t>damage</w:t>
      </w:r>
      <w:r>
        <w:rPr>
          <w:spacing w:val="-2"/>
        </w:rPr>
        <w:t xml:space="preserve"> </w:t>
      </w:r>
      <w:r>
        <w:rPr>
          <w:spacing w:val="-1"/>
        </w:rPr>
        <w:t>done</w:t>
      </w:r>
      <w:r>
        <w:t xml:space="preserve"> to</w:t>
      </w:r>
      <w:r>
        <w:rPr>
          <w:spacing w:val="29"/>
        </w:rPr>
        <w:t xml:space="preserve"> </w:t>
      </w:r>
      <w:r>
        <w:rPr>
          <w:spacing w:val="-1"/>
        </w:rPr>
        <w:t>the</w:t>
      </w:r>
      <w:r>
        <w:t xml:space="preserve"> </w:t>
      </w:r>
      <w:r>
        <w:rPr>
          <w:spacing w:val="-1"/>
        </w:rPr>
        <w:t>Property</w:t>
      </w:r>
      <w:r>
        <w:t xml:space="preserve"> in</w:t>
      </w:r>
      <w:r>
        <w:rPr>
          <w:spacing w:val="-2"/>
        </w:rPr>
        <w:t xml:space="preserve"> </w:t>
      </w:r>
      <w:r>
        <w:rPr>
          <w:spacing w:val="-1"/>
        </w:rPr>
        <w:t>removing</w:t>
      </w:r>
      <w:r>
        <w:rPr>
          <w:spacing w:val="-2"/>
        </w:rPr>
        <w:t xml:space="preserve"> </w:t>
      </w:r>
      <w:r>
        <w:rPr>
          <w:spacing w:val="-1"/>
        </w:rPr>
        <w:t>the</w:t>
      </w:r>
      <w:r>
        <w:t xml:space="preserve"> </w:t>
      </w:r>
      <w:r>
        <w:rPr>
          <w:spacing w:val="-1"/>
        </w:rPr>
        <w:t>Reserved</w:t>
      </w:r>
      <w:r>
        <w:t xml:space="preserve"> </w:t>
      </w:r>
      <w:r>
        <w:rPr>
          <w:spacing w:val="-1"/>
        </w:rPr>
        <w:t>Items. If the</w:t>
      </w:r>
      <w:r>
        <w:t xml:space="preserve"> </w:t>
      </w:r>
      <w:r>
        <w:rPr>
          <w:spacing w:val="-1"/>
        </w:rPr>
        <w:t>Seller</w:t>
      </w:r>
      <w:r>
        <w:rPr>
          <w:spacing w:val="32"/>
        </w:rPr>
        <w:t xml:space="preserve"> </w:t>
      </w:r>
      <w:r>
        <w:rPr>
          <w:spacing w:val="-1"/>
        </w:rPr>
        <w:t>fails</w:t>
      </w:r>
      <w:r>
        <w:t xml:space="preserve"> to</w:t>
      </w:r>
      <w:r>
        <w:rPr>
          <w:spacing w:val="-2"/>
        </w:rPr>
        <w:t xml:space="preserve"> </w:t>
      </w:r>
      <w:r>
        <w:rPr>
          <w:spacing w:val="-1"/>
        </w:rPr>
        <w:t>do</w:t>
      </w:r>
      <w:r>
        <w:rPr>
          <w:spacing w:val="-2"/>
        </w:rPr>
        <w:t xml:space="preserve"> </w:t>
      </w:r>
      <w:r>
        <w:t>so,</w:t>
      </w:r>
      <w:r>
        <w:rPr>
          <w:spacing w:val="-1"/>
        </w:rPr>
        <w:t xml:space="preserve"> the</w:t>
      </w:r>
      <w:r>
        <w:rPr>
          <w:spacing w:val="-2"/>
        </w:rPr>
        <w:t xml:space="preserve"> </w:t>
      </w:r>
      <w:r>
        <w:rPr>
          <w:spacing w:val="-1"/>
        </w:rPr>
        <w:t>Buyer</w:t>
      </w:r>
      <w:r>
        <w:rPr>
          <w:spacing w:val="-3"/>
        </w:rPr>
        <w:t xml:space="preserve"> </w:t>
      </w:r>
      <w:r>
        <w:t xml:space="preserve">may </w:t>
      </w:r>
      <w:r>
        <w:rPr>
          <w:spacing w:val="-2"/>
        </w:rPr>
        <w:t>repair</w:t>
      </w:r>
      <w:r>
        <w:t xml:space="preserve"> </w:t>
      </w:r>
      <w:r>
        <w:rPr>
          <w:spacing w:val="-1"/>
        </w:rPr>
        <w:t>that damage.</w:t>
      </w:r>
    </w:p>
    <w:p w:rsidR="00CD6F03" w:rsidRDefault="00304A93">
      <w:pPr>
        <w:pStyle w:val="BodyText"/>
        <w:numPr>
          <w:ilvl w:val="2"/>
          <w:numId w:val="9"/>
        </w:numPr>
        <w:tabs>
          <w:tab w:val="left" w:pos="1187"/>
        </w:tabs>
        <w:ind w:left="1186" w:right="477" w:hanging="398"/>
      </w:pPr>
      <w:bookmarkStart w:id="17" w:name="_bookmark11"/>
      <w:bookmarkEnd w:id="17"/>
      <w:r>
        <w:rPr>
          <w:spacing w:val="-1"/>
        </w:rPr>
        <w:t>Any</w:t>
      </w:r>
      <w:r>
        <w:t xml:space="preserve"> </w:t>
      </w:r>
      <w:r>
        <w:rPr>
          <w:spacing w:val="-1"/>
        </w:rPr>
        <w:t>Reserved</w:t>
      </w:r>
      <w:r>
        <w:t xml:space="preserve"> </w:t>
      </w:r>
      <w:r>
        <w:rPr>
          <w:spacing w:val="-1"/>
        </w:rPr>
        <w:t>Items</w:t>
      </w:r>
      <w:r>
        <w:rPr>
          <w:spacing w:val="2"/>
        </w:rPr>
        <w:t xml:space="preserve"> </w:t>
      </w:r>
      <w:r>
        <w:rPr>
          <w:spacing w:val="-2"/>
        </w:rPr>
        <w:t>not</w:t>
      </w:r>
      <w:r>
        <w:rPr>
          <w:spacing w:val="2"/>
        </w:rPr>
        <w:t xml:space="preserve"> </w:t>
      </w:r>
      <w:r>
        <w:rPr>
          <w:spacing w:val="-1"/>
        </w:rPr>
        <w:t>removed</w:t>
      </w:r>
      <w:r>
        <w:rPr>
          <w:spacing w:val="-2"/>
        </w:rPr>
        <w:t xml:space="preserve"> </w:t>
      </w:r>
      <w:r>
        <w:rPr>
          <w:spacing w:val="-1"/>
        </w:rPr>
        <w:t>before</w:t>
      </w:r>
      <w:r>
        <w:t xml:space="preserve"> </w:t>
      </w:r>
      <w:r>
        <w:rPr>
          <w:spacing w:val="-1"/>
        </w:rPr>
        <w:t>settlement</w:t>
      </w:r>
      <w:r>
        <w:rPr>
          <w:spacing w:val="2"/>
        </w:rPr>
        <w:t xml:space="preserve"> </w:t>
      </w:r>
      <w:r>
        <w:rPr>
          <w:spacing w:val="-1"/>
        </w:rPr>
        <w:t>will</w:t>
      </w:r>
      <w:r>
        <w:rPr>
          <w:spacing w:val="1"/>
        </w:rPr>
        <w:t xml:space="preserve"> </w:t>
      </w:r>
      <w:r>
        <w:rPr>
          <w:spacing w:val="-1"/>
        </w:rPr>
        <w:t>be</w:t>
      </w:r>
      <w:r>
        <w:rPr>
          <w:spacing w:val="24"/>
        </w:rPr>
        <w:t xml:space="preserve"> </w:t>
      </w:r>
      <w:r>
        <w:rPr>
          <w:spacing w:val="-1"/>
        </w:rPr>
        <w:t>considered</w:t>
      </w:r>
      <w:r>
        <w:t xml:space="preserve"> </w:t>
      </w:r>
      <w:r>
        <w:rPr>
          <w:spacing w:val="-1"/>
        </w:rPr>
        <w:t>abandoned</w:t>
      </w:r>
      <w:r>
        <w:t xml:space="preserve"> </w:t>
      </w:r>
      <w:r>
        <w:rPr>
          <w:spacing w:val="-1"/>
        </w:rPr>
        <w:t>and</w:t>
      </w:r>
      <w:r>
        <w:rPr>
          <w:spacing w:val="-2"/>
        </w:rPr>
        <w:t xml:space="preserve"> </w:t>
      </w:r>
      <w:r>
        <w:rPr>
          <w:spacing w:val="-1"/>
        </w:rPr>
        <w:t>the</w:t>
      </w:r>
      <w:r>
        <w:rPr>
          <w:spacing w:val="-2"/>
        </w:rPr>
        <w:t xml:space="preserve"> Buyer</w:t>
      </w:r>
      <w:r>
        <w:t xml:space="preserve"> </w:t>
      </w:r>
      <w:r>
        <w:rPr>
          <w:spacing w:val="-1"/>
        </w:rPr>
        <w:t>may, without</w:t>
      </w:r>
      <w:r>
        <w:rPr>
          <w:spacing w:val="2"/>
        </w:rPr>
        <w:t xml:space="preserve"> </w:t>
      </w:r>
      <w:r>
        <w:rPr>
          <w:spacing w:val="-1"/>
        </w:rPr>
        <w:t>limiting</w:t>
      </w:r>
      <w:r>
        <w:rPr>
          <w:spacing w:val="34"/>
        </w:rPr>
        <w:t xml:space="preserve"> </w:t>
      </w:r>
      <w:r>
        <w:t xml:space="preserve">its </w:t>
      </w:r>
      <w:r>
        <w:rPr>
          <w:spacing w:val="-1"/>
        </w:rPr>
        <w:t>other</w:t>
      </w:r>
      <w:r>
        <w:t xml:space="preserve"> </w:t>
      </w:r>
      <w:r>
        <w:rPr>
          <w:spacing w:val="-1"/>
        </w:rPr>
        <w:t>rights, complete</w:t>
      </w:r>
      <w:r>
        <w:rPr>
          <w:spacing w:val="-2"/>
        </w:rPr>
        <w:t xml:space="preserve"> </w:t>
      </w:r>
      <w:r>
        <w:rPr>
          <w:spacing w:val="-1"/>
        </w:rPr>
        <w:t>this</w:t>
      </w:r>
      <w:r>
        <w:rPr>
          <w:spacing w:val="-3"/>
        </w:rPr>
        <w:t xml:space="preserve"> </w:t>
      </w:r>
      <w:r>
        <w:rPr>
          <w:spacing w:val="-1"/>
        </w:rPr>
        <w:t>contract and</w:t>
      </w:r>
      <w:r>
        <w:t xml:space="preserve"> </w:t>
      </w:r>
      <w:r>
        <w:rPr>
          <w:spacing w:val="-1"/>
        </w:rPr>
        <w:t>appropriate</w:t>
      </w:r>
      <w:r>
        <w:rPr>
          <w:spacing w:val="33"/>
        </w:rPr>
        <w:t xml:space="preserve"> </w:t>
      </w:r>
      <w:r>
        <w:rPr>
          <w:spacing w:val="-1"/>
        </w:rPr>
        <w:t>those</w:t>
      </w:r>
      <w:r>
        <w:t xml:space="preserve"> </w:t>
      </w:r>
      <w:r>
        <w:rPr>
          <w:spacing w:val="-1"/>
        </w:rPr>
        <w:t>Reserved</w:t>
      </w:r>
      <w:r>
        <w:t xml:space="preserve"> </w:t>
      </w:r>
      <w:r>
        <w:rPr>
          <w:spacing w:val="-1"/>
        </w:rPr>
        <w:t>Items</w:t>
      </w:r>
      <w:r>
        <w:t xml:space="preserve"> </w:t>
      </w:r>
      <w:r>
        <w:rPr>
          <w:spacing w:val="-1"/>
        </w:rPr>
        <w:t>or</w:t>
      </w:r>
      <w:r>
        <w:t xml:space="preserve"> </w:t>
      </w:r>
      <w:r>
        <w:rPr>
          <w:spacing w:val="-1"/>
        </w:rPr>
        <w:t>dispose</w:t>
      </w:r>
      <w:r>
        <w:rPr>
          <w:spacing w:val="-5"/>
        </w:rPr>
        <w:t xml:space="preserve"> </w:t>
      </w:r>
      <w:r>
        <w:rPr>
          <w:spacing w:val="-1"/>
        </w:rPr>
        <w:t>of</w:t>
      </w:r>
      <w:r>
        <w:rPr>
          <w:spacing w:val="2"/>
        </w:rPr>
        <w:t xml:space="preserve"> </w:t>
      </w:r>
      <w:r>
        <w:rPr>
          <w:spacing w:val="-1"/>
        </w:rPr>
        <w:t>them</w:t>
      </w:r>
      <w:r>
        <w:rPr>
          <w:spacing w:val="1"/>
        </w:rPr>
        <w:t xml:space="preserve"> </w:t>
      </w:r>
      <w:r>
        <w:t>in</w:t>
      </w:r>
      <w:r>
        <w:rPr>
          <w:spacing w:val="-2"/>
        </w:rPr>
        <w:t xml:space="preserve"> </w:t>
      </w:r>
      <w:r>
        <w:rPr>
          <w:spacing w:val="-1"/>
        </w:rPr>
        <w:t xml:space="preserve">any </w:t>
      </w:r>
      <w:r>
        <w:rPr>
          <w:spacing w:val="-2"/>
        </w:rPr>
        <w:t>way.</w:t>
      </w:r>
    </w:p>
    <w:p w:rsidR="00CD6F03" w:rsidRDefault="00304A93">
      <w:pPr>
        <w:pStyle w:val="BodyText"/>
        <w:numPr>
          <w:ilvl w:val="2"/>
          <w:numId w:val="9"/>
        </w:numPr>
        <w:tabs>
          <w:tab w:val="left" w:pos="1187"/>
        </w:tabs>
        <w:ind w:left="1186" w:right="427" w:hanging="398"/>
      </w:pPr>
      <w:r>
        <w:rPr>
          <w:spacing w:val="-1"/>
        </w:rPr>
        <w:t>The</w:t>
      </w:r>
      <w:r>
        <w:t xml:space="preserve"> </w:t>
      </w:r>
      <w:r>
        <w:rPr>
          <w:spacing w:val="-1"/>
        </w:rPr>
        <w:t>Seller</w:t>
      </w:r>
      <w:r>
        <w:rPr>
          <w:spacing w:val="-2"/>
        </w:rPr>
        <w:t xml:space="preserve"> </w:t>
      </w:r>
      <w:r>
        <w:rPr>
          <w:spacing w:val="-1"/>
        </w:rPr>
        <w:t>indemnifies</w:t>
      </w:r>
      <w:r>
        <w:t xml:space="preserve"> </w:t>
      </w:r>
      <w:r>
        <w:rPr>
          <w:spacing w:val="-1"/>
        </w:rPr>
        <w:t>the</w:t>
      </w:r>
      <w:r>
        <w:rPr>
          <w:spacing w:val="-2"/>
        </w:rPr>
        <w:t xml:space="preserve"> </w:t>
      </w:r>
      <w:r>
        <w:rPr>
          <w:spacing w:val="-1"/>
        </w:rPr>
        <w:t>Buyer</w:t>
      </w:r>
      <w:r>
        <w:t xml:space="preserve"> </w:t>
      </w:r>
      <w:r>
        <w:rPr>
          <w:spacing w:val="-1"/>
        </w:rPr>
        <w:t>against any</w:t>
      </w:r>
      <w:r>
        <w:t xml:space="preserve"> </w:t>
      </w:r>
      <w:r>
        <w:rPr>
          <w:spacing w:val="-1"/>
        </w:rPr>
        <w:t>damages</w:t>
      </w:r>
      <w:r>
        <w:t xml:space="preserve"> </w:t>
      </w:r>
      <w:r>
        <w:rPr>
          <w:spacing w:val="-1"/>
        </w:rPr>
        <w:t>and</w:t>
      </w:r>
      <w:r>
        <w:rPr>
          <w:spacing w:val="34"/>
        </w:rPr>
        <w:t xml:space="preserve"> </w:t>
      </w:r>
      <w:r>
        <w:rPr>
          <w:spacing w:val="-1"/>
        </w:rPr>
        <w:t>expenses</w:t>
      </w:r>
      <w:r>
        <w:rPr>
          <w:spacing w:val="2"/>
        </w:rPr>
        <w:t xml:space="preserve"> </w:t>
      </w:r>
      <w:r>
        <w:rPr>
          <w:spacing w:val="-1"/>
        </w:rPr>
        <w:t>resulting</w:t>
      </w:r>
      <w:r>
        <w:rPr>
          <w:spacing w:val="-2"/>
        </w:rPr>
        <w:t xml:space="preserve"> </w:t>
      </w:r>
      <w:r>
        <w:rPr>
          <w:spacing w:val="-1"/>
        </w:rPr>
        <w:t>from</w:t>
      </w:r>
      <w:r>
        <w:rPr>
          <w:spacing w:val="1"/>
        </w:rPr>
        <w:t xml:space="preserve"> </w:t>
      </w:r>
      <w:r>
        <w:rPr>
          <w:spacing w:val="-1"/>
        </w:rPr>
        <w:t>the</w:t>
      </w:r>
      <w:r>
        <w:rPr>
          <w:spacing w:val="-2"/>
        </w:rPr>
        <w:t xml:space="preserve"> </w:t>
      </w:r>
      <w:r>
        <w:rPr>
          <w:spacing w:val="-1"/>
        </w:rPr>
        <w:t>Buyer’s</w:t>
      </w:r>
      <w:r>
        <w:rPr>
          <w:spacing w:val="2"/>
        </w:rPr>
        <w:t xml:space="preserve"> </w:t>
      </w:r>
      <w:r>
        <w:rPr>
          <w:spacing w:val="-1"/>
        </w:rPr>
        <w:t>actions</w:t>
      </w:r>
      <w:r>
        <w:t xml:space="preserve"> </w:t>
      </w:r>
      <w:r>
        <w:rPr>
          <w:spacing w:val="-1"/>
        </w:rPr>
        <w:t>under</w:t>
      </w:r>
    </w:p>
    <w:p w:rsidR="00CD6F03" w:rsidRDefault="00304A93">
      <w:pPr>
        <w:pStyle w:val="BodyText"/>
        <w:ind w:firstLine="0"/>
      </w:pPr>
      <w:proofErr w:type="gramStart"/>
      <w:r>
        <w:rPr>
          <w:spacing w:val="-1"/>
        </w:rPr>
        <w:t>clauses</w:t>
      </w:r>
      <w:proofErr w:type="gramEnd"/>
      <w:r>
        <w:rPr>
          <w:spacing w:val="2"/>
        </w:rPr>
        <w:t xml:space="preserve"> </w:t>
      </w:r>
      <w:hyperlink w:anchor="_bookmark10" w:history="1">
        <w:r>
          <w:rPr>
            <w:spacing w:val="-1"/>
          </w:rPr>
          <w:t>5.6(2)</w:t>
        </w:r>
      </w:hyperlink>
      <w:r>
        <w:t xml:space="preserve"> </w:t>
      </w:r>
      <w:r>
        <w:rPr>
          <w:spacing w:val="-1"/>
        </w:rPr>
        <w:t>or</w:t>
      </w:r>
      <w:r>
        <w:t xml:space="preserve"> </w:t>
      </w:r>
      <w:hyperlink w:anchor="_bookmark11" w:history="1">
        <w:r>
          <w:rPr>
            <w:spacing w:val="-1"/>
          </w:rPr>
          <w:t>5.6(3).</w:t>
        </w:r>
      </w:hyperlink>
    </w:p>
    <w:p w:rsidR="00CD6F03" w:rsidRDefault="00CD6F03">
      <w:pPr>
        <w:sectPr w:rsidR="00CD6F03">
          <w:pgSz w:w="11900" w:h="16850"/>
          <w:pgMar w:top="500" w:right="180" w:bottom="1220" w:left="180" w:header="0" w:footer="1037" w:gutter="0"/>
          <w:cols w:num="2" w:space="720" w:equalWidth="0">
            <w:col w:w="5399" w:space="344"/>
            <w:col w:w="5797"/>
          </w:cols>
        </w:sectPr>
      </w:pPr>
    </w:p>
    <w:p w:rsidR="00CD6F03" w:rsidRDefault="00304A93">
      <w:pPr>
        <w:pStyle w:val="Heading2"/>
        <w:numPr>
          <w:ilvl w:val="0"/>
          <w:numId w:val="9"/>
        </w:numPr>
        <w:tabs>
          <w:tab w:val="left" w:pos="788"/>
        </w:tabs>
        <w:rPr>
          <w:b w:val="0"/>
          <w:bCs w:val="0"/>
        </w:rPr>
      </w:pPr>
      <w:r>
        <w:lastRenderedPageBreak/>
        <w:t>TIME</w:t>
      </w:r>
    </w:p>
    <w:p w:rsidR="00CD6F03" w:rsidRDefault="00304A93">
      <w:pPr>
        <w:pStyle w:val="Heading3"/>
        <w:numPr>
          <w:ilvl w:val="1"/>
          <w:numId w:val="9"/>
        </w:numPr>
        <w:tabs>
          <w:tab w:val="left" w:pos="788"/>
        </w:tabs>
        <w:spacing w:before="59"/>
        <w:rPr>
          <w:b w:val="0"/>
          <w:bCs w:val="0"/>
        </w:rPr>
      </w:pPr>
      <w:r>
        <w:rPr>
          <w:spacing w:val="-1"/>
        </w:rPr>
        <w:t>Time</w:t>
      </w:r>
      <w:r>
        <w:t xml:space="preserve"> of </w:t>
      </w:r>
      <w:r>
        <w:rPr>
          <w:spacing w:val="-1"/>
        </w:rPr>
        <w:t>the</w:t>
      </w:r>
      <w:r>
        <w:rPr>
          <w:spacing w:val="-2"/>
        </w:rPr>
        <w:t xml:space="preserve"> </w:t>
      </w:r>
      <w:r>
        <w:rPr>
          <w:spacing w:val="-1"/>
        </w:rPr>
        <w:t>Essence</w:t>
      </w:r>
    </w:p>
    <w:p w:rsidR="00CD6F03" w:rsidRDefault="00304A93">
      <w:pPr>
        <w:pStyle w:val="BodyText"/>
        <w:spacing w:before="3"/>
        <w:ind w:left="792" w:right="23" w:firstLine="0"/>
      </w:pPr>
      <w:r>
        <w:rPr>
          <w:spacing w:val="-1"/>
        </w:rPr>
        <w:t>Time</w:t>
      </w:r>
      <w:r>
        <w:rPr>
          <w:spacing w:val="-2"/>
        </w:rPr>
        <w:t xml:space="preserve"> </w:t>
      </w:r>
      <w:r>
        <w:t xml:space="preserve">is </w:t>
      </w:r>
      <w:r>
        <w:rPr>
          <w:spacing w:val="-1"/>
        </w:rPr>
        <w:t>of the</w:t>
      </w:r>
      <w:r>
        <w:t xml:space="preserve"> </w:t>
      </w:r>
      <w:r>
        <w:rPr>
          <w:spacing w:val="-1"/>
        </w:rPr>
        <w:t>essence</w:t>
      </w:r>
      <w:r>
        <w:t xml:space="preserve"> </w:t>
      </w:r>
      <w:r>
        <w:rPr>
          <w:spacing w:val="-2"/>
        </w:rPr>
        <w:t>of</w:t>
      </w:r>
      <w:r>
        <w:rPr>
          <w:spacing w:val="-1"/>
        </w:rPr>
        <w:t xml:space="preserve"> this contract, except</w:t>
      </w:r>
      <w:r>
        <w:rPr>
          <w:spacing w:val="2"/>
        </w:rPr>
        <w:t xml:space="preserve"> </w:t>
      </w:r>
      <w:r>
        <w:rPr>
          <w:spacing w:val="-1"/>
        </w:rPr>
        <w:t>regarding</w:t>
      </w:r>
      <w:r>
        <w:t xml:space="preserve"> </w:t>
      </w:r>
      <w:r>
        <w:rPr>
          <w:spacing w:val="-1"/>
        </w:rPr>
        <w:t>any</w:t>
      </w:r>
      <w:r>
        <w:rPr>
          <w:spacing w:val="32"/>
        </w:rPr>
        <w:t xml:space="preserve"> </w:t>
      </w:r>
      <w:r>
        <w:rPr>
          <w:spacing w:val="-1"/>
        </w:rPr>
        <w:t xml:space="preserve">agreement </w:t>
      </w:r>
      <w:r>
        <w:rPr>
          <w:spacing w:val="-2"/>
        </w:rPr>
        <w:t>between</w:t>
      </w:r>
      <w:r>
        <w:t xml:space="preserve"> </w:t>
      </w:r>
      <w:r>
        <w:rPr>
          <w:spacing w:val="-1"/>
        </w:rPr>
        <w:t>the</w:t>
      </w:r>
      <w:r>
        <w:t xml:space="preserve"> </w:t>
      </w:r>
      <w:r>
        <w:rPr>
          <w:spacing w:val="-1"/>
        </w:rPr>
        <w:t>parties</w:t>
      </w:r>
      <w:r>
        <w:rPr>
          <w:spacing w:val="2"/>
        </w:rPr>
        <w:t xml:space="preserve"> </w:t>
      </w:r>
      <w:r>
        <w:rPr>
          <w:spacing w:val="-1"/>
        </w:rPr>
        <w:t>on</w:t>
      </w:r>
      <w:r>
        <w:rPr>
          <w:spacing w:val="-2"/>
        </w:rPr>
        <w:t xml:space="preserve"> </w:t>
      </w:r>
      <w:r>
        <w:t xml:space="preserve">a </w:t>
      </w:r>
      <w:r>
        <w:rPr>
          <w:spacing w:val="-1"/>
        </w:rPr>
        <w:t>time</w:t>
      </w:r>
      <w:r>
        <w:t xml:space="preserve"> </w:t>
      </w:r>
      <w:r>
        <w:rPr>
          <w:spacing w:val="-2"/>
        </w:rPr>
        <w:t>of</w:t>
      </w:r>
      <w:r>
        <w:rPr>
          <w:spacing w:val="2"/>
        </w:rPr>
        <w:t xml:space="preserve"> </w:t>
      </w:r>
      <w:r>
        <w:rPr>
          <w:spacing w:val="-1"/>
        </w:rPr>
        <w:t>day</w:t>
      </w:r>
      <w:r>
        <w:rPr>
          <w:spacing w:val="-3"/>
        </w:rPr>
        <w:t xml:space="preserve"> </w:t>
      </w:r>
      <w:r>
        <w:rPr>
          <w:spacing w:val="-1"/>
        </w:rPr>
        <w:t>for</w:t>
      </w:r>
      <w:r>
        <w:rPr>
          <w:spacing w:val="-3"/>
        </w:rPr>
        <w:t xml:space="preserve"> </w:t>
      </w:r>
      <w:r>
        <w:rPr>
          <w:spacing w:val="-1"/>
        </w:rPr>
        <w:t>settlement.</w:t>
      </w:r>
    </w:p>
    <w:p w:rsidR="00CD6F03" w:rsidRDefault="00304A93">
      <w:pPr>
        <w:pStyle w:val="Heading3"/>
        <w:numPr>
          <w:ilvl w:val="1"/>
          <w:numId w:val="9"/>
        </w:numPr>
        <w:tabs>
          <w:tab w:val="left" w:pos="788"/>
        </w:tabs>
        <w:spacing w:line="180" w:lineRule="exact"/>
        <w:rPr>
          <w:b w:val="0"/>
          <w:bCs w:val="0"/>
        </w:rPr>
      </w:pPr>
      <w:r>
        <w:rPr>
          <w:spacing w:val="-1"/>
        </w:rPr>
        <w:t>Suspension</w:t>
      </w:r>
      <w:r>
        <w:rPr>
          <w:spacing w:val="-2"/>
        </w:rPr>
        <w:t xml:space="preserve"> </w:t>
      </w:r>
      <w:r>
        <w:t xml:space="preserve">of </w:t>
      </w:r>
      <w:r>
        <w:rPr>
          <w:spacing w:val="-1"/>
        </w:rPr>
        <w:t>Time</w:t>
      </w:r>
    </w:p>
    <w:p w:rsidR="00CD6F03" w:rsidRDefault="00304A93">
      <w:pPr>
        <w:pStyle w:val="BodyText"/>
        <w:numPr>
          <w:ilvl w:val="2"/>
          <w:numId w:val="9"/>
        </w:numPr>
        <w:tabs>
          <w:tab w:val="left" w:pos="1186"/>
        </w:tabs>
        <w:spacing w:before="3"/>
        <w:ind w:right="23" w:hanging="398"/>
      </w:pPr>
      <w:r>
        <w:rPr>
          <w:spacing w:val="-1"/>
        </w:rPr>
        <w:t>This</w:t>
      </w:r>
      <w:r>
        <w:t xml:space="preserve"> </w:t>
      </w:r>
      <w:r>
        <w:rPr>
          <w:spacing w:val="-1"/>
        </w:rPr>
        <w:t>clause</w:t>
      </w:r>
      <w:r>
        <w:t xml:space="preserve"> </w:t>
      </w:r>
      <w:r>
        <w:rPr>
          <w:spacing w:val="-1"/>
        </w:rPr>
        <w:t>6.2</w:t>
      </w:r>
      <w:r>
        <w:t xml:space="preserve"> </w:t>
      </w:r>
      <w:r>
        <w:rPr>
          <w:spacing w:val="-1"/>
        </w:rPr>
        <w:t>applies</w:t>
      </w:r>
      <w:r>
        <w:rPr>
          <w:spacing w:val="2"/>
        </w:rPr>
        <w:t xml:space="preserve"> </w:t>
      </w:r>
      <w:r>
        <w:rPr>
          <w:spacing w:val="-2"/>
        </w:rPr>
        <w:t>if</w:t>
      </w:r>
      <w:r>
        <w:rPr>
          <w:spacing w:val="2"/>
        </w:rPr>
        <w:t xml:space="preserve"> </w:t>
      </w:r>
      <w:r>
        <w:t>a</w:t>
      </w:r>
      <w:r>
        <w:rPr>
          <w:spacing w:val="-2"/>
        </w:rPr>
        <w:t xml:space="preserve"> </w:t>
      </w:r>
      <w:r>
        <w:rPr>
          <w:spacing w:val="-1"/>
        </w:rPr>
        <w:t>party</w:t>
      </w:r>
      <w:r>
        <w:t xml:space="preserve"> </w:t>
      </w:r>
      <w:r>
        <w:rPr>
          <w:spacing w:val="-2"/>
        </w:rPr>
        <w:t>is</w:t>
      </w:r>
      <w:r>
        <w:t xml:space="preserve"> </w:t>
      </w:r>
      <w:r>
        <w:rPr>
          <w:spacing w:val="-1"/>
        </w:rPr>
        <w:t>unable</w:t>
      </w:r>
      <w:r>
        <w:t xml:space="preserve"> to</w:t>
      </w:r>
      <w:r>
        <w:rPr>
          <w:spacing w:val="-2"/>
        </w:rPr>
        <w:t xml:space="preserve"> perform</w:t>
      </w:r>
      <w:r>
        <w:rPr>
          <w:spacing w:val="4"/>
        </w:rPr>
        <w:t xml:space="preserve"> </w:t>
      </w:r>
      <w:r>
        <w:t>a</w:t>
      </w:r>
      <w:r>
        <w:rPr>
          <w:spacing w:val="41"/>
        </w:rPr>
        <w:t xml:space="preserve"> </w:t>
      </w:r>
      <w:r>
        <w:rPr>
          <w:spacing w:val="-1"/>
        </w:rPr>
        <w:t>Settlement Obligation</w:t>
      </w:r>
      <w:r>
        <w:rPr>
          <w:spacing w:val="-2"/>
        </w:rPr>
        <w:t xml:space="preserve"> </w:t>
      </w:r>
      <w:r>
        <w:rPr>
          <w:spacing w:val="-1"/>
        </w:rPr>
        <w:t>solely</w:t>
      </w:r>
      <w:r>
        <w:t xml:space="preserve"> </w:t>
      </w:r>
      <w:r>
        <w:rPr>
          <w:spacing w:val="-2"/>
        </w:rPr>
        <w:t>as</w:t>
      </w:r>
      <w:r>
        <w:rPr>
          <w:spacing w:val="2"/>
        </w:rPr>
        <w:t xml:space="preserve"> </w:t>
      </w:r>
      <w:r>
        <w:t>a</w:t>
      </w:r>
      <w:r>
        <w:rPr>
          <w:spacing w:val="-2"/>
        </w:rPr>
        <w:t xml:space="preserve"> </w:t>
      </w:r>
      <w:r>
        <w:rPr>
          <w:spacing w:val="-1"/>
        </w:rPr>
        <w:t>consequence</w:t>
      </w:r>
      <w:r>
        <w:t xml:space="preserve"> </w:t>
      </w:r>
      <w:r>
        <w:rPr>
          <w:spacing w:val="-2"/>
        </w:rPr>
        <w:t>of</w:t>
      </w:r>
      <w:r>
        <w:rPr>
          <w:spacing w:val="2"/>
        </w:rPr>
        <w:t xml:space="preserve"> </w:t>
      </w:r>
      <w:r>
        <w:t xml:space="preserve">a </w:t>
      </w:r>
      <w:r>
        <w:rPr>
          <w:spacing w:val="-2"/>
        </w:rPr>
        <w:t>Natural</w:t>
      </w:r>
      <w:r>
        <w:rPr>
          <w:spacing w:val="48"/>
        </w:rPr>
        <w:t xml:space="preserve"> </w:t>
      </w:r>
      <w:r>
        <w:rPr>
          <w:spacing w:val="-1"/>
        </w:rPr>
        <w:t>Disaster</w:t>
      </w:r>
      <w:r>
        <w:t xml:space="preserve"> </w:t>
      </w:r>
      <w:r>
        <w:rPr>
          <w:spacing w:val="-1"/>
        </w:rPr>
        <w:t>but does</w:t>
      </w:r>
      <w:r>
        <w:t xml:space="preserve"> </w:t>
      </w:r>
      <w:r>
        <w:rPr>
          <w:spacing w:val="-1"/>
        </w:rPr>
        <w:t>not</w:t>
      </w:r>
      <w:r>
        <w:rPr>
          <w:spacing w:val="2"/>
        </w:rPr>
        <w:t xml:space="preserve"> </w:t>
      </w:r>
      <w:r>
        <w:rPr>
          <w:spacing w:val="-1"/>
        </w:rPr>
        <w:t>apply</w:t>
      </w:r>
      <w:r>
        <w:rPr>
          <w:spacing w:val="-3"/>
        </w:rPr>
        <w:t xml:space="preserve"> </w:t>
      </w:r>
      <w:r>
        <w:rPr>
          <w:spacing w:val="-2"/>
        </w:rPr>
        <w:t>where</w:t>
      </w:r>
      <w:r>
        <w:rPr>
          <w:spacing w:val="2"/>
        </w:rPr>
        <w:t xml:space="preserve"> </w:t>
      </w:r>
      <w:r>
        <w:rPr>
          <w:spacing w:val="-1"/>
        </w:rPr>
        <w:t>the</w:t>
      </w:r>
      <w:r>
        <w:t xml:space="preserve"> </w:t>
      </w:r>
      <w:r>
        <w:rPr>
          <w:spacing w:val="-1"/>
        </w:rPr>
        <w:t>inability</w:t>
      </w:r>
      <w:r>
        <w:rPr>
          <w:spacing w:val="-3"/>
        </w:rPr>
        <w:t xml:space="preserve"> </w:t>
      </w:r>
      <w:r>
        <w:t>is</w:t>
      </w:r>
      <w:r>
        <w:rPr>
          <w:spacing w:val="35"/>
        </w:rPr>
        <w:t xml:space="preserve"> </w:t>
      </w:r>
      <w:r>
        <w:rPr>
          <w:spacing w:val="-1"/>
        </w:rPr>
        <w:t>attributable</w:t>
      </w:r>
      <w:r>
        <w:rPr>
          <w:spacing w:val="-2"/>
        </w:rPr>
        <w:t xml:space="preserve"> </w:t>
      </w:r>
      <w:r>
        <w:rPr>
          <w:spacing w:val="-1"/>
        </w:rPr>
        <w:t>to:</w:t>
      </w:r>
    </w:p>
    <w:p w:rsidR="00CD6F03" w:rsidRDefault="00304A93">
      <w:pPr>
        <w:pStyle w:val="BodyText"/>
        <w:numPr>
          <w:ilvl w:val="3"/>
          <w:numId w:val="9"/>
        </w:numPr>
        <w:tabs>
          <w:tab w:val="left" w:pos="1587"/>
        </w:tabs>
        <w:ind w:left="1586" w:right="14"/>
      </w:pPr>
      <w:r>
        <w:rPr>
          <w:spacing w:val="-1"/>
        </w:rPr>
        <w:t>damage</w:t>
      </w:r>
      <w:r>
        <w:rPr>
          <w:spacing w:val="-2"/>
        </w:rPr>
        <w:t xml:space="preserve"> </w:t>
      </w:r>
      <w:r>
        <w:rPr>
          <w:spacing w:val="-1"/>
        </w:rPr>
        <w:t>to, destruction</w:t>
      </w:r>
      <w:r>
        <w:t xml:space="preserve"> </w:t>
      </w:r>
      <w:r>
        <w:rPr>
          <w:spacing w:val="-2"/>
        </w:rPr>
        <w:t>of</w:t>
      </w:r>
      <w:r>
        <w:rPr>
          <w:spacing w:val="2"/>
        </w:rPr>
        <w:t xml:space="preserve"> </w:t>
      </w:r>
      <w:r>
        <w:rPr>
          <w:spacing w:val="-1"/>
        </w:rPr>
        <w:t>or</w:t>
      </w:r>
      <w:r>
        <w:t xml:space="preserve"> </w:t>
      </w:r>
      <w:r>
        <w:rPr>
          <w:spacing w:val="-1"/>
        </w:rPr>
        <w:t>diminution</w:t>
      </w:r>
      <w:r>
        <w:t xml:space="preserve"> in </w:t>
      </w:r>
      <w:r>
        <w:rPr>
          <w:spacing w:val="-1"/>
        </w:rPr>
        <w:t>value</w:t>
      </w:r>
      <w:r>
        <w:rPr>
          <w:spacing w:val="-2"/>
        </w:rPr>
        <w:t xml:space="preserve"> </w:t>
      </w:r>
      <w:r>
        <w:rPr>
          <w:spacing w:val="-1"/>
        </w:rPr>
        <w:t>of the</w:t>
      </w:r>
      <w:r>
        <w:rPr>
          <w:spacing w:val="28"/>
        </w:rPr>
        <w:t xml:space="preserve"> </w:t>
      </w:r>
      <w:r>
        <w:rPr>
          <w:spacing w:val="-1"/>
        </w:rPr>
        <w:t>Property</w:t>
      </w:r>
      <w:r>
        <w:t xml:space="preserve"> </w:t>
      </w:r>
      <w:r>
        <w:rPr>
          <w:spacing w:val="-1"/>
        </w:rPr>
        <w:t>or</w:t>
      </w:r>
      <w:r>
        <w:t xml:space="preserve"> </w:t>
      </w:r>
      <w:r>
        <w:rPr>
          <w:spacing w:val="-1"/>
        </w:rPr>
        <w:t>other</w:t>
      </w:r>
      <w:r>
        <w:t xml:space="preserve"> </w:t>
      </w:r>
      <w:r>
        <w:rPr>
          <w:spacing w:val="-1"/>
        </w:rPr>
        <w:t>property</w:t>
      </w:r>
      <w:r>
        <w:t xml:space="preserve"> </w:t>
      </w:r>
      <w:r>
        <w:rPr>
          <w:spacing w:val="-1"/>
        </w:rPr>
        <w:t>of the</w:t>
      </w:r>
      <w:r>
        <w:rPr>
          <w:spacing w:val="-2"/>
        </w:rPr>
        <w:t xml:space="preserve"> </w:t>
      </w:r>
      <w:r>
        <w:rPr>
          <w:spacing w:val="-1"/>
        </w:rPr>
        <w:t>Seller</w:t>
      </w:r>
      <w:r>
        <w:t xml:space="preserve"> </w:t>
      </w:r>
      <w:r>
        <w:rPr>
          <w:spacing w:val="-1"/>
        </w:rPr>
        <w:t>or</w:t>
      </w:r>
      <w:r>
        <w:t xml:space="preserve"> </w:t>
      </w:r>
      <w:r>
        <w:rPr>
          <w:spacing w:val="-1"/>
        </w:rPr>
        <w:t>Buyer;</w:t>
      </w:r>
      <w:r>
        <w:rPr>
          <w:spacing w:val="2"/>
        </w:rPr>
        <w:t xml:space="preserve"> </w:t>
      </w:r>
      <w:r>
        <w:rPr>
          <w:spacing w:val="-1"/>
        </w:rPr>
        <w:t>or</w:t>
      </w:r>
    </w:p>
    <w:p w:rsidR="00CD6F03" w:rsidRDefault="00304A93">
      <w:pPr>
        <w:pStyle w:val="BodyText"/>
        <w:numPr>
          <w:ilvl w:val="3"/>
          <w:numId w:val="9"/>
        </w:numPr>
        <w:tabs>
          <w:tab w:val="left" w:pos="1587"/>
        </w:tabs>
        <w:spacing w:before="60"/>
        <w:ind w:left="1586" w:right="23" w:hanging="400"/>
      </w:pPr>
      <w:proofErr w:type="gramStart"/>
      <w:r>
        <w:rPr>
          <w:spacing w:val="-1"/>
        </w:rPr>
        <w:t>termination</w:t>
      </w:r>
      <w:proofErr w:type="gramEnd"/>
      <w:r>
        <w:rPr>
          <w:spacing w:val="-2"/>
        </w:rPr>
        <w:t xml:space="preserve"> </w:t>
      </w:r>
      <w:r>
        <w:rPr>
          <w:spacing w:val="-1"/>
        </w:rPr>
        <w:t>or</w:t>
      </w:r>
      <w:r>
        <w:t xml:space="preserve"> </w:t>
      </w:r>
      <w:r>
        <w:rPr>
          <w:spacing w:val="-1"/>
        </w:rPr>
        <w:t>variation</w:t>
      </w:r>
      <w:r>
        <w:t xml:space="preserve"> </w:t>
      </w:r>
      <w:r>
        <w:rPr>
          <w:spacing w:val="-2"/>
        </w:rPr>
        <w:t>of</w:t>
      </w:r>
      <w:r>
        <w:rPr>
          <w:spacing w:val="2"/>
        </w:rPr>
        <w:t xml:space="preserve"> </w:t>
      </w:r>
      <w:r>
        <w:rPr>
          <w:spacing w:val="-1"/>
        </w:rPr>
        <w:t xml:space="preserve">any </w:t>
      </w:r>
      <w:r>
        <w:rPr>
          <w:spacing w:val="-2"/>
        </w:rPr>
        <w:t>agreement</w:t>
      </w:r>
      <w:r>
        <w:rPr>
          <w:spacing w:val="2"/>
        </w:rPr>
        <w:t xml:space="preserve"> </w:t>
      </w:r>
      <w:r>
        <w:rPr>
          <w:spacing w:val="-2"/>
        </w:rPr>
        <w:t>between</w:t>
      </w:r>
      <w:r>
        <w:t xml:space="preserve"> a</w:t>
      </w:r>
      <w:r>
        <w:rPr>
          <w:spacing w:val="51"/>
        </w:rPr>
        <w:t xml:space="preserve"> </w:t>
      </w:r>
      <w:r>
        <w:rPr>
          <w:spacing w:val="-1"/>
        </w:rPr>
        <w:t>party</w:t>
      </w:r>
      <w:r>
        <w:t xml:space="preserve"> </w:t>
      </w:r>
      <w:r>
        <w:rPr>
          <w:spacing w:val="-1"/>
        </w:rPr>
        <w:t>and</w:t>
      </w:r>
      <w:r>
        <w:t xml:space="preserve"> </w:t>
      </w:r>
      <w:r>
        <w:rPr>
          <w:spacing w:val="-1"/>
        </w:rPr>
        <w:t>another</w:t>
      </w:r>
      <w:r>
        <w:t xml:space="preserve"> </w:t>
      </w:r>
      <w:r>
        <w:rPr>
          <w:spacing w:val="-1"/>
        </w:rPr>
        <w:t>person</w:t>
      </w:r>
      <w:r>
        <w:t xml:space="preserve"> </w:t>
      </w:r>
      <w:r>
        <w:rPr>
          <w:spacing w:val="-2"/>
        </w:rPr>
        <w:t>whether</w:t>
      </w:r>
      <w:r>
        <w:rPr>
          <w:spacing w:val="-3"/>
        </w:rPr>
        <w:t xml:space="preserve"> </w:t>
      </w:r>
      <w:r>
        <w:rPr>
          <w:spacing w:val="-1"/>
        </w:rPr>
        <w:t>relating</w:t>
      </w:r>
      <w:r>
        <w:t xml:space="preserve"> to</w:t>
      </w:r>
      <w:r>
        <w:rPr>
          <w:spacing w:val="-2"/>
        </w:rPr>
        <w:t xml:space="preserve"> </w:t>
      </w:r>
      <w:r>
        <w:rPr>
          <w:spacing w:val="-1"/>
        </w:rPr>
        <w:t>the</w:t>
      </w:r>
      <w:r>
        <w:rPr>
          <w:spacing w:val="38"/>
        </w:rPr>
        <w:t xml:space="preserve"> </w:t>
      </w:r>
      <w:r>
        <w:rPr>
          <w:spacing w:val="-1"/>
        </w:rPr>
        <w:t>provision</w:t>
      </w:r>
      <w:r>
        <w:t xml:space="preserve"> </w:t>
      </w:r>
      <w:r>
        <w:rPr>
          <w:spacing w:val="-1"/>
        </w:rPr>
        <w:t>of finance, the</w:t>
      </w:r>
      <w:r>
        <w:t xml:space="preserve"> </w:t>
      </w:r>
      <w:r>
        <w:rPr>
          <w:spacing w:val="-1"/>
        </w:rPr>
        <w:t>release</w:t>
      </w:r>
      <w:r>
        <w:t xml:space="preserve"> </w:t>
      </w:r>
      <w:r>
        <w:rPr>
          <w:spacing w:val="-1"/>
        </w:rPr>
        <w:t>of an</w:t>
      </w:r>
      <w:r>
        <w:t xml:space="preserve"> </w:t>
      </w:r>
      <w:r>
        <w:rPr>
          <w:spacing w:val="-1"/>
        </w:rPr>
        <w:t>Encumbrance,</w:t>
      </w:r>
      <w:r>
        <w:rPr>
          <w:spacing w:val="32"/>
        </w:rPr>
        <w:t xml:space="preserve"> </w:t>
      </w:r>
      <w:r>
        <w:rPr>
          <w:spacing w:val="-1"/>
        </w:rPr>
        <w:t>the</w:t>
      </w:r>
      <w:r>
        <w:t xml:space="preserve"> </w:t>
      </w:r>
      <w:r>
        <w:rPr>
          <w:spacing w:val="-1"/>
        </w:rPr>
        <w:t>sale</w:t>
      </w:r>
      <w:r>
        <w:t xml:space="preserve"> </w:t>
      </w:r>
      <w:r>
        <w:rPr>
          <w:spacing w:val="-1"/>
        </w:rPr>
        <w:t>or</w:t>
      </w:r>
      <w:r>
        <w:t xml:space="preserve"> </w:t>
      </w:r>
      <w:r>
        <w:rPr>
          <w:spacing w:val="-1"/>
        </w:rPr>
        <w:t>purchase</w:t>
      </w:r>
      <w:r>
        <w:t xml:space="preserve"> </w:t>
      </w:r>
      <w:r>
        <w:rPr>
          <w:spacing w:val="-2"/>
        </w:rPr>
        <w:t>of</w:t>
      </w:r>
      <w:r>
        <w:rPr>
          <w:spacing w:val="2"/>
        </w:rPr>
        <w:t xml:space="preserve"> </w:t>
      </w:r>
      <w:r>
        <w:rPr>
          <w:spacing w:val="-1"/>
        </w:rPr>
        <w:t>another</w:t>
      </w:r>
      <w:r>
        <w:rPr>
          <w:spacing w:val="-2"/>
        </w:rPr>
        <w:t xml:space="preserve"> </w:t>
      </w:r>
      <w:r>
        <w:rPr>
          <w:spacing w:val="-1"/>
        </w:rPr>
        <w:t>property</w:t>
      </w:r>
      <w:r>
        <w:t xml:space="preserve"> </w:t>
      </w:r>
      <w:r>
        <w:rPr>
          <w:spacing w:val="-1"/>
        </w:rPr>
        <w:t>or</w:t>
      </w:r>
      <w:r>
        <w:t xml:space="preserve"> </w:t>
      </w:r>
      <w:r>
        <w:rPr>
          <w:spacing w:val="-1"/>
        </w:rPr>
        <w:t>otherwise.</w:t>
      </w:r>
    </w:p>
    <w:p w:rsidR="00CD6F03" w:rsidRDefault="00304A93">
      <w:pPr>
        <w:pStyle w:val="BodyText"/>
        <w:numPr>
          <w:ilvl w:val="2"/>
          <w:numId w:val="9"/>
        </w:numPr>
        <w:tabs>
          <w:tab w:val="left" w:pos="1187"/>
        </w:tabs>
        <w:spacing w:before="60"/>
        <w:ind w:left="1186" w:right="81"/>
      </w:pPr>
      <w:r>
        <w:rPr>
          <w:spacing w:val="-1"/>
        </w:rPr>
        <w:t>Time</w:t>
      </w:r>
      <w:r>
        <w:rPr>
          <w:spacing w:val="-2"/>
        </w:rPr>
        <w:t xml:space="preserve"> </w:t>
      </w:r>
      <w:r>
        <w:rPr>
          <w:spacing w:val="-1"/>
        </w:rPr>
        <w:t>for</w:t>
      </w:r>
      <w:r>
        <w:t xml:space="preserve"> </w:t>
      </w:r>
      <w:r>
        <w:rPr>
          <w:spacing w:val="-1"/>
        </w:rPr>
        <w:t>the</w:t>
      </w:r>
      <w:r>
        <w:rPr>
          <w:spacing w:val="-2"/>
        </w:rPr>
        <w:t xml:space="preserve"> </w:t>
      </w:r>
      <w:r>
        <w:rPr>
          <w:spacing w:val="-1"/>
        </w:rPr>
        <w:t>performance</w:t>
      </w:r>
      <w:r>
        <w:t xml:space="preserve"> </w:t>
      </w:r>
      <w:r>
        <w:rPr>
          <w:spacing w:val="-1"/>
        </w:rPr>
        <w:t>of the</w:t>
      </w:r>
      <w:r>
        <w:rPr>
          <w:spacing w:val="-2"/>
        </w:rPr>
        <w:t xml:space="preserve"> </w:t>
      </w:r>
      <w:r>
        <w:rPr>
          <w:spacing w:val="-1"/>
        </w:rPr>
        <w:t>parties' Settlement</w:t>
      </w:r>
      <w:r>
        <w:rPr>
          <w:spacing w:val="32"/>
        </w:rPr>
        <w:t xml:space="preserve"> </w:t>
      </w:r>
      <w:r>
        <w:rPr>
          <w:spacing w:val="-1"/>
        </w:rPr>
        <w:t xml:space="preserve">Obligations </w:t>
      </w:r>
      <w:r>
        <w:rPr>
          <w:spacing w:val="-2"/>
        </w:rPr>
        <w:t>is</w:t>
      </w:r>
      <w:r>
        <w:rPr>
          <w:spacing w:val="-1"/>
        </w:rPr>
        <w:t xml:space="preserve"> suspended</w:t>
      </w:r>
      <w:r>
        <w:t xml:space="preserve"> </w:t>
      </w:r>
      <w:r>
        <w:rPr>
          <w:spacing w:val="-1"/>
        </w:rPr>
        <w:t>and</w:t>
      </w:r>
      <w:r>
        <w:rPr>
          <w:spacing w:val="-2"/>
        </w:rPr>
        <w:t xml:space="preserve"> </w:t>
      </w:r>
      <w:r>
        <w:rPr>
          <w:spacing w:val="-1"/>
        </w:rPr>
        <w:t>ceases</w:t>
      </w:r>
      <w:r>
        <w:t xml:space="preserve"> to</w:t>
      </w:r>
      <w:r>
        <w:rPr>
          <w:spacing w:val="-2"/>
        </w:rPr>
        <w:t xml:space="preserve"> </w:t>
      </w:r>
      <w:r>
        <w:rPr>
          <w:spacing w:val="-1"/>
        </w:rPr>
        <w:t>be</w:t>
      </w:r>
      <w:r>
        <w:t xml:space="preserve"> </w:t>
      </w:r>
      <w:r>
        <w:rPr>
          <w:spacing w:val="-1"/>
        </w:rPr>
        <w:t>of the</w:t>
      </w:r>
      <w:r>
        <w:rPr>
          <w:spacing w:val="-2"/>
        </w:rPr>
        <w:t xml:space="preserve"> </w:t>
      </w:r>
      <w:r>
        <w:rPr>
          <w:spacing w:val="-1"/>
        </w:rPr>
        <w:t>essence</w:t>
      </w:r>
      <w:r>
        <w:rPr>
          <w:spacing w:val="47"/>
        </w:rPr>
        <w:t xml:space="preserve"> </w:t>
      </w:r>
      <w:r>
        <w:rPr>
          <w:spacing w:val="-1"/>
        </w:rPr>
        <w:t>of</w:t>
      </w:r>
      <w:r>
        <w:rPr>
          <w:spacing w:val="2"/>
        </w:rPr>
        <w:t xml:space="preserve"> </w:t>
      </w:r>
      <w:r>
        <w:rPr>
          <w:spacing w:val="-1"/>
        </w:rPr>
        <w:t>the</w:t>
      </w:r>
      <w:r>
        <w:rPr>
          <w:spacing w:val="-2"/>
        </w:rPr>
        <w:t xml:space="preserve"> </w:t>
      </w:r>
      <w:r>
        <w:rPr>
          <w:spacing w:val="-1"/>
        </w:rPr>
        <w:t>contract</w:t>
      </w:r>
      <w:r>
        <w:rPr>
          <w:spacing w:val="2"/>
        </w:rPr>
        <w:t xml:space="preserve"> </w:t>
      </w:r>
      <w:r>
        <w:rPr>
          <w:spacing w:val="-1"/>
        </w:rPr>
        <w:t>and</w:t>
      </w:r>
      <w:r>
        <w:rPr>
          <w:spacing w:val="-2"/>
        </w:rPr>
        <w:t xml:space="preserve"> </w:t>
      </w:r>
      <w:r>
        <w:rPr>
          <w:spacing w:val="-1"/>
        </w:rPr>
        <w:t>the</w:t>
      </w:r>
      <w:r>
        <w:t xml:space="preserve"> </w:t>
      </w:r>
      <w:r>
        <w:rPr>
          <w:spacing w:val="-1"/>
        </w:rPr>
        <w:t>parties</w:t>
      </w:r>
      <w:r>
        <w:rPr>
          <w:spacing w:val="2"/>
        </w:rPr>
        <w:t xml:space="preserve"> </w:t>
      </w:r>
      <w:r>
        <w:rPr>
          <w:spacing w:val="-1"/>
        </w:rPr>
        <w:t>are</w:t>
      </w:r>
      <w:r>
        <w:rPr>
          <w:spacing w:val="-2"/>
        </w:rPr>
        <w:t xml:space="preserve"> </w:t>
      </w:r>
      <w:r>
        <w:rPr>
          <w:spacing w:val="-1"/>
        </w:rPr>
        <w:t>deemed</w:t>
      </w:r>
      <w:r>
        <w:rPr>
          <w:spacing w:val="-2"/>
        </w:rPr>
        <w:t xml:space="preserve"> </w:t>
      </w:r>
      <w:r>
        <w:rPr>
          <w:spacing w:val="-1"/>
        </w:rPr>
        <w:t xml:space="preserve">not </w:t>
      </w:r>
      <w:r>
        <w:t xml:space="preserve">to </w:t>
      </w:r>
      <w:r>
        <w:rPr>
          <w:spacing w:val="-1"/>
        </w:rPr>
        <w:t>be</w:t>
      </w:r>
      <w:r>
        <w:rPr>
          <w:spacing w:val="-2"/>
        </w:rPr>
        <w:t xml:space="preserve"> </w:t>
      </w:r>
      <w:r>
        <w:t>in</w:t>
      </w:r>
      <w:r>
        <w:rPr>
          <w:spacing w:val="31"/>
        </w:rPr>
        <w:t xml:space="preserve"> </w:t>
      </w:r>
      <w:r>
        <w:rPr>
          <w:spacing w:val="-1"/>
        </w:rPr>
        <w:t>breach</w:t>
      </w:r>
      <w:r>
        <w:t xml:space="preserve"> </w:t>
      </w:r>
      <w:r>
        <w:rPr>
          <w:spacing w:val="-1"/>
        </w:rPr>
        <w:t>of their</w:t>
      </w:r>
      <w:r>
        <w:rPr>
          <w:spacing w:val="-2"/>
        </w:rPr>
        <w:t xml:space="preserve"> </w:t>
      </w:r>
      <w:r>
        <w:rPr>
          <w:spacing w:val="-1"/>
        </w:rPr>
        <w:t>Settlement</w:t>
      </w:r>
      <w:r>
        <w:rPr>
          <w:spacing w:val="2"/>
        </w:rPr>
        <w:t xml:space="preserve"> </w:t>
      </w:r>
      <w:r>
        <w:rPr>
          <w:spacing w:val="-1"/>
        </w:rPr>
        <w:t>Obligations.</w:t>
      </w:r>
    </w:p>
    <w:p w:rsidR="00CD6F03" w:rsidRDefault="00304A93">
      <w:pPr>
        <w:pStyle w:val="BodyText"/>
        <w:numPr>
          <w:ilvl w:val="2"/>
          <w:numId w:val="9"/>
        </w:numPr>
        <w:tabs>
          <w:tab w:val="left" w:pos="1187"/>
        </w:tabs>
        <w:ind w:left="1186" w:right="81"/>
      </w:pPr>
      <w:r>
        <w:t xml:space="preserve">An </w:t>
      </w:r>
      <w:r>
        <w:rPr>
          <w:spacing w:val="-1"/>
        </w:rPr>
        <w:t>Affected</w:t>
      </w:r>
      <w:r>
        <w:rPr>
          <w:spacing w:val="-2"/>
        </w:rPr>
        <w:t xml:space="preserve"> </w:t>
      </w:r>
      <w:r>
        <w:rPr>
          <w:spacing w:val="-1"/>
        </w:rPr>
        <w:t>Party</w:t>
      </w:r>
      <w:r>
        <w:rPr>
          <w:spacing w:val="-3"/>
        </w:rPr>
        <w:t xml:space="preserve"> </w:t>
      </w:r>
      <w:r>
        <w:t>must</w:t>
      </w:r>
      <w:r>
        <w:rPr>
          <w:spacing w:val="-1"/>
        </w:rPr>
        <w:t xml:space="preserve"> take</w:t>
      </w:r>
      <w:r>
        <w:t xml:space="preserve"> </w:t>
      </w:r>
      <w:r>
        <w:rPr>
          <w:spacing w:val="-1"/>
        </w:rPr>
        <w:t>reasonable</w:t>
      </w:r>
      <w:r>
        <w:t xml:space="preserve"> </w:t>
      </w:r>
      <w:r>
        <w:rPr>
          <w:spacing w:val="-1"/>
        </w:rPr>
        <w:t xml:space="preserve">steps </w:t>
      </w:r>
      <w:r>
        <w:t>to</w:t>
      </w:r>
      <w:r>
        <w:rPr>
          <w:spacing w:val="-2"/>
        </w:rPr>
        <w:t xml:space="preserve"> </w:t>
      </w:r>
      <w:proofErr w:type="spellStart"/>
      <w:r>
        <w:rPr>
          <w:spacing w:val="-1"/>
        </w:rPr>
        <w:t>minimise</w:t>
      </w:r>
      <w:proofErr w:type="spellEnd"/>
      <w:r>
        <w:rPr>
          <w:spacing w:val="29"/>
        </w:rPr>
        <w:t xml:space="preserve"> </w:t>
      </w:r>
      <w:r>
        <w:rPr>
          <w:spacing w:val="-1"/>
        </w:rPr>
        <w:t>the</w:t>
      </w:r>
      <w:r>
        <w:t xml:space="preserve"> </w:t>
      </w:r>
      <w:r>
        <w:rPr>
          <w:spacing w:val="-1"/>
        </w:rPr>
        <w:t>effect</w:t>
      </w:r>
      <w:r>
        <w:rPr>
          <w:spacing w:val="2"/>
        </w:rPr>
        <w:t xml:space="preserve"> </w:t>
      </w:r>
      <w:r>
        <w:rPr>
          <w:spacing w:val="-2"/>
        </w:rPr>
        <w:t>of</w:t>
      </w:r>
      <w:r>
        <w:rPr>
          <w:spacing w:val="-1"/>
        </w:rPr>
        <w:t xml:space="preserve"> the</w:t>
      </w:r>
      <w:r>
        <w:t xml:space="preserve"> </w:t>
      </w:r>
      <w:r>
        <w:rPr>
          <w:spacing w:val="-1"/>
        </w:rPr>
        <w:t>Natural</w:t>
      </w:r>
      <w:r>
        <w:rPr>
          <w:spacing w:val="1"/>
        </w:rPr>
        <w:t xml:space="preserve"> </w:t>
      </w:r>
      <w:r>
        <w:rPr>
          <w:spacing w:val="-1"/>
        </w:rPr>
        <w:t>Disaster</w:t>
      </w:r>
      <w:r>
        <w:t xml:space="preserve"> </w:t>
      </w:r>
      <w:r>
        <w:rPr>
          <w:spacing w:val="-2"/>
        </w:rPr>
        <w:t>on</w:t>
      </w:r>
      <w:r>
        <w:t xml:space="preserve"> </w:t>
      </w:r>
      <w:r>
        <w:rPr>
          <w:spacing w:val="-1"/>
        </w:rPr>
        <w:t>its</w:t>
      </w:r>
      <w:r>
        <w:rPr>
          <w:spacing w:val="2"/>
        </w:rPr>
        <w:t xml:space="preserve"> </w:t>
      </w:r>
      <w:r>
        <w:rPr>
          <w:spacing w:val="-1"/>
        </w:rPr>
        <w:t>ability</w:t>
      </w:r>
      <w:r>
        <w:rPr>
          <w:spacing w:val="-3"/>
        </w:rPr>
        <w:t xml:space="preserve"> </w:t>
      </w:r>
      <w:r>
        <w:t xml:space="preserve">to </w:t>
      </w:r>
      <w:r>
        <w:rPr>
          <w:spacing w:val="-2"/>
        </w:rPr>
        <w:t>perform</w:t>
      </w:r>
      <w:r>
        <w:rPr>
          <w:spacing w:val="1"/>
        </w:rPr>
        <w:t xml:space="preserve"> </w:t>
      </w:r>
      <w:r>
        <w:rPr>
          <w:spacing w:val="-1"/>
        </w:rPr>
        <w:t>its</w:t>
      </w:r>
      <w:r>
        <w:rPr>
          <w:spacing w:val="39"/>
        </w:rPr>
        <w:t xml:space="preserve"> </w:t>
      </w:r>
      <w:r>
        <w:rPr>
          <w:spacing w:val="-1"/>
        </w:rPr>
        <w:t>Settlement Obligations.</w:t>
      </w:r>
    </w:p>
    <w:p w:rsidR="00CD6F03" w:rsidRDefault="00304A93">
      <w:pPr>
        <w:pStyle w:val="BodyText"/>
        <w:numPr>
          <w:ilvl w:val="2"/>
          <w:numId w:val="9"/>
        </w:numPr>
        <w:tabs>
          <w:tab w:val="left" w:pos="1187"/>
        </w:tabs>
        <w:ind w:left="1186" w:right="279" w:hanging="398"/>
      </w:pPr>
      <w:r>
        <w:t xml:space="preserve">When </w:t>
      </w:r>
      <w:r>
        <w:rPr>
          <w:spacing w:val="-1"/>
        </w:rPr>
        <w:t>an</w:t>
      </w:r>
      <w:r>
        <w:rPr>
          <w:spacing w:val="-2"/>
        </w:rPr>
        <w:t xml:space="preserve"> </w:t>
      </w:r>
      <w:r>
        <w:rPr>
          <w:spacing w:val="-1"/>
        </w:rPr>
        <w:t>Affected</w:t>
      </w:r>
      <w:r>
        <w:rPr>
          <w:spacing w:val="-2"/>
        </w:rPr>
        <w:t xml:space="preserve"> </w:t>
      </w:r>
      <w:r>
        <w:rPr>
          <w:spacing w:val="-1"/>
        </w:rPr>
        <w:t>Party</w:t>
      </w:r>
      <w:r>
        <w:rPr>
          <w:spacing w:val="-3"/>
        </w:rPr>
        <w:t xml:space="preserve"> </w:t>
      </w:r>
      <w:r>
        <w:t xml:space="preserve">is </w:t>
      </w:r>
      <w:r>
        <w:rPr>
          <w:spacing w:val="-1"/>
        </w:rPr>
        <w:t>no</w:t>
      </w:r>
      <w:r>
        <w:t xml:space="preserve"> </w:t>
      </w:r>
      <w:r>
        <w:rPr>
          <w:spacing w:val="-1"/>
        </w:rPr>
        <w:t>longer</w:t>
      </w:r>
      <w:r>
        <w:t xml:space="preserve"> </w:t>
      </w:r>
      <w:r>
        <w:rPr>
          <w:spacing w:val="-1"/>
        </w:rPr>
        <w:t>prevented</w:t>
      </w:r>
      <w:r>
        <w:t xml:space="preserve"> </w:t>
      </w:r>
      <w:r>
        <w:rPr>
          <w:spacing w:val="-1"/>
        </w:rPr>
        <w:t>from</w:t>
      </w:r>
      <w:r>
        <w:rPr>
          <w:spacing w:val="30"/>
        </w:rPr>
        <w:t xml:space="preserve"> </w:t>
      </w:r>
      <w:r>
        <w:rPr>
          <w:spacing w:val="-1"/>
        </w:rPr>
        <w:t>performing</w:t>
      </w:r>
      <w:r>
        <w:rPr>
          <w:spacing w:val="-2"/>
        </w:rPr>
        <w:t xml:space="preserve"> </w:t>
      </w:r>
      <w:r>
        <w:rPr>
          <w:spacing w:val="-1"/>
        </w:rPr>
        <w:t>its</w:t>
      </w:r>
      <w:r>
        <w:t xml:space="preserve"> </w:t>
      </w:r>
      <w:r>
        <w:rPr>
          <w:spacing w:val="-1"/>
        </w:rPr>
        <w:t>Settlement Obligations</w:t>
      </w:r>
      <w:r>
        <w:rPr>
          <w:spacing w:val="2"/>
        </w:rPr>
        <w:t xml:space="preserve"> </w:t>
      </w:r>
      <w:r>
        <w:rPr>
          <w:spacing w:val="-1"/>
        </w:rPr>
        <w:t>due</w:t>
      </w:r>
      <w:r>
        <w:rPr>
          <w:spacing w:val="-2"/>
        </w:rPr>
        <w:t xml:space="preserve"> </w:t>
      </w:r>
      <w:r>
        <w:t>to</w:t>
      </w:r>
      <w:r>
        <w:rPr>
          <w:spacing w:val="-2"/>
        </w:rPr>
        <w:t xml:space="preserve"> </w:t>
      </w:r>
      <w:r>
        <w:rPr>
          <w:spacing w:val="-1"/>
        </w:rPr>
        <w:t>the</w:t>
      </w:r>
      <w:r>
        <w:t xml:space="preserve"> </w:t>
      </w:r>
      <w:r>
        <w:rPr>
          <w:spacing w:val="-1"/>
        </w:rPr>
        <w:t>Natural</w:t>
      </w:r>
      <w:r>
        <w:rPr>
          <w:spacing w:val="32"/>
        </w:rPr>
        <w:t xml:space="preserve"> </w:t>
      </w:r>
      <w:r>
        <w:rPr>
          <w:spacing w:val="-1"/>
        </w:rPr>
        <w:t>Disaster, the</w:t>
      </w:r>
      <w:r>
        <w:rPr>
          <w:spacing w:val="-2"/>
        </w:rPr>
        <w:t xml:space="preserve"> </w:t>
      </w:r>
      <w:r>
        <w:rPr>
          <w:spacing w:val="-1"/>
        </w:rPr>
        <w:t>Affected</w:t>
      </w:r>
      <w:r>
        <w:rPr>
          <w:spacing w:val="-2"/>
        </w:rPr>
        <w:t xml:space="preserve"> </w:t>
      </w:r>
      <w:r>
        <w:rPr>
          <w:spacing w:val="-1"/>
        </w:rPr>
        <w:t>Party</w:t>
      </w:r>
      <w:r>
        <w:rPr>
          <w:spacing w:val="-3"/>
        </w:rPr>
        <w:t xml:space="preserve"> </w:t>
      </w:r>
      <w:r>
        <w:t>must</w:t>
      </w:r>
      <w:r>
        <w:rPr>
          <w:spacing w:val="-3"/>
        </w:rPr>
        <w:t xml:space="preserve"> </w:t>
      </w:r>
      <w:r>
        <w:rPr>
          <w:spacing w:val="-1"/>
        </w:rPr>
        <w:t>give</w:t>
      </w:r>
      <w:r>
        <w:t xml:space="preserve"> </w:t>
      </w:r>
      <w:r>
        <w:rPr>
          <w:spacing w:val="-1"/>
        </w:rPr>
        <w:t>the</w:t>
      </w:r>
      <w:r>
        <w:t xml:space="preserve"> </w:t>
      </w:r>
      <w:r>
        <w:rPr>
          <w:spacing w:val="-1"/>
        </w:rPr>
        <w:t>other</w:t>
      </w:r>
      <w:r>
        <w:t xml:space="preserve"> </w:t>
      </w:r>
      <w:r>
        <w:rPr>
          <w:spacing w:val="-2"/>
        </w:rPr>
        <w:t>party</w:t>
      </w:r>
      <w:r>
        <w:rPr>
          <w:spacing w:val="-1"/>
        </w:rPr>
        <w:t xml:space="preserve"> </w:t>
      </w:r>
      <w:r>
        <w:t>a</w:t>
      </w:r>
      <w:r>
        <w:rPr>
          <w:spacing w:val="41"/>
        </w:rPr>
        <w:t xml:space="preserve"> </w:t>
      </w:r>
      <w:r>
        <w:rPr>
          <w:spacing w:val="-1"/>
        </w:rPr>
        <w:t>notice</w:t>
      </w:r>
      <w:r>
        <w:rPr>
          <w:spacing w:val="-2"/>
        </w:rPr>
        <w:t xml:space="preserve"> </w:t>
      </w:r>
      <w:r>
        <w:rPr>
          <w:spacing w:val="-1"/>
        </w:rPr>
        <w:t>of that fact,</w:t>
      </w:r>
      <w:r>
        <w:rPr>
          <w:spacing w:val="2"/>
        </w:rPr>
        <w:t xml:space="preserve"> </w:t>
      </w:r>
      <w:r>
        <w:rPr>
          <w:spacing w:val="-1"/>
        </w:rPr>
        <w:t>promptly.</w:t>
      </w:r>
    </w:p>
    <w:p w:rsidR="00CD6F03" w:rsidRDefault="00304A93">
      <w:pPr>
        <w:pStyle w:val="BodyText"/>
        <w:numPr>
          <w:ilvl w:val="2"/>
          <w:numId w:val="9"/>
        </w:numPr>
        <w:tabs>
          <w:tab w:val="left" w:pos="1187"/>
        </w:tabs>
        <w:ind w:left="1186" w:right="136" w:hanging="398"/>
        <w:jc w:val="both"/>
      </w:pPr>
      <w:r>
        <w:t>When</w:t>
      </w:r>
      <w:r>
        <w:rPr>
          <w:spacing w:val="-2"/>
        </w:rPr>
        <w:t xml:space="preserve"> </w:t>
      </w:r>
      <w:r>
        <w:rPr>
          <w:spacing w:val="-1"/>
        </w:rPr>
        <w:t>the</w:t>
      </w:r>
      <w:r>
        <w:rPr>
          <w:spacing w:val="-2"/>
        </w:rPr>
        <w:t xml:space="preserve"> </w:t>
      </w:r>
      <w:r>
        <w:rPr>
          <w:spacing w:val="-1"/>
        </w:rPr>
        <w:t>Suspension</w:t>
      </w:r>
      <w:r>
        <w:rPr>
          <w:spacing w:val="-2"/>
        </w:rPr>
        <w:t xml:space="preserve"> </w:t>
      </w:r>
      <w:r>
        <w:rPr>
          <w:spacing w:val="-1"/>
        </w:rPr>
        <w:t>Period</w:t>
      </w:r>
      <w:r>
        <w:t xml:space="preserve"> </w:t>
      </w:r>
      <w:r>
        <w:rPr>
          <w:spacing w:val="-1"/>
        </w:rPr>
        <w:t xml:space="preserve">ends, </w:t>
      </w:r>
      <w:r>
        <w:rPr>
          <w:spacing w:val="-2"/>
        </w:rPr>
        <w:t>whether</w:t>
      </w:r>
      <w:r>
        <w:t xml:space="preserve"> </w:t>
      </w:r>
      <w:r>
        <w:rPr>
          <w:spacing w:val="-1"/>
        </w:rPr>
        <w:t>notice</w:t>
      </w:r>
      <w:r>
        <w:t xml:space="preserve"> </w:t>
      </w:r>
      <w:r>
        <w:rPr>
          <w:spacing w:val="-1"/>
        </w:rPr>
        <w:t>under</w:t>
      </w:r>
      <w:r>
        <w:rPr>
          <w:spacing w:val="44"/>
        </w:rPr>
        <w:t xml:space="preserve"> </w:t>
      </w:r>
      <w:r>
        <w:t>clause</w:t>
      </w:r>
      <w:r>
        <w:rPr>
          <w:spacing w:val="-2"/>
        </w:rPr>
        <w:t xml:space="preserve"> </w:t>
      </w:r>
      <w:r>
        <w:rPr>
          <w:spacing w:val="-1"/>
        </w:rPr>
        <w:t>6.2(4)</w:t>
      </w:r>
      <w:r>
        <w:t xml:space="preserve"> </w:t>
      </w:r>
      <w:r>
        <w:rPr>
          <w:spacing w:val="-2"/>
        </w:rPr>
        <w:t>has</w:t>
      </w:r>
      <w:r>
        <w:rPr>
          <w:spacing w:val="2"/>
        </w:rPr>
        <w:t xml:space="preserve"> </w:t>
      </w:r>
      <w:r>
        <w:rPr>
          <w:spacing w:val="-1"/>
        </w:rPr>
        <w:t>been</w:t>
      </w:r>
      <w:r>
        <w:t xml:space="preserve"> </w:t>
      </w:r>
      <w:r>
        <w:rPr>
          <w:spacing w:val="-1"/>
        </w:rPr>
        <w:t>given</w:t>
      </w:r>
      <w:r>
        <w:t xml:space="preserve"> </w:t>
      </w:r>
      <w:r>
        <w:rPr>
          <w:spacing w:val="-1"/>
        </w:rPr>
        <w:t>or</w:t>
      </w:r>
      <w:r>
        <w:t xml:space="preserve"> </w:t>
      </w:r>
      <w:r>
        <w:rPr>
          <w:spacing w:val="-1"/>
        </w:rPr>
        <w:t>not,</w:t>
      </w:r>
      <w:r>
        <w:rPr>
          <w:spacing w:val="2"/>
        </w:rPr>
        <w:t xml:space="preserve"> </w:t>
      </w:r>
      <w:r>
        <w:rPr>
          <w:spacing w:val="-1"/>
        </w:rPr>
        <w:t>either</w:t>
      </w:r>
      <w:r>
        <w:t xml:space="preserve"> </w:t>
      </w:r>
      <w:r>
        <w:rPr>
          <w:spacing w:val="-1"/>
        </w:rPr>
        <w:t>party</w:t>
      </w:r>
      <w:r>
        <w:rPr>
          <w:spacing w:val="-3"/>
        </w:rPr>
        <w:t xml:space="preserve"> </w:t>
      </w:r>
      <w:r>
        <w:rPr>
          <w:spacing w:val="-1"/>
        </w:rPr>
        <w:t>may</w:t>
      </w:r>
      <w:r>
        <w:t xml:space="preserve"> </w:t>
      </w:r>
      <w:r>
        <w:rPr>
          <w:spacing w:val="-1"/>
        </w:rPr>
        <w:t>give</w:t>
      </w:r>
      <w:r>
        <w:rPr>
          <w:spacing w:val="25"/>
        </w:rPr>
        <w:t xml:space="preserve"> </w:t>
      </w:r>
      <w:r>
        <w:rPr>
          <w:spacing w:val="-1"/>
        </w:rPr>
        <w:t>the</w:t>
      </w:r>
      <w:r>
        <w:t xml:space="preserve"> </w:t>
      </w:r>
      <w:r>
        <w:rPr>
          <w:spacing w:val="-1"/>
        </w:rPr>
        <w:t>other</w:t>
      </w:r>
      <w:r>
        <w:t xml:space="preserve"> </w:t>
      </w:r>
      <w:r>
        <w:rPr>
          <w:spacing w:val="-1"/>
        </w:rPr>
        <w:t>party</w:t>
      </w:r>
      <w:r>
        <w:rPr>
          <w:spacing w:val="-3"/>
        </w:rPr>
        <w:t xml:space="preserve"> </w:t>
      </w:r>
      <w:r>
        <w:t xml:space="preserve">a </w:t>
      </w:r>
      <w:r>
        <w:rPr>
          <w:spacing w:val="-1"/>
        </w:rPr>
        <w:t>Notice</w:t>
      </w:r>
      <w:r>
        <w:rPr>
          <w:spacing w:val="-2"/>
        </w:rPr>
        <w:t xml:space="preserve"> </w:t>
      </w:r>
      <w:r>
        <w:t>to</w:t>
      </w:r>
      <w:r>
        <w:rPr>
          <w:spacing w:val="-2"/>
        </w:rPr>
        <w:t xml:space="preserve"> </w:t>
      </w:r>
      <w:r>
        <w:rPr>
          <w:spacing w:val="-1"/>
        </w:rPr>
        <w:t>Settle.</w:t>
      </w:r>
    </w:p>
    <w:p w:rsidR="00CD6F03" w:rsidRDefault="00304A93">
      <w:pPr>
        <w:pStyle w:val="BodyText"/>
        <w:numPr>
          <w:ilvl w:val="2"/>
          <w:numId w:val="9"/>
        </w:numPr>
        <w:tabs>
          <w:tab w:val="left" w:pos="1187"/>
        </w:tabs>
        <w:ind w:left="1186" w:hanging="398"/>
      </w:pPr>
      <w:r>
        <w:t>A</w:t>
      </w:r>
      <w:r>
        <w:rPr>
          <w:spacing w:val="1"/>
        </w:rPr>
        <w:t xml:space="preserve"> </w:t>
      </w:r>
      <w:r>
        <w:rPr>
          <w:spacing w:val="-1"/>
        </w:rPr>
        <w:t>Notice</w:t>
      </w:r>
      <w:r>
        <w:rPr>
          <w:spacing w:val="-2"/>
        </w:rPr>
        <w:t xml:space="preserve"> </w:t>
      </w:r>
      <w:r>
        <w:t>to</w:t>
      </w:r>
      <w:r>
        <w:rPr>
          <w:spacing w:val="-2"/>
        </w:rPr>
        <w:t xml:space="preserve"> </w:t>
      </w:r>
      <w:r>
        <w:rPr>
          <w:spacing w:val="-1"/>
        </w:rPr>
        <w:t>Settle</w:t>
      </w:r>
      <w:r>
        <w:rPr>
          <w:spacing w:val="-2"/>
        </w:rPr>
        <w:t xml:space="preserve"> </w:t>
      </w:r>
      <w:r>
        <w:rPr>
          <w:spacing w:val="-1"/>
        </w:rPr>
        <w:t>must</w:t>
      </w:r>
      <w:r>
        <w:rPr>
          <w:spacing w:val="2"/>
        </w:rPr>
        <w:t xml:space="preserve"> </w:t>
      </w:r>
      <w:r>
        <w:rPr>
          <w:spacing w:val="-1"/>
        </w:rPr>
        <w:t>be</w:t>
      </w:r>
      <w:r>
        <w:rPr>
          <w:spacing w:val="-2"/>
        </w:rPr>
        <w:t xml:space="preserve"> </w:t>
      </w:r>
      <w:r>
        <w:t xml:space="preserve">in </w:t>
      </w:r>
      <w:r>
        <w:rPr>
          <w:spacing w:val="-2"/>
        </w:rPr>
        <w:t>writing</w:t>
      </w:r>
      <w:r>
        <w:t xml:space="preserve"> </w:t>
      </w:r>
      <w:r>
        <w:rPr>
          <w:spacing w:val="-1"/>
        </w:rPr>
        <w:t>and</w:t>
      </w:r>
      <w:r>
        <w:t xml:space="preserve"> </w:t>
      </w:r>
      <w:r>
        <w:rPr>
          <w:spacing w:val="-1"/>
        </w:rPr>
        <w:t>state:</w:t>
      </w:r>
    </w:p>
    <w:p w:rsidR="00CD6F03" w:rsidRDefault="00304A93">
      <w:pPr>
        <w:pStyle w:val="BodyText"/>
        <w:numPr>
          <w:ilvl w:val="3"/>
          <w:numId w:val="9"/>
        </w:numPr>
        <w:tabs>
          <w:tab w:val="left" w:pos="1588"/>
        </w:tabs>
      </w:pPr>
      <w:r>
        <w:rPr>
          <w:spacing w:val="-1"/>
        </w:rPr>
        <w:t>that the</w:t>
      </w:r>
      <w:r>
        <w:rPr>
          <w:spacing w:val="-2"/>
        </w:rPr>
        <w:t xml:space="preserve"> </w:t>
      </w:r>
      <w:r>
        <w:rPr>
          <w:spacing w:val="-1"/>
        </w:rPr>
        <w:t>Suspension</w:t>
      </w:r>
      <w:r>
        <w:rPr>
          <w:spacing w:val="-2"/>
        </w:rPr>
        <w:t xml:space="preserve"> </w:t>
      </w:r>
      <w:r>
        <w:rPr>
          <w:spacing w:val="-1"/>
        </w:rPr>
        <w:t>Period</w:t>
      </w:r>
      <w:r>
        <w:t xml:space="preserve"> </w:t>
      </w:r>
      <w:r>
        <w:rPr>
          <w:spacing w:val="-1"/>
        </w:rPr>
        <w:t xml:space="preserve">has </w:t>
      </w:r>
      <w:r>
        <w:rPr>
          <w:spacing w:val="-2"/>
        </w:rPr>
        <w:t>ended;</w:t>
      </w:r>
    </w:p>
    <w:p w:rsidR="00CD6F03" w:rsidRDefault="00304A93">
      <w:pPr>
        <w:pStyle w:val="BodyText"/>
        <w:numPr>
          <w:ilvl w:val="3"/>
          <w:numId w:val="9"/>
        </w:numPr>
        <w:tabs>
          <w:tab w:val="left" w:pos="1588"/>
        </w:tabs>
        <w:spacing w:before="58"/>
        <w:ind w:right="136"/>
      </w:pPr>
      <w:r>
        <w:t xml:space="preserve">a </w:t>
      </w:r>
      <w:r>
        <w:rPr>
          <w:spacing w:val="-1"/>
        </w:rPr>
        <w:t>date, being</w:t>
      </w:r>
      <w:r>
        <w:t xml:space="preserve"> </w:t>
      </w:r>
      <w:r>
        <w:rPr>
          <w:spacing w:val="-1"/>
        </w:rPr>
        <w:t>not less</w:t>
      </w:r>
      <w:r>
        <w:t xml:space="preserve"> </w:t>
      </w:r>
      <w:r>
        <w:rPr>
          <w:spacing w:val="-1"/>
        </w:rPr>
        <w:t>than</w:t>
      </w:r>
      <w:r>
        <w:t xml:space="preserve"> 5</w:t>
      </w:r>
      <w:r>
        <w:rPr>
          <w:spacing w:val="-2"/>
        </w:rPr>
        <w:t xml:space="preserve"> </w:t>
      </w:r>
      <w:r>
        <w:rPr>
          <w:spacing w:val="-1"/>
        </w:rPr>
        <w:t>nor</w:t>
      </w:r>
      <w:r>
        <w:rPr>
          <w:spacing w:val="-3"/>
        </w:rPr>
        <w:t xml:space="preserve"> </w:t>
      </w:r>
      <w:r>
        <w:t>more</w:t>
      </w:r>
      <w:r>
        <w:rPr>
          <w:spacing w:val="-2"/>
        </w:rPr>
        <w:t xml:space="preserve"> </w:t>
      </w:r>
      <w:r>
        <w:rPr>
          <w:spacing w:val="-1"/>
        </w:rPr>
        <w:t>than</w:t>
      </w:r>
      <w:r>
        <w:t xml:space="preserve"> </w:t>
      </w:r>
      <w:r>
        <w:rPr>
          <w:spacing w:val="-1"/>
        </w:rPr>
        <w:t>10</w:t>
      </w:r>
      <w:r>
        <w:rPr>
          <w:spacing w:val="22"/>
        </w:rPr>
        <w:t xml:space="preserve"> </w:t>
      </w:r>
      <w:r>
        <w:rPr>
          <w:spacing w:val="-1"/>
        </w:rPr>
        <w:t>Business Days after</w:t>
      </w:r>
      <w:r>
        <w:rPr>
          <w:spacing w:val="-3"/>
        </w:rPr>
        <w:t xml:space="preserve"> </w:t>
      </w:r>
      <w:r>
        <w:rPr>
          <w:spacing w:val="-1"/>
        </w:rPr>
        <w:t>the</w:t>
      </w:r>
      <w:r>
        <w:t xml:space="preserve"> </w:t>
      </w:r>
      <w:r>
        <w:rPr>
          <w:spacing w:val="-1"/>
        </w:rPr>
        <w:t>date</w:t>
      </w:r>
      <w:r>
        <w:rPr>
          <w:spacing w:val="-2"/>
        </w:rPr>
        <w:t xml:space="preserve"> </w:t>
      </w:r>
      <w:r>
        <w:rPr>
          <w:spacing w:val="-1"/>
        </w:rPr>
        <w:t>the</w:t>
      </w:r>
      <w:r>
        <w:rPr>
          <w:spacing w:val="-2"/>
        </w:rPr>
        <w:t xml:space="preserve"> </w:t>
      </w:r>
      <w:r>
        <w:rPr>
          <w:spacing w:val="-1"/>
        </w:rPr>
        <w:t>Notice</w:t>
      </w:r>
      <w:r>
        <w:rPr>
          <w:spacing w:val="-2"/>
        </w:rPr>
        <w:t xml:space="preserve"> </w:t>
      </w:r>
      <w:r>
        <w:t>to</w:t>
      </w:r>
      <w:r>
        <w:rPr>
          <w:spacing w:val="-2"/>
        </w:rPr>
        <w:t xml:space="preserve"> </w:t>
      </w:r>
      <w:r>
        <w:rPr>
          <w:spacing w:val="-1"/>
        </w:rPr>
        <w:t>Settle</w:t>
      </w:r>
      <w:r>
        <w:rPr>
          <w:spacing w:val="-2"/>
        </w:rPr>
        <w:t xml:space="preserve"> </w:t>
      </w:r>
      <w:r>
        <w:t>is</w:t>
      </w:r>
      <w:r>
        <w:rPr>
          <w:spacing w:val="41"/>
        </w:rPr>
        <w:t xml:space="preserve"> </w:t>
      </w:r>
      <w:r>
        <w:rPr>
          <w:spacing w:val="-1"/>
        </w:rPr>
        <w:t>given,</w:t>
      </w:r>
      <w:r>
        <w:rPr>
          <w:spacing w:val="2"/>
        </w:rPr>
        <w:t xml:space="preserve"> </w:t>
      </w:r>
      <w:r>
        <w:rPr>
          <w:spacing w:val="-1"/>
        </w:rPr>
        <w:t>which</w:t>
      </w:r>
      <w:r>
        <w:t xml:space="preserve"> </w:t>
      </w:r>
      <w:r>
        <w:rPr>
          <w:spacing w:val="-1"/>
        </w:rPr>
        <w:t>shall become</w:t>
      </w:r>
      <w:r>
        <w:rPr>
          <w:spacing w:val="-2"/>
        </w:rPr>
        <w:t xml:space="preserve"> </w:t>
      </w:r>
      <w:r>
        <w:rPr>
          <w:spacing w:val="-1"/>
        </w:rPr>
        <w:t>the</w:t>
      </w:r>
      <w:r>
        <w:rPr>
          <w:spacing w:val="-2"/>
        </w:rPr>
        <w:t xml:space="preserve"> </w:t>
      </w:r>
      <w:r>
        <w:rPr>
          <w:spacing w:val="-1"/>
        </w:rPr>
        <w:t>Settlement Date;</w:t>
      </w:r>
      <w:r>
        <w:t xml:space="preserve"> </w:t>
      </w:r>
      <w:r>
        <w:rPr>
          <w:spacing w:val="-1"/>
        </w:rPr>
        <w:t>and</w:t>
      </w:r>
    </w:p>
    <w:p w:rsidR="00CD6F03" w:rsidRDefault="00304A93">
      <w:pPr>
        <w:pStyle w:val="BodyText"/>
        <w:numPr>
          <w:ilvl w:val="3"/>
          <w:numId w:val="9"/>
        </w:numPr>
        <w:tabs>
          <w:tab w:val="left" w:pos="1588"/>
        </w:tabs>
        <w:spacing w:before="58"/>
      </w:pPr>
      <w:proofErr w:type="gramStart"/>
      <w:r>
        <w:rPr>
          <w:spacing w:val="-1"/>
        </w:rPr>
        <w:t>that</w:t>
      </w:r>
      <w:proofErr w:type="gramEnd"/>
      <w:r>
        <w:rPr>
          <w:spacing w:val="-1"/>
        </w:rPr>
        <w:t xml:space="preserve"> time</w:t>
      </w:r>
      <w:r>
        <w:rPr>
          <w:spacing w:val="-2"/>
        </w:rPr>
        <w:t xml:space="preserve"> is</w:t>
      </w:r>
      <w:r>
        <w:rPr>
          <w:spacing w:val="2"/>
        </w:rPr>
        <w:t xml:space="preserve"> </w:t>
      </w:r>
      <w:r>
        <w:rPr>
          <w:spacing w:val="-2"/>
        </w:rPr>
        <w:t>of</w:t>
      </w:r>
      <w:r>
        <w:rPr>
          <w:spacing w:val="2"/>
        </w:rPr>
        <w:t xml:space="preserve"> </w:t>
      </w:r>
      <w:r>
        <w:rPr>
          <w:spacing w:val="-1"/>
        </w:rPr>
        <w:t>the</w:t>
      </w:r>
      <w:r>
        <w:rPr>
          <w:spacing w:val="-2"/>
        </w:rPr>
        <w:t xml:space="preserve"> </w:t>
      </w:r>
      <w:r>
        <w:rPr>
          <w:spacing w:val="-1"/>
        </w:rPr>
        <w:t>essence.</w:t>
      </w:r>
    </w:p>
    <w:p w:rsidR="00CD6F03" w:rsidRDefault="00304A93">
      <w:pPr>
        <w:pStyle w:val="BodyText"/>
        <w:numPr>
          <w:ilvl w:val="2"/>
          <w:numId w:val="9"/>
        </w:numPr>
        <w:tabs>
          <w:tab w:val="left" w:pos="1187"/>
        </w:tabs>
        <w:spacing w:before="60"/>
        <w:ind w:left="1186" w:right="11" w:hanging="398"/>
      </w:pPr>
      <w:r>
        <w:t xml:space="preserve">When </w:t>
      </w:r>
      <w:r>
        <w:rPr>
          <w:spacing w:val="-1"/>
        </w:rPr>
        <w:t>Notice</w:t>
      </w:r>
      <w:r>
        <w:rPr>
          <w:spacing w:val="-2"/>
        </w:rPr>
        <w:t xml:space="preserve"> </w:t>
      </w:r>
      <w:r>
        <w:t>to</w:t>
      </w:r>
      <w:r>
        <w:rPr>
          <w:spacing w:val="-2"/>
        </w:rPr>
        <w:t xml:space="preserve"> </w:t>
      </w:r>
      <w:proofErr w:type="gramStart"/>
      <w:r>
        <w:rPr>
          <w:spacing w:val="-1"/>
        </w:rPr>
        <w:t>Settle</w:t>
      </w:r>
      <w:proofErr w:type="gramEnd"/>
      <w:r>
        <w:rPr>
          <w:spacing w:val="-2"/>
        </w:rPr>
        <w:t xml:space="preserve"> is</w:t>
      </w:r>
      <w:r>
        <w:rPr>
          <w:spacing w:val="2"/>
        </w:rPr>
        <w:t xml:space="preserve"> </w:t>
      </w:r>
      <w:r>
        <w:rPr>
          <w:spacing w:val="-1"/>
        </w:rPr>
        <w:t xml:space="preserve">given, </w:t>
      </w:r>
      <w:r>
        <w:rPr>
          <w:spacing w:val="-2"/>
        </w:rPr>
        <w:t>time</w:t>
      </w:r>
      <w:r>
        <w:t xml:space="preserve"> is </w:t>
      </w:r>
      <w:r>
        <w:rPr>
          <w:spacing w:val="-1"/>
        </w:rPr>
        <w:t>again</w:t>
      </w:r>
      <w:r>
        <w:t xml:space="preserve"> </w:t>
      </w:r>
      <w:r>
        <w:rPr>
          <w:spacing w:val="-1"/>
        </w:rPr>
        <w:t>of the</w:t>
      </w:r>
      <w:r>
        <w:rPr>
          <w:spacing w:val="-2"/>
        </w:rPr>
        <w:t xml:space="preserve"> </w:t>
      </w:r>
      <w:r>
        <w:rPr>
          <w:spacing w:val="-1"/>
        </w:rPr>
        <w:t>essence</w:t>
      </w:r>
      <w:r>
        <w:rPr>
          <w:spacing w:val="41"/>
        </w:rPr>
        <w:t xml:space="preserve"> </w:t>
      </w:r>
      <w:r>
        <w:rPr>
          <w:spacing w:val="-1"/>
        </w:rPr>
        <w:t>of</w:t>
      </w:r>
      <w:r>
        <w:rPr>
          <w:spacing w:val="2"/>
        </w:rPr>
        <w:t xml:space="preserve"> </w:t>
      </w:r>
      <w:r>
        <w:rPr>
          <w:spacing w:val="-1"/>
        </w:rPr>
        <w:t>the</w:t>
      </w:r>
      <w:r>
        <w:rPr>
          <w:spacing w:val="-2"/>
        </w:rPr>
        <w:t xml:space="preserve"> </w:t>
      </w:r>
      <w:r>
        <w:rPr>
          <w:spacing w:val="-1"/>
        </w:rPr>
        <w:t>contract.</w:t>
      </w:r>
    </w:p>
    <w:p w:rsidR="00CD6F03" w:rsidRDefault="00304A93">
      <w:pPr>
        <w:pStyle w:val="BodyText"/>
        <w:numPr>
          <w:ilvl w:val="2"/>
          <w:numId w:val="9"/>
        </w:numPr>
        <w:tabs>
          <w:tab w:val="left" w:pos="1187"/>
        </w:tabs>
        <w:spacing w:line="182" w:lineRule="exact"/>
        <w:ind w:left="1186" w:hanging="398"/>
      </w:pPr>
      <w:r>
        <w:t xml:space="preserve">In </w:t>
      </w:r>
      <w:r>
        <w:rPr>
          <w:spacing w:val="-1"/>
        </w:rPr>
        <w:t>this</w:t>
      </w:r>
      <w:r>
        <w:t xml:space="preserve"> </w:t>
      </w:r>
      <w:r>
        <w:rPr>
          <w:spacing w:val="-1"/>
        </w:rPr>
        <w:t>clause</w:t>
      </w:r>
      <w:r>
        <w:t xml:space="preserve"> </w:t>
      </w:r>
      <w:r>
        <w:rPr>
          <w:spacing w:val="-2"/>
        </w:rPr>
        <w:t>6.2:</w:t>
      </w:r>
    </w:p>
    <w:p w:rsidR="00CD6F03" w:rsidRDefault="00304A93">
      <w:pPr>
        <w:numPr>
          <w:ilvl w:val="3"/>
          <w:numId w:val="9"/>
        </w:numPr>
        <w:tabs>
          <w:tab w:val="left" w:pos="1588"/>
        </w:tabs>
        <w:spacing w:line="244" w:lineRule="auto"/>
        <w:ind w:right="81"/>
        <w:rPr>
          <w:rFonts w:ascii="Arial" w:eastAsia="Arial" w:hAnsi="Arial" w:cs="Arial"/>
          <w:sz w:val="16"/>
          <w:szCs w:val="16"/>
        </w:rPr>
      </w:pPr>
      <w:r>
        <w:rPr>
          <w:rFonts w:ascii="Arial" w:eastAsia="Arial" w:hAnsi="Arial" w:cs="Arial"/>
          <w:b/>
          <w:bCs/>
          <w:spacing w:val="-1"/>
          <w:sz w:val="16"/>
          <w:szCs w:val="16"/>
        </w:rPr>
        <w:t>“Affected</w:t>
      </w:r>
      <w:r>
        <w:rPr>
          <w:rFonts w:ascii="Arial" w:eastAsia="Arial" w:hAnsi="Arial" w:cs="Arial"/>
          <w:b/>
          <w:bCs/>
          <w:spacing w:val="1"/>
          <w:sz w:val="16"/>
          <w:szCs w:val="16"/>
        </w:rPr>
        <w:t xml:space="preserve"> </w:t>
      </w:r>
      <w:r>
        <w:rPr>
          <w:rFonts w:ascii="Arial" w:eastAsia="Arial" w:hAnsi="Arial" w:cs="Arial"/>
          <w:b/>
          <w:bCs/>
          <w:spacing w:val="-2"/>
          <w:sz w:val="16"/>
          <w:szCs w:val="16"/>
        </w:rPr>
        <w:t>Party”</w:t>
      </w:r>
      <w:r>
        <w:rPr>
          <w:rFonts w:ascii="Arial" w:eastAsia="Arial" w:hAnsi="Arial" w:cs="Arial"/>
          <w:b/>
          <w:bCs/>
          <w:spacing w:val="2"/>
          <w:sz w:val="16"/>
          <w:szCs w:val="16"/>
        </w:rPr>
        <w:t xml:space="preserve"> </w:t>
      </w:r>
      <w:r>
        <w:rPr>
          <w:rFonts w:ascii="Arial" w:eastAsia="Arial" w:hAnsi="Arial" w:cs="Arial"/>
          <w:spacing w:val="-1"/>
          <w:sz w:val="16"/>
          <w:szCs w:val="16"/>
        </w:rPr>
        <w:t>means</w:t>
      </w:r>
      <w:r>
        <w:rPr>
          <w:rFonts w:ascii="Arial" w:eastAsia="Arial" w:hAnsi="Arial" w:cs="Arial"/>
          <w:spacing w:val="2"/>
          <w:sz w:val="16"/>
          <w:szCs w:val="16"/>
        </w:rPr>
        <w:t xml:space="preserve"> </w:t>
      </w:r>
      <w:r>
        <w:rPr>
          <w:rFonts w:ascii="Arial" w:eastAsia="Arial" w:hAnsi="Arial" w:cs="Arial"/>
          <w:sz w:val="16"/>
          <w:szCs w:val="16"/>
        </w:rPr>
        <w:t>a</w:t>
      </w:r>
      <w:r>
        <w:rPr>
          <w:rFonts w:ascii="Arial" w:eastAsia="Arial" w:hAnsi="Arial" w:cs="Arial"/>
          <w:spacing w:val="-2"/>
          <w:sz w:val="16"/>
          <w:szCs w:val="16"/>
        </w:rPr>
        <w:t xml:space="preserve"> </w:t>
      </w:r>
      <w:r>
        <w:rPr>
          <w:rFonts w:ascii="Arial" w:eastAsia="Arial" w:hAnsi="Arial" w:cs="Arial"/>
          <w:spacing w:val="-1"/>
          <w:sz w:val="16"/>
          <w:szCs w:val="16"/>
        </w:rPr>
        <w:t>party</w:t>
      </w:r>
      <w:r>
        <w:rPr>
          <w:rFonts w:ascii="Arial" w:eastAsia="Arial" w:hAnsi="Arial" w:cs="Arial"/>
          <w:sz w:val="16"/>
          <w:szCs w:val="16"/>
        </w:rPr>
        <w:t xml:space="preserve"> </w:t>
      </w:r>
      <w:r>
        <w:rPr>
          <w:rFonts w:ascii="Arial" w:eastAsia="Arial" w:hAnsi="Arial" w:cs="Arial"/>
          <w:spacing w:val="-2"/>
          <w:sz w:val="16"/>
          <w:szCs w:val="16"/>
        </w:rPr>
        <w:t>referred</w:t>
      </w:r>
      <w:r>
        <w:rPr>
          <w:rFonts w:ascii="Arial" w:eastAsia="Arial" w:hAnsi="Arial" w:cs="Arial"/>
          <w:sz w:val="16"/>
          <w:szCs w:val="16"/>
        </w:rPr>
        <w:t xml:space="preserve"> to in</w:t>
      </w:r>
      <w:r>
        <w:rPr>
          <w:rFonts w:ascii="Arial" w:eastAsia="Arial" w:hAnsi="Arial" w:cs="Arial"/>
          <w:spacing w:val="-2"/>
          <w:sz w:val="16"/>
          <w:szCs w:val="16"/>
        </w:rPr>
        <w:t xml:space="preserve"> </w:t>
      </w:r>
      <w:r>
        <w:rPr>
          <w:rFonts w:ascii="Arial" w:eastAsia="Arial" w:hAnsi="Arial" w:cs="Arial"/>
          <w:spacing w:val="-1"/>
          <w:sz w:val="16"/>
          <w:szCs w:val="16"/>
        </w:rPr>
        <w:t>clause</w:t>
      </w:r>
      <w:r>
        <w:rPr>
          <w:rFonts w:ascii="Arial" w:eastAsia="Arial" w:hAnsi="Arial" w:cs="Arial"/>
          <w:spacing w:val="39"/>
          <w:sz w:val="16"/>
          <w:szCs w:val="16"/>
        </w:rPr>
        <w:t xml:space="preserve"> </w:t>
      </w:r>
      <w:r>
        <w:rPr>
          <w:rFonts w:ascii="Arial" w:eastAsia="Arial" w:hAnsi="Arial" w:cs="Arial"/>
          <w:spacing w:val="-1"/>
          <w:sz w:val="16"/>
          <w:szCs w:val="16"/>
        </w:rPr>
        <w:t>6.2(1);</w:t>
      </w:r>
    </w:p>
    <w:p w:rsidR="00CD6F03" w:rsidRDefault="00304A93">
      <w:pPr>
        <w:pStyle w:val="BodyText"/>
        <w:numPr>
          <w:ilvl w:val="3"/>
          <w:numId w:val="9"/>
        </w:numPr>
        <w:tabs>
          <w:tab w:val="left" w:pos="1588"/>
        </w:tabs>
        <w:spacing w:before="53" w:line="244" w:lineRule="auto"/>
        <w:ind w:left="1588" w:right="81"/>
      </w:pPr>
      <w:r>
        <w:rPr>
          <w:rFonts w:cs="Arial"/>
          <w:b/>
          <w:bCs/>
          <w:spacing w:val="-1"/>
        </w:rPr>
        <w:t>“Natural</w:t>
      </w:r>
      <w:r>
        <w:rPr>
          <w:rFonts w:cs="Arial"/>
          <w:b/>
          <w:bCs/>
          <w:spacing w:val="2"/>
        </w:rPr>
        <w:t xml:space="preserve"> </w:t>
      </w:r>
      <w:r>
        <w:rPr>
          <w:rFonts w:cs="Arial"/>
          <w:b/>
          <w:bCs/>
          <w:spacing w:val="-2"/>
        </w:rPr>
        <w:t>Disaster”</w:t>
      </w:r>
      <w:r>
        <w:rPr>
          <w:rFonts w:cs="Arial"/>
          <w:b/>
          <w:bCs/>
        </w:rPr>
        <w:t xml:space="preserve"> </w:t>
      </w:r>
      <w:r>
        <w:rPr>
          <w:spacing w:val="-1"/>
        </w:rPr>
        <w:t xml:space="preserve">means </w:t>
      </w:r>
      <w:r>
        <w:t>a</w:t>
      </w:r>
      <w:r>
        <w:rPr>
          <w:spacing w:val="-2"/>
        </w:rPr>
        <w:t xml:space="preserve"> </w:t>
      </w:r>
      <w:r>
        <w:rPr>
          <w:spacing w:val="-1"/>
        </w:rPr>
        <w:t>tsunami, flood,</w:t>
      </w:r>
      <w:r>
        <w:rPr>
          <w:spacing w:val="-3"/>
        </w:rPr>
        <w:t xml:space="preserve"> </w:t>
      </w:r>
      <w:r>
        <w:rPr>
          <w:spacing w:val="-1"/>
        </w:rPr>
        <w:t>cyclone,</w:t>
      </w:r>
      <w:r>
        <w:rPr>
          <w:spacing w:val="50"/>
        </w:rPr>
        <w:t xml:space="preserve"> </w:t>
      </w:r>
      <w:r>
        <w:rPr>
          <w:spacing w:val="-1"/>
        </w:rPr>
        <w:t>earthquake,</w:t>
      </w:r>
      <w:r>
        <w:rPr>
          <w:spacing w:val="2"/>
        </w:rPr>
        <w:t xml:space="preserve"> </w:t>
      </w:r>
      <w:r>
        <w:rPr>
          <w:spacing w:val="-1"/>
        </w:rPr>
        <w:t>bushfire</w:t>
      </w:r>
      <w:r>
        <w:rPr>
          <w:spacing w:val="-2"/>
        </w:rPr>
        <w:t xml:space="preserve"> </w:t>
      </w:r>
      <w:r>
        <w:rPr>
          <w:spacing w:val="-1"/>
        </w:rPr>
        <w:t>or</w:t>
      </w:r>
      <w:r>
        <w:t xml:space="preserve"> </w:t>
      </w:r>
      <w:r>
        <w:rPr>
          <w:spacing w:val="-1"/>
        </w:rPr>
        <w:t>other</w:t>
      </w:r>
      <w:r>
        <w:t xml:space="preserve"> </w:t>
      </w:r>
      <w:r>
        <w:rPr>
          <w:spacing w:val="-1"/>
        </w:rPr>
        <w:t xml:space="preserve">act </w:t>
      </w:r>
      <w:r>
        <w:rPr>
          <w:spacing w:val="-2"/>
        </w:rPr>
        <w:t>of</w:t>
      </w:r>
      <w:r>
        <w:rPr>
          <w:spacing w:val="2"/>
        </w:rPr>
        <w:t xml:space="preserve"> </w:t>
      </w:r>
      <w:r>
        <w:rPr>
          <w:spacing w:val="-1"/>
        </w:rPr>
        <w:t>nature;</w:t>
      </w:r>
    </w:p>
    <w:p w:rsidR="00CD6F03" w:rsidRDefault="00304A93">
      <w:pPr>
        <w:pStyle w:val="BodyText"/>
        <w:numPr>
          <w:ilvl w:val="3"/>
          <w:numId w:val="9"/>
        </w:numPr>
        <w:tabs>
          <w:tab w:val="left" w:pos="1588"/>
        </w:tabs>
        <w:spacing w:before="55"/>
        <w:ind w:left="1588" w:right="81"/>
      </w:pPr>
      <w:r>
        <w:rPr>
          <w:rFonts w:cs="Arial"/>
          <w:b/>
          <w:bCs/>
          <w:spacing w:val="-1"/>
        </w:rPr>
        <w:t>“Settlement</w:t>
      </w:r>
      <w:r>
        <w:rPr>
          <w:rFonts w:cs="Arial"/>
          <w:b/>
          <w:bCs/>
        </w:rPr>
        <w:t xml:space="preserve"> </w:t>
      </w:r>
      <w:r>
        <w:rPr>
          <w:rFonts w:cs="Arial"/>
          <w:b/>
          <w:bCs/>
          <w:spacing w:val="-1"/>
        </w:rPr>
        <w:t>Obligations”</w:t>
      </w:r>
      <w:r>
        <w:rPr>
          <w:rFonts w:cs="Arial"/>
          <w:b/>
          <w:bCs/>
          <w:spacing w:val="-3"/>
        </w:rPr>
        <w:t xml:space="preserve"> </w:t>
      </w:r>
      <w:r>
        <w:rPr>
          <w:spacing w:val="-1"/>
        </w:rPr>
        <w:t>means,</w:t>
      </w:r>
      <w:r>
        <w:rPr>
          <w:spacing w:val="2"/>
        </w:rPr>
        <w:t xml:space="preserve"> </w:t>
      </w:r>
      <w:r>
        <w:t>in</w:t>
      </w:r>
      <w:r>
        <w:rPr>
          <w:spacing w:val="-2"/>
        </w:rPr>
        <w:t xml:space="preserve"> </w:t>
      </w:r>
      <w:r>
        <w:rPr>
          <w:spacing w:val="-1"/>
        </w:rPr>
        <w:t>the</w:t>
      </w:r>
      <w:r>
        <w:rPr>
          <w:spacing w:val="-2"/>
        </w:rPr>
        <w:t xml:space="preserve"> </w:t>
      </w:r>
      <w:r>
        <w:rPr>
          <w:spacing w:val="-1"/>
        </w:rPr>
        <w:t>case</w:t>
      </w:r>
      <w:r>
        <w:t xml:space="preserve"> </w:t>
      </w:r>
      <w:r>
        <w:rPr>
          <w:spacing w:val="-1"/>
        </w:rPr>
        <w:t>of the</w:t>
      </w:r>
      <w:r>
        <w:rPr>
          <w:spacing w:val="30"/>
        </w:rPr>
        <w:t xml:space="preserve"> </w:t>
      </w:r>
      <w:r>
        <w:rPr>
          <w:spacing w:val="-1"/>
        </w:rPr>
        <w:t>Buyer,</w:t>
      </w:r>
      <w:r>
        <w:rPr>
          <w:spacing w:val="2"/>
        </w:rPr>
        <w:t xml:space="preserve"> </w:t>
      </w:r>
      <w:r>
        <w:rPr>
          <w:spacing w:val="-1"/>
        </w:rPr>
        <w:t>its</w:t>
      </w:r>
      <w:r>
        <w:t xml:space="preserve"> </w:t>
      </w:r>
      <w:r>
        <w:rPr>
          <w:spacing w:val="-1"/>
        </w:rPr>
        <w:t>obligations</w:t>
      </w:r>
      <w:r>
        <w:rPr>
          <w:spacing w:val="2"/>
        </w:rPr>
        <w:t xml:space="preserve"> </w:t>
      </w:r>
      <w:r>
        <w:rPr>
          <w:spacing w:val="-1"/>
        </w:rPr>
        <w:t>under</w:t>
      </w:r>
      <w:r>
        <w:rPr>
          <w:spacing w:val="-3"/>
        </w:rPr>
        <w:t xml:space="preserve"> </w:t>
      </w:r>
      <w:r>
        <w:rPr>
          <w:spacing w:val="-1"/>
        </w:rPr>
        <w:t>clauses</w:t>
      </w:r>
      <w:r>
        <w:rPr>
          <w:spacing w:val="2"/>
        </w:rPr>
        <w:t xml:space="preserve"> </w:t>
      </w:r>
      <w:r>
        <w:rPr>
          <w:spacing w:val="-1"/>
        </w:rPr>
        <w:t>2.5(1)</w:t>
      </w:r>
      <w:r>
        <w:t xml:space="preserve"> </w:t>
      </w:r>
      <w:r>
        <w:rPr>
          <w:spacing w:val="-1"/>
        </w:rPr>
        <w:t>and</w:t>
      </w:r>
      <w:r>
        <w:t xml:space="preserve"> </w:t>
      </w:r>
      <w:r>
        <w:rPr>
          <w:spacing w:val="-1"/>
        </w:rPr>
        <w:t>5.1(1)</w:t>
      </w:r>
      <w:r>
        <w:rPr>
          <w:spacing w:val="20"/>
        </w:rPr>
        <w:t xml:space="preserve"> </w:t>
      </w:r>
      <w:r>
        <w:rPr>
          <w:spacing w:val="-1"/>
        </w:rPr>
        <w:t>and,</w:t>
      </w:r>
      <w:r>
        <w:rPr>
          <w:spacing w:val="2"/>
        </w:rPr>
        <w:t xml:space="preserve"> </w:t>
      </w:r>
      <w:r>
        <w:t>in</w:t>
      </w:r>
      <w:r>
        <w:rPr>
          <w:spacing w:val="-2"/>
        </w:rPr>
        <w:t xml:space="preserve"> </w:t>
      </w:r>
      <w:r>
        <w:rPr>
          <w:spacing w:val="-1"/>
        </w:rPr>
        <w:t>the</w:t>
      </w:r>
      <w:r>
        <w:rPr>
          <w:spacing w:val="-2"/>
        </w:rPr>
        <w:t xml:space="preserve"> </w:t>
      </w:r>
      <w:r>
        <w:t>case</w:t>
      </w:r>
      <w:r>
        <w:rPr>
          <w:spacing w:val="-2"/>
        </w:rPr>
        <w:t xml:space="preserve"> </w:t>
      </w:r>
      <w:r>
        <w:rPr>
          <w:spacing w:val="-1"/>
        </w:rPr>
        <w:t>of the</w:t>
      </w:r>
      <w:r>
        <w:rPr>
          <w:spacing w:val="-2"/>
        </w:rPr>
        <w:t xml:space="preserve"> </w:t>
      </w:r>
      <w:r>
        <w:rPr>
          <w:spacing w:val="-1"/>
        </w:rPr>
        <w:t>Seller, its</w:t>
      </w:r>
      <w:r>
        <w:t xml:space="preserve"> </w:t>
      </w:r>
      <w:r>
        <w:rPr>
          <w:spacing w:val="-1"/>
        </w:rPr>
        <w:t>obligations under</w:t>
      </w:r>
      <w:r>
        <w:rPr>
          <w:spacing w:val="28"/>
        </w:rPr>
        <w:t xml:space="preserve"> </w:t>
      </w:r>
      <w:r>
        <w:rPr>
          <w:spacing w:val="-1"/>
        </w:rPr>
        <w:t>clauses</w:t>
      </w:r>
      <w:r>
        <w:rPr>
          <w:spacing w:val="2"/>
        </w:rPr>
        <w:t xml:space="preserve"> </w:t>
      </w:r>
      <w:r>
        <w:rPr>
          <w:spacing w:val="-1"/>
        </w:rPr>
        <w:t>5.1(1),</w:t>
      </w:r>
      <w:r>
        <w:rPr>
          <w:spacing w:val="2"/>
        </w:rPr>
        <w:t xml:space="preserve"> </w:t>
      </w:r>
      <w:r>
        <w:rPr>
          <w:spacing w:val="-1"/>
        </w:rPr>
        <w:t>5.3(1)(a)</w:t>
      </w:r>
      <w:r>
        <w:t xml:space="preserve"> – </w:t>
      </w:r>
      <w:r>
        <w:rPr>
          <w:spacing w:val="-1"/>
        </w:rPr>
        <w:t>(e)</w:t>
      </w:r>
      <w:r>
        <w:t xml:space="preserve"> </w:t>
      </w:r>
      <w:r>
        <w:rPr>
          <w:spacing w:val="-1"/>
        </w:rPr>
        <w:t>and</w:t>
      </w:r>
      <w:r>
        <w:rPr>
          <w:spacing w:val="-2"/>
        </w:rPr>
        <w:t xml:space="preserve"> </w:t>
      </w:r>
      <w:r>
        <w:rPr>
          <w:spacing w:val="-1"/>
        </w:rPr>
        <w:t>5.5;</w:t>
      </w:r>
    </w:p>
    <w:p w:rsidR="00CD6F03" w:rsidRDefault="00304A93">
      <w:pPr>
        <w:pStyle w:val="BodyText"/>
        <w:numPr>
          <w:ilvl w:val="3"/>
          <w:numId w:val="9"/>
        </w:numPr>
        <w:tabs>
          <w:tab w:val="left" w:pos="1589"/>
        </w:tabs>
        <w:spacing w:before="56"/>
        <w:ind w:left="1588" w:right="81"/>
      </w:pPr>
      <w:r>
        <w:rPr>
          <w:rFonts w:cs="Arial"/>
          <w:b/>
          <w:bCs/>
          <w:spacing w:val="-1"/>
        </w:rPr>
        <w:t>“Suspension</w:t>
      </w:r>
      <w:r>
        <w:rPr>
          <w:rFonts w:cs="Arial"/>
          <w:b/>
          <w:bCs/>
          <w:spacing w:val="-2"/>
        </w:rPr>
        <w:t xml:space="preserve"> </w:t>
      </w:r>
      <w:r>
        <w:rPr>
          <w:rFonts w:cs="Arial"/>
          <w:b/>
          <w:bCs/>
          <w:spacing w:val="-1"/>
        </w:rPr>
        <w:t>Period”</w:t>
      </w:r>
      <w:r>
        <w:rPr>
          <w:rFonts w:cs="Arial"/>
          <w:b/>
          <w:bCs/>
          <w:spacing w:val="-3"/>
        </w:rPr>
        <w:t xml:space="preserve"> </w:t>
      </w:r>
      <w:r>
        <w:rPr>
          <w:spacing w:val="-1"/>
        </w:rPr>
        <w:t>means</w:t>
      </w:r>
      <w:r>
        <w:t xml:space="preserve"> </w:t>
      </w:r>
      <w:r>
        <w:rPr>
          <w:spacing w:val="-1"/>
        </w:rPr>
        <w:t>the</w:t>
      </w:r>
      <w:r>
        <w:rPr>
          <w:spacing w:val="-2"/>
        </w:rPr>
        <w:t xml:space="preserve"> </w:t>
      </w:r>
      <w:r>
        <w:rPr>
          <w:spacing w:val="-1"/>
        </w:rPr>
        <w:t>period</w:t>
      </w:r>
      <w:r>
        <w:t xml:space="preserve"> </w:t>
      </w:r>
      <w:r>
        <w:rPr>
          <w:spacing w:val="-1"/>
        </w:rPr>
        <w:t>during</w:t>
      </w:r>
      <w:r>
        <w:rPr>
          <w:spacing w:val="30"/>
        </w:rPr>
        <w:t xml:space="preserve"> </w:t>
      </w:r>
      <w:r>
        <w:rPr>
          <w:spacing w:val="-1"/>
        </w:rPr>
        <w:t>which</w:t>
      </w:r>
      <w:r>
        <w:t xml:space="preserve"> </w:t>
      </w:r>
      <w:r>
        <w:rPr>
          <w:spacing w:val="-1"/>
        </w:rPr>
        <w:t>the</w:t>
      </w:r>
      <w:r>
        <w:t xml:space="preserve"> </w:t>
      </w:r>
      <w:r>
        <w:rPr>
          <w:spacing w:val="-1"/>
        </w:rPr>
        <w:t>Affected</w:t>
      </w:r>
      <w:r>
        <w:rPr>
          <w:spacing w:val="-2"/>
        </w:rPr>
        <w:t xml:space="preserve"> </w:t>
      </w:r>
      <w:r>
        <w:rPr>
          <w:spacing w:val="-1"/>
        </w:rPr>
        <w:t>Party</w:t>
      </w:r>
      <w:r>
        <w:rPr>
          <w:spacing w:val="-3"/>
        </w:rPr>
        <w:t xml:space="preserve"> </w:t>
      </w:r>
      <w:r>
        <w:rPr>
          <w:spacing w:val="-1"/>
        </w:rPr>
        <w:t>(or</w:t>
      </w:r>
      <w:r>
        <w:t xml:space="preserve"> if</w:t>
      </w:r>
      <w:r>
        <w:rPr>
          <w:spacing w:val="-1"/>
        </w:rPr>
        <w:t xml:space="preserve"> both</w:t>
      </w:r>
      <w:r>
        <w:rPr>
          <w:spacing w:val="-2"/>
        </w:rPr>
        <w:t xml:space="preserve"> </w:t>
      </w:r>
      <w:r>
        <w:rPr>
          <w:spacing w:val="-1"/>
        </w:rPr>
        <w:t>the</w:t>
      </w:r>
      <w:r>
        <w:rPr>
          <w:spacing w:val="-2"/>
        </w:rPr>
        <w:t xml:space="preserve"> </w:t>
      </w:r>
      <w:r>
        <w:rPr>
          <w:spacing w:val="-1"/>
        </w:rPr>
        <w:t>Buyer</w:t>
      </w:r>
      <w:r>
        <w:t xml:space="preserve"> </w:t>
      </w:r>
      <w:r>
        <w:rPr>
          <w:spacing w:val="-1"/>
        </w:rPr>
        <w:t>and</w:t>
      </w:r>
      <w:r>
        <w:rPr>
          <w:spacing w:val="30"/>
        </w:rPr>
        <w:t xml:space="preserve"> </w:t>
      </w:r>
      <w:r>
        <w:rPr>
          <w:spacing w:val="-1"/>
        </w:rPr>
        <w:t>Seller</w:t>
      </w:r>
      <w:r>
        <w:t xml:space="preserve"> </w:t>
      </w:r>
      <w:r>
        <w:rPr>
          <w:spacing w:val="-1"/>
        </w:rPr>
        <w:t>are</w:t>
      </w:r>
      <w:r>
        <w:rPr>
          <w:spacing w:val="-2"/>
        </w:rPr>
        <w:t xml:space="preserve"> </w:t>
      </w:r>
      <w:r>
        <w:rPr>
          <w:spacing w:val="-1"/>
        </w:rPr>
        <w:t>Affected</w:t>
      </w:r>
      <w:r>
        <w:rPr>
          <w:spacing w:val="-2"/>
        </w:rPr>
        <w:t xml:space="preserve"> </w:t>
      </w:r>
      <w:r>
        <w:rPr>
          <w:spacing w:val="-1"/>
        </w:rPr>
        <w:t>Parties,</w:t>
      </w:r>
      <w:r>
        <w:rPr>
          <w:spacing w:val="2"/>
        </w:rPr>
        <w:t xml:space="preserve"> </w:t>
      </w:r>
      <w:r>
        <w:rPr>
          <w:spacing w:val="-1"/>
        </w:rPr>
        <w:t>either</w:t>
      </w:r>
      <w:r>
        <w:rPr>
          <w:spacing w:val="-3"/>
        </w:rPr>
        <w:t xml:space="preserve"> </w:t>
      </w:r>
      <w:r>
        <w:rPr>
          <w:spacing w:val="-1"/>
        </w:rPr>
        <w:t>of</w:t>
      </w:r>
      <w:r>
        <w:rPr>
          <w:spacing w:val="2"/>
        </w:rPr>
        <w:t xml:space="preserve"> </w:t>
      </w:r>
      <w:r>
        <w:rPr>
          <w:spacing w:val="-1"/>
        </w:rPr>
        <w:t>them)</w:t>
      </w:r>
      <w:r>
        <w:rPr>
          <w:spacing w:val="-3"/>
        </w:rPr>
        <w:t xml:space="preserve"> </w:t>
      </w:r>
      <w:r>
        <w:rPr>
          <w:spacing w:val="-1"/>
        </w:rPr>
        <w:t>remains</w:t>
      </w:r>
      <w:r>
        <w:rPr>
          <w:spacing w:val="33"/>
        </w:rPr>
        <w:t xml:space="preserve"> </w:t>
      </w:r>
      <w:r>
        <w:rPr>
          <w:spacing w:val="-1"/>
        </w:rPr>
        <w:t>unable</w:t>
      </w:r>
      <w:r>
        <w:t xml:space="preserve"> to </w:t>
      </w:r>
      <w:r>
        <w:rPr>
          <w:spacing w:val="-2"/>
        </w:rPr>
        <w:t>perform</w:t>
      </w:r>
      <w:r>
        <w:rPr>
          <w:spacing w:val="1"/>
        </w:rPr>
        <w:t xml:space="preserve"> </w:t>
      </w:r>
      <w:r>
        <w:t>a</w:t>
      </w:r>
      <w:r>
        <w:rPr>
          <w:spacing w:val="-2"/>
        </w:rPr>
        <w:t xml:space="preserve"> </w:t>
      </w:r>
      <w:r>
        <w:rPr>
          <w:spacing w:val="-1"/>
        </w:rPr>
        <w:t>Settlement</w:t>
      </w:r>
      <w:r>
        <w:rPr>
          <w:spacing w:val="2"/>
        </w:rPr>
        <w:t xml:space="preserve"> </w:t>
      </w:r>
      <w:r>
        <w:rPr>
          <w:spacing w:val="-1"/>
        </w:rPr>
        <w:t>Obligation</w:t>
      </w:r>
      <w:r>
        <w:rPr>
          <w:spacing w:val="-2"/>
        </w:rPr>
        <w:t xml:space="preserve"> </w:t>
      </w:r>
      <w:r>
        <w:rPr>
          <w:spacing w:val="-1"/>
        </w:rPr>
        <w:t xml:space="preserve">solely </w:t>
      </w:r>
      <w:r>
        <w:rPr>
          <w:spacing w:val="-2"/>
        </w:rPr>
        <w:t>as</w:t>
      </w:r>
      <w:r>
        <w:rPr>
          <w:spacing w:val="2"/>
        </w:rPr>
        <w:t xml:space="preserve"> </w:t>
      </w:r>
      <w:r>
        <w:t>a</w:t>
      </w:r>
      <w:r>
        <w:rPr>
          <w:spacing w:val="39"/>
        </w:rPr>
        <w:t xml:space="preserve"> </w:t>
      </w:r>
      <w:r>
        <w:rPr>
          <w:spacing w:val="-1"/>
        </w:rPr>
        <w:t>consequence</w:t>
      </w:r>
      <w:r>
        <w:rPr>
          <w:spacing w:val="-2"/>
        </w:rPr>
        <w:t xml:space="preserve"> </w:t>
      </w:r>
      <w:r>
        <w:rPr>
          <w:spacing w:val="-1"/>
        </w:rPr>
        <w:t xml:space="preserve">of </w:t>
      </w:r>
      <w:r>
        <w:t xml:space="preserve">a </w:t>
      </w:r>
      <w:r>
        <w:rPr>
          <w:spacing w:val="-1"/>
        </w:rPr>
        <w:t>Natural Disaster.</w:t>
      </w:r>
    </w:p>
    <w:p w:rsidR="00CD6F03" w:rsidRDefault="00304A93">
      <w:pPr>
        <w:pStyle w:val="Heading2"/>
        <w:numPr>
          <w:ilvl w:val="0"/>
          <w:numId w:val="9"/>
        </w:numPr>
        <w:tabs>
          <w:tab w:val="left" w:pos="788"/>
        </w:tabs>
        <w:rPr>
          <w:b w:val="0"/>
          <w:bCs w:val="0"/>
        </w:rPr>
      </w:pPr>
      <w:r>
        <w:rPr>
          <w:spacing w:val="-1"/>
        </w:rPr>
        <w:t>MATTERS</w:t>
      </w:r>
      <w:r>
        <w:t xml:space="preserve"> </w:t>
      </w:r>
      <w:r>
        <w:rPr>
          <w:spacing w:val="-1"/>
        </w:rPr>
        <w:t>AFFECTING THE</w:t>
      </w:r>
      <w:r>
        <w:t xml:space="preserve"> </w:t>
      </w:r>
      <w:r>
        <w:rPr>
          <w:spacing w:val="-1"/>
        </w:rPr>
        <w:t>PROPERTY</w:t>
      </w:r>
    </w:p>
    <w:p w:rsidR="00CD6F03" w:rsidRDefault="00304A93">
      <w:pPr>
        <w:pStyle w:val="Heading3"/>
        <w:numPr>
          <w:ilvl w:val="1"/>
          <w:numId w:val="9"/>
        </w:numPr>
        <w:tabs>
          <w:tab w:val="left" w:pos="788"/>
        </w:tabs>
        <w:spacing w:before="59"/>
        <w:rPr>
          <w:b w:val="0"/>
          <w:bCs w:val="0"/>
        </w:rPr>
      </w:pPr>
      <w:r>
        <w:rPr>
          <w:spacing w:val="-1"/>
        </w:rPr>
        <w:t>Title</w:t>
      </w:r>
    </w:p>
    <w:p w:rsidR="00CD6F03" w:rsidRDefault="00304A93">
      <w:pPr>
        <w:ind w:left="792" w:right="23"/>
        <w:rPr>
          <w:rFonts w:ascii="Arial" w:eastAsia="Arial" w:hAnsi="Arial" w:cs="Arial"/>
          <w:sz w:val="16"/>
          <w:szCs w:val="16"/>
        </w:rPr>
      </w:pPr>
      <w:r>
        <w:rPr>
          <w:rFonts w:ascii="Arial"/>
          <w:spacing w:val="-1"/>
          <w:sz w:val="16"/>
        </w:rPr>
        <w:t>The</w:t>
      </w:r>
      <w:r>
        <w:rPr>
          <w:rFonts w:ascii="Arial"/>
          <w:sz w:val="16"/>
        </w:rPr>
        <w:t xml:space="preserve"> </w:t>
      </w:r>
      <w:r>
        <w:rPr>
          <w:rFonts w:ascii="Arial"/>
          <w:spacing w:val="-1"/>
          <w:sz w:val="16"/>
        </w:rPr>
        <w:t xml:space="preserve">Lot </w:t>
      </w:r>
      <w:r>
        <w:rPr>
          <w:rFonts w:ascii="Arial"/>
          <w:sz w:val="16"/>
        </w:rPr>
        <w:t>is sold</w:t>
      </w:r>
      <w:r>
        <w:rPr>
          <w:rFonts w:ascii="Arial"/>
          <w:spacing w:val="-5"/>
          <w:sz w:val="16"/>
        </w:rPr>
        <w:t xml:space="preserve"> </w:t>
      </w:r>
      <w:r>
        <w:rPr>
          <w:rFonts w:ascii="Arial"/>
          <w:spacing w:val="-1"/>
          <w:sz w:val="16"/>
        </w:rPr>
        <w:t xml:space="preserve">subject </w:t>
      </w:r>
      <w:r>
        <w:rPr>
          <w:rFonts w:ascii="Arial"/>
          <w:sz w:val="16"/>
        </w:rPr>
        <w:t xml:space="preserve">to </w:t>
      </w:r>
      <w:r>
        <w:rPr>
          <w:rFonts w:ascii="Arial"/>
          <w:spacing w:val="-1"/>
          <w:sz w:val="16"/>
        </w:rPr>
        <w:t>the</w:t>
      </w:r>
      <w:r>
        <w:rPr>
          <w:rFonts w:ascii="Arial"/>
          <w:spacing w:val="-2"/>
          <w:sz w:val="16"/>
        </w:rPr>
        <w:t xml:space="preserve"> </w:t>
      </w:r>
      <w:r>
        <w:rPr>
          <w:rFonts w:ascii="Arial"/>
          <w:i/>
          <w:spacing w:val="-1"/>
          <w:sz w:val="16"/>
        </w:rPr>
        <w:t>Body</w:t>
      </w:r>
      <w:r>
        <w:rPr>
          <w:rFonts w:ascii="Arial"/>
          <w:i/>
          <w:sz w:val="16"/>
        </w:rPr>
        <w:t xml:space="preserve"> </w:t>
      </w:r>
      <w:r>
        <w:rPr>
          <w:rFonts w:ascii="Arial"/>
          <w:i/>
          <w:spacing w:val="-1"/>
          <w:sz w:val="16"/>
        </w:rPr>
        <w:t>Corporate</w:t>
      </w:r>
      <w:r>
        <w:rPr>
          <w:rFonts w:ascii="Arial"/>
          <w:i/>
          <w:sz w:val="16"/>
        </w:rPr>
        <w:t xml:space="preserve"> </w:t>
      </w:r>
      <w:r>
        <w:rPr>
          <w:rFonts w:ascii="Arial"/>
          <w:i/>
          <w:spacing w:val="-1"/>
          <w:sz w:val="16"/>
        </w:rPr>
        <w:t>and</w:t>
      </w:r>
      <w:r>
        <w:rPr>
          <w:rFonts w:ascii="Arial"/>
          <w:i/>
          <w:sz w:val="16"/>
        </w:rPr>
        <w:t xml:space="preserve"> </w:t>
      </w:r>
      <w:r>
        <w:rPr>
          <w:rFonts w:ascii="Arial"/>
          <w:i/>
          <w:spacing w:val="-1"/>
          <w:sz w:val="16"/>
        </w:rPr>
        <w:t>Community</w:t>
      </w:r>
      <w:r>
        <w:rPr>
          <w:rFonts w:ascii="Arial"/>
          <w:i/>
          <w:spacing w:val="25"/>
          <w:sz w:val="16"/>
        </w:rPr>
        <w:t xml:space="preserve"> </w:t>
      </w:r>
      <w:r>
        <w:rPr>
          <w:rFonts w:ascii="Arial"/>
          <w:i/>
          <w:spacing w:val="-1"/>
          <w:sz w:val="16"/>
        </w:rPr>
        <w:t>Management</w:t>
      </w:r>
      <w:r>
        <w:rPr>
          <w:rFonts w:ascii="Arial"/>
          <w:i/>
          <w:spacing w:val="2"/>
          <w:sz w:val="16"/>
        </w:rPr>
        <w:t xml:space="preserve"> </w:t>
      </w:r>
      <w:r>
        <w:rPr>
          <w:rFonts w:ascii="Arial"/>
          <w:i/>
          <w:spacing w:val="-1"/>
          <w:sz w:val="16"/>
        </w:rPr>
        <w:t>Act</w:t>
      </w:r>
      <w:r>
        <w:rPr>
          <w:rFonts w:ascii="Arial"/>
          <w:i/>
          <w:spacing w:val="2"/>
          <w:sz w:val="16"/>
        </w:rPr>
        <w:t xml:space="preserve"> </w:t>
      </w:r>
      <w:r>
        <w:rPr>
          <w:rFonts w:ascii="Arial"/>
          <w:i/>
          <w:spacing w:val="-1"/>
          <w:sz w:val="16"/>
        </w:rPr>
        <w:t>1997</w:t>
      </w:r>
      <w:r>
        <w:rPr>
          <w:rFonts w:ascii="Arial"/>
          <w:i/>
          <w:spacing w:val="-2"/>
          <w:sz w:val="16"/>
        </w:rPr>
        <w:t xml:space="preserve"> </w:t>
      </w:r>
      <w:r>
        <w:rPr>
          <w:rFonts w:ascii="Arial"/>
          <w:spacing w:val="-1"/>
          <w:sz w:val="16"/>
        </w:rPr>
        <w:t>and</w:t>
      </w:r>
      <w:r>
        <w:rPr>
          <w:rFonts w:ascii="Arial"/>
          <w:sz w:val="16"/>
        </w:rPr>
        <w:t xml:space="preserve"> </w:t>
      </w:r>
      <w:r>
        <w:rPr>
          <w:rFonts w:ascii="Arial"/>
          <w:spacing w:val="-1"/>
          <w:sz w:val="16"/>
        </w:rPr>
        <w:t>the</w:t>
      </w:r>
      <w:r>
        <w:rPr>
          <w:rFonts w:ascii="Arial"/>
          <w:spacing w:val="-2"/>
          <w:sz w:val="16"/>
        </w:rPr>
        <w:t xml:space="preserve"> by-laws</w:t>
      </w:r>
      <w:r>
        <w:rPr>
          <w:rFonts w:ascii="Arial"/>
          <w:spacing w:val="2"/>
          <w:sz w:val="16"/>
        </w:rPr>
        <w:t xml:space="preserve"> </w:t>
      </w:r>
      <w:r>
        <w:rPr>
          <w:rFonts w:ascii="Arial"/>
          <w:spacing w:val="-1"/>
          <w:sz w:val="16"/>
        </w:rPr>
        <w:t>of</w:t>
      </w:r>
      <w:r>
        <w:rPr>
          <w:rFonts w:ascii="Arial"/>
          <w:spacing w:val="2"/>
          <w:sz w:val="16"/>
        </w:rPr>
        <w:t xml:space="preserve"> </w:t>
      </w:r>
      <w:r>
        <w:rPr>
          <w:rFonts w:ascii="Arial"/>
          <w:spacing w:val="-1"/>
          <w:sz w:val="16"/>
        </w:rPr>
        <w:t>the</w:t>
      </w:r>
      <w:r>
        <w:rPr>
          <w:rFonts w:ascii="Arial"/>
          <w:spacing w:val="-2"/>
          <w:sz w:val="16"/>
        </w:rPr>
        <w:t xml:space="preserve"> </w:t>
      </w:r>
      <w:r>
        <w:rPr>
          <w:rFonts w:ascii="Arial"/>
          <w:spacing w:val="-1"/>
          <w:sz w:val="16"/>
        </w:rPr>
        <w:t>Body</w:t>
      </w:r>
      <w:r>
        <w:rPr>
          <w:rFonts w:ascii="Arial"/>
          <w:sz w:val="16"/>
        </w:rPr>
        <w:t xml:space="preserve"> </w:t>
      </w:r>
      <w:r>
        <w:rPr>
          <w:rFonts w:ascii="Arial"/>
          <w:spacing w:val="-1"/>
          <w:sz w:val="16"/>
        </w:rPr>
        <w:t>Corporate.</w:t>
      </w:r>
    </w:p>
    <w:p w:rsidR="00CD6F03" w:rsidRDefault="00304A93">
      <w:pPr>
        <w:pStyle w:val="Heading3"/>
        <w:numPr>
          <w:ilvl w:val="1"/>
          <w:numId w:val="9"/>
        </w:numPr>
        <w:tabs>
          <w:tab w:val="left" w:pos="788"/>
        </w:tabs>
        <w:spacing w:line="182" w:lineRule="exact"/>
        <w:rPr>
          <w:b w:val="0"/>
          <w:bCs w:val="0"/>
        </w:rPr>
      </w:pPr>
      <w:r>
        <w:rPr>
          <w:spacing w:val="-1"/>
        </w:rPr>
        <w:t>Encumbrances</w:t>
      </w:r>
    </w:p>
    <w:p w:rsidR="00CD6F03" w:rsidRDefault="00304A93">
      <w:pPr>
        <w:pStyle w:val="BodyText"/>
        <w:ind w:left="792" w:firstLine="0"/>
      </w:pPr>
      <w:r>
        <w:rPr>
          <w:spacing w:val="-1"/>
        </w:rPr>
        <w:t>The</w:t>
      </w:r>
      <w:r>
        <w:t xml:space="preserve"> </w:t>
      </w:r>
      <w:r>
        <w:rPr>
          <w:spacing w:val="-1"/>
        </w:rPr>
        <w:t>Property</w:t>
      </w:r>
      <w:r>
        <w:t xml:space="preserve"> </w:t>
      </w:r>
      <w:r>
        <w:rPr>
          <w:spacing w:val="-2"/>
        </w:rPr>
        <w:t>is</w:t>
      </w:r>
      <w:r>
        <w:rPr>
          <w:spacing w:val="-1"/>
        </w:rPr>
        <w:t xml:space="preserve"> </w:t>
      </w:r>
      <w:r>
        <w:t>sold</w:t>
      </w:r>
      <w:r>
        <w:rPr>
          <w:spacing w:val="-2"/>
        </w:rPr>
        <w:t xml:space="preserve"> </w:t>
      </w:r>
      <w:r>
        <w:rPr>
          <w:spacing w:val="-1"/>
        </w:rPr>
        <w:t>free</w:t>
      </w:r>
      <w:r>
        <w:t xml:space="preserve"> </w:t>
      </w:r>
      <w:r>
        <w:rPr>
          <w:spacing w:val="-2"/>
        </w:rPr>
        <w:t>of</w:t>
      </w:r>
      <w:r>
        <w:rPr>
          <w:spacing w:val="2"/>
        </w:rPr>
        <w:t xml:space="preserve"> </w:t>
      </w:r>
      <w:r>
        <w:rPr>
          <w:spacing w:val="-1"/>
        </w:rPr>
        <w:t>all Encumbrances other</w:t>
      </w:r>
      <w:r>
        <w:rPr>
          <w:spacing w:val="-2"/>
        </w:rPr>
        <w:t xml:space="preserve"> </w:t>
      </w:r>
      <w:r>
        <w:rPr>
          <w:spacing w:val="-1"/>
        </w:rPr>
        <w:t>than</w:t>
      </w:r>
      <w:r>
        <w:t xml:space="preserve"> </w:t>
      </w:r>
      <w:r>
        <w:rPr>
          <w:spacing w:val="-1"/>
        </w:rPr>
        <w:t>the</w:t>
      </w:r>
      <w:r>
        <w:rPr>
          <w:spacing w:val="-2"/>
        </w:rPr>
        <w:t xml:space="preserve"> </w:t>
      </w:r>
      <w:r>
        <w:rPr>
          <w:spacing w:val="-1"/>
        </w:rPr>
        <w:t>Title</w:t>
      </w:r>
      <w:r>
        <w:rPr>
          <w:spacing w:val="43"/>
        </w:rPr>
        <w:t xml:space="preserve"> </w:t>
      </w:r>
      <w:r>
        <w:rPr>
          <w:spacing w:val="-1"/>
        </w:rPr>
        <w:t xml:space="preserve">Encumbrances, Tenancies, </w:t>
      </w:r>
      <w:r>
        <w:rPr>
          <w:spacing w:val="-2"/>
        </w:rPr>
        <w:t>statutory</w:t>
      </w:r>
      <w:r>
        <w:rPr>
          <w:spacing w:val="-1"/>
        </w:rPr>
        <w:t xml:space="preserve"> easements</w:t>
      </w:r>
      <w:r>
        <w:rPr>
          <w:spacing w:val="2"/>
        </w:rPr>
        <w:t xml:space="preserve"> </w:t>
      </w:r>
      <w:r>
        <w:rPr>
          <w:spacing w:val="-1"/>
        </w:rPr>
        <w:t>implied</w:t>
      </w:r>
      <w:r>
        <w:t xml:space="preserve"> </w:t>
      </w:r>
      <w:r>
        <w:rPr>
          <w:spacing w:val="-1"/>
        </w:rPr>
        <w:t>by</w:t>
      </w:r>
      <w:r>
        <w:rPr>
          <w:spacing w:val="-3"/>
        </w:rPr>
        <w:t xml:space="preserve"> </w:t>
      </w:r>
      <w:r>
        <w:rPr>
          <w:spacing w:val="-1"/>
        </w:rPr>
        <w:t>part</w:t>
      </w:r>
      <w:r>
        <w:rPr>
          <w:spacing w:val="49"/>
        </w:rPr>
        <w:t xml:space="preserve"> </w:t>
      </w:r>
      <w:r>
        <w:rPr>
          <w:spacing w:val="-1"/>
        </w:rPr>
        <w:t>6A</w:t>
      </w:r>
      <w:r>
        <w:rPr>
          <w:spacing w:val="1"/>
        </w:rPr>
        <w:t xml:space="preserve"> </w:t>
      </w:r>
      <w:r>
        <w:rPr>
          <w:spacing w:val="-1"/>
        </w:rPr>
        <w:t>of the</w:t>
      </w:r>
      <w:r>
        <w:rPr>
          <w:spacing w:val="-2"/>
        </w:rPr>
        <w:t xml:space="preserve"> </w:t>
      </w:r>
      <w:r>
        <w:rPr>
          <w:i/>
          <w:spacing w:val="-1"/>
        </w:rPr>
        <w:t>Land</w:t>
      </w:r>
      <w:r>
        <w:rPr>
          <w:i/>
        </w:rPr>
        <w:t xml:space="preserve"> </w:t>
      </w:r>
      <w:r>
        <w:rPr>
          <w:i/>
          <w:spacing w:val="-1"/>
        </w:rPr>
        <w:t>Title</w:t>
      </w:r>
      <w:r>
        <w:rPr>
          <w:i/>
          <w:spacing w:val="-2"/>
        </w:rPr>
        <w:t xml:space="preserve"> </w:t>
      </w:r>
      <w:r>
        <w:rPr>
          <w:i/>
          <w:spacing w:val="-1"/>
        </w:rPr>
        <w:t>Act</w:t>
      </w:r>
      <w:r>
        <w:rPr>
          <w:i/>
          <w:spacing w:val="2"/>
        </w:rPr>
        <w:t xml:space="preserve"> </w:t>
      </w:r>
      <w:r>
        <w:rPr>
          <w:i/>
          <w:spacing w:val="-1"/>
        </w:rPr>
        <w:t>1994</w:t>
      </w:r>
      <w:r>
        <w:rPr>
          <w:i/>
          <w:spacing w:val="-2"/>
        </w:rPr>
        <w:t xml:space="preserve"> </w:t>
      </w:r>
      <w:r>
        <w:rPr>
          <w:spacing w:val="-1"/>
        </w:rPr>
        <w:t>and</w:t>
      </w:r>
      <w:r>
        <w:t xml:space="preserve"> </w:t>
      </w:r>
      <w:r>
        <w:rPr>
          <w:spacing w:val="-1"/>
        </w:rPr>
        <w:t>interests</w:t>
      </w:r>
      <w:r>
        <w:rPr>
          <w:spacing w:val="2"/>
        </w:rPr>
        <w:t xml:space="preserve"> </w:t>
      </w:r>
      <w:r>
        <w:rPr>
          <w:spacing w:val="-1"/>
        </w:rPr>
        <w:t>registered</w:t>
      </w:r>
      <w:r>
        <w:t xml:space="preserve"> </w:t>
      </w:r>
      <w:r>
        <w:rPr>
          <w:spacing w:val="-1"/>
        </w:rPr>
        <w:t>on</w:t>
      </w:r>
      <w:r>
        <w:rPr>
          <w:spacing w:val="-2"/>
        </w:rPr>
        <w:t xml:space="preserve"> </w:t>
      </w:r>
      <w:r>
        <w:rPr>
          <w:spacing w:val="-1"/>
        </w:rPr>
        <w:t>the</w:t>
      </w:r>
      <w:r>
        <w:rPr>
          <w:spacing w:val="30"/>
        </w:rPr>
        <w:t xml:space="preserve"> </w:t>
      </w:r>
      <w:r>
        <w:rPr>
          <w:spacing w:val="-1"/>
        </w:rPr>
        <w:t>common</w:t>
      </w:r>
      <w:r>
        <w:rPr>
          <w:spacing w:val="-2"/>
        </w:rPr>
        <w:t xml:space="preserve"> </w:t>
      </w:r>
      <w:r>
        <w:rPr>
          <w:spacing w:val="-1"/>
        </w:rPr>
        <w:t>property for</w:t>
      </w:r>
      <w:r>
        <w:rPr>
          <w:spacing w:val="-2"/>
        </w:rPr>
        <w:t xml:space="preserve"> </w:t>
      </w:r>
      <w:r>
        <w:rPr>
          <w:spacing w:val="-1"/>
        </w:rPr>
        <w:t>the</w:t>
      </w:r>
      <w:r>
        <w:rPr>
          <w:spacing w:val="-2"/>
        </w:rPr>
        <w:t xml:space="preserve"> </w:t>
      </w:r>
      <w:r>
        <w:rPr>
          <w:spacing w:val="-1"/>
        </w:rPr>
        <w:t>Scheme.</w:t>
      </w:r>
    </w:p>
    <w:p w:rsidR="00CD6F03" w:rsidRDefault="00304A93">
      <w:pPr>
        <w:pStyle w:val="Heading3"/>
        <w:numPr>
          <w:ilvl w:val="1"/>
          <w:numId w:val="9"/>
        </w:numPr>
        <w:tabs>
          <w:tab w:val="left" w:pos="788"/>
        </w:tabs>
        <w:spacing w:line="182" w:lineRule="exact"/>
        <w:rPr>
          <w:b w:val="0"/>
          <w:bCs w:val="0"/>
        </w:rPr>
      </w:pPr>
      <w:r>
        <w:rPr>
          <w:spacing w:val="-1"/>
        </w:rPr>
        <w:t>Requisitions</w:t>
      </w:r>
    </w:p>
    <w:p w:rsidR="00CD6F03" w:rsidRDefault="00304A93">
      <w:pPr>
        <w:pStyle w:val="BodyText"/>
        <w:spacing w:before="3" w:line="182" w:lineRule="exact"/>
        <w:ind w:left="792" w:firstLine="0"/>
      </w:pPr>
      <w:r>
        <w:rPr>
          <w:spacing w:val="-1"/>
        </w:rPr>
        <w:t>The</w:t>
      </w:r>
      <w:r>
        <w:t xml:space="preserve"> </w:t>
      </w:r>
      <w:r>
        <w:rPr>
          <w:spacing w:val="-1"/>
        </w:rPr>
        <w:t>Buyer</w:t>
      </w:r>
      <w:r>
        <w:rPr>
          <w:spacing w:val="-2"/>
        </w:rPr>
        <w:t xml:space="preserve"> </w:t>
      </w:r>
      <w:r>
        <w:t xml:space="preserve">may </w:t>
      </w:r>
      <w:r>
        <w:rPr>
          <w:spacing w:val="-2"/>
        </w:rPr>
        <w:t>not</w:t>
      </w:r>
      <w:r>
        <w:rPr>
          <w:spacing w:val="2"/>
        </w:rPr>
        <w:t xml:space="preserve"> </w:t>
      </w:r>
      <w:r>
        <w:rPr>
          <w:spacing w:val="-1"/>
        </w:rPr>
        <w:t>deliver</w:t>
      </w:r>
      <w:r>
        <w:t xml:space="preserve"> </w:t>
      </w:r>
      <w:r>
        <w:rPr>
          <w:spacing w:val="-1"/>
        </w:rPr>
        <w:t>any</w:t>
      </w:r>
      <w:r>
        <w:t xml:space="preserve"> </w:t>
      </w:r>
      <w:r>
        <w:rPr>
          <w:spacing w:val="-1"/>
        </w:rPr>
        <w:t>requisitions</w:t>
      </w:r>
      <w:r>
        <w:t xml:space="preserve"> </w:t>
      </w:r>
      <w:r>
        <w:rPr>
          <w:spacing w:val="-1"/>
        </w:rPr>
        <w:t>or</w:t>
      </w:r>
      <w:r>
        <w:t xml:space="preserve"> </w:t>
      </w:r>
      <w:r>
        <w:rPr>
          <w:spacing w:val="-1"/>
        </w:rPr>
        <w:t>enquiries</w:t>
      </w:r>
      <w:r>
        <w:t xml:space="preserve"> </w:t>
      </w:r>
      <w:r>
        <w:rPr>
          <w:spacing w:val="-1"/>
        </w:rPr>
        <w:t>on</w:t>
      </w:r>
      <w:r>
        <w:rPr>
          <w:spacing w:val="-2"/>
        </w:rPr>
        <w:t xml:space="preserve"> </w:t>
      </w:r>
      <w:r>
        <w:rPr>
          <w:spacing w:val="-1"/>
        </w:rPr>
        <w:t>title.</w:t>
      </w:r>
    </w:p>
    <w:p w:rsidR="00CD6F03" w:rsidRDefault="00304A93">
      <w:pPr>
        <w:pStyle w:val="Heading3"/>
        <w:numPr>
          <w:ilvl w:val="1"/>
          <w:numId w:val="9"/>
        </w:numPr>
        <w:tabs>
          <w:tab w:val="left" w:pos="788"/>
        </w:tabs>
        <w:spacing w:line="182" w:lineRule="exact"/>
        <w:rPr>
          <w:b w:val="0"/>
          <w:bCs w:val="0"/>
        </w:rPr>
      </w:pPr>
      <w:r>
        <w:rPr>
          <w:spacing w:val="-1"/>
        </w:rPr>
        <w:t>Seller’s</w:t>
      </w:r>
      <w:r>
        <w:rPr>
          <w:spacing w:val="-2"/>
        </w:rPr>
        <w:t xml:space="preserve"> </w:t>
      </w:r>
      <w:r>
        <w:rPr>
          <w:spacing w:val="-1"/>
        </w:rPr>
        <w:t>Warranties</w:t>
      </w:r>
    </w:p>
    <w:p w:rsidR="00CD6F03" w:rsidRDefault="00304A93">
      <w:pPr>
        <w:pStyle w:val="BodyText"/>
        <w:numPr>
          <w:ilvl w:val="2"/>
          <w:numId w:val="9"/>
        </w:numPr>
        <w:tabs>
          <w:tab w:val="left" w:pos="1187"/>
        </w:tabs>
        <w:spacing w:before="3"/>
        <w:ind w:left="1186" w:right="572"/>
      </w:pPr>
      <w:r>
        <w:rPr>
          <w:spacing w:val="-1"/>
        </w:rPr>
        <w:t>The</w:t>
      </w:r>
      <w:r>
        <w:t xml:space="preserve"> </w:t>
      </w:r>
      <w:r>
        <w:rPr>
          <w:spacing w:val="-1"/>
        </w:rPr>
        <w:t>Seller</w:t>
      </w:r>
      <w:r>
        <w:rPr>
          <w:spacing w:val="-2"/>
        </w:rPr>
        <w:t xml:space="preserve"> warrants</w:t>
      </w:r>
      <w:r>
        <w:rPr>
          <w:spacing w:val="2"/>
        </w:rPr>
        <w:t xml:space="preserve"> </w:t>
      </w:r>
      <w:r>
        <w:rPr>
          <w:spacing w:val="-1"/>
        </w:rPr>
        <w:t>that,</w:t>
      </w:r>
      <w:r>
        <w:rPr>
          <w:spacing w:val="2"/>
        </w:rPr>
        <w:t xml:space="preserve"> </w:t>
      </w:r>
      <w:r>
        <w:rPr>
          <w:spacing w:val="-1"/>
        </w:rPr>
        <w:t>except</w:t>
      </w:r>
      <w:r>
        <w:rPr>
          <w:spacing w:val="2"/>
        </w:rPr>
        <w:t xml:space="preserve"> </w:t>
      </w:r>
      <w:r>
        <w:rPr>
          <w:spacing w:val="-2"/>
        </w:rPr>
        <w:t>as</w:t>
      </w:r>
      <w:r>
        <w:rPr>
          <w:spacing w:val="2"/>
        </w:rPr>
        <w:t xml:space="preserve"> </w:t>
      </w:r>
      <w:r>
        <w:rPr>
          <w:spacing w:val="-1"/>
        </w:rPr>
        <w:t>disclosed</w:t>
      </w:r>
      <w:r>
        <w:rPr>
          <w:spacing w:val="-2"/>
        </w:rPr>
        <w:t xml:space="preserve"> </w:t>
      </w:r>
      <w:r>
        <w:t>in</w:t>
      </w:r>
      <w:r>
        <w:rPr>
          <w:spacing w:val="-2"/>
        </w:rPr>
        <w:t xml:space="preserve"> </w:t>
      </w:r>
      <w:r>
        <w:rPr>
          <w:spacing w:val="-1"/>
        </w:rPr>
        <w:t>this</w:t>
      </w:r>
      <w:r>
        <w:rPr>
          <w:spacing w:val="43"/>
        </w:rPr>
        <w:t xml:space="preserve"> </w:t>
      </w:r>
      <w:r>
        <w:rPr>
          <w:spacing w:val="-1"/>
        </w:rPr>
        <w:t>contract, at settlement:</w:t>
      </w:r>
    </w:p>
    <w:p w:rsidR="00CD6F03" w:rsidRDefault="00304A93">
      <w:pPr>
        <w:pStyle w:val="BodyText"/>
        <w:numPr>
          <w:ilvl w:val="3"/>
          <w:numId w:val="9"/>
        </w:numPr>
        <w:tabs>
          <w:tab w:val="left" w:pos="1588"/>
        </w:tabs>
        <w:ind w:right="103"/>
      </w:pPr>
      <w:r>
        <w:t>it</w:t>
      </w:r>
      <w:r>
        <w:rPr>
          <w:spacing w:val="2"/>
        </w:rPr>
        <w:t xml:space="preserve"> </w:t>
      </w:r>
      <w:r>
        <w:rPr>
          <w:spacing w:val="-1"/>
        </w:rPr>
        <w:t>will</w:t>
      </w:r>
      <w:r>
        <w:rPr>
          <w:spacing w:val="1"/>
        </w:rPr>
        <w:t xml:space="preserve"> </w:t>
      </w:r>
      <w:r>
        <w:rPr>
          <w:spacing w:val="-1"/>
        </w:rPr>
        <w:t>be</w:t>
      </w:r>
      <w:r>
        <w:rPr>
          <w:spacing w:val="-2"/>
        </w:rPr>
        <w:t xml:space="preserve"> </w:t>
      </w:r>
      <w:r>
        <w:rPr>
          <w:spacing w:val="-1"/>
        </w:rPr>
        <w:t>the</w:t>
      </w:r>
      <w:r>
        <w:t xml:space="preserve"> </w:t>
      </w:r>
      <w:r>
        <w:rPr>
          <w:spacing w:val="-1"/>
        </w:rPr>
        <w:t>registered</w:t>
      </w:r>
      <w:r>
        <w:t xml:space="preserve"> </w:t>
      </w:r>
      <w:r>
        <w:rPr>
          <w:spacing w:val="-2"/>
        </w:rPr>
        <w:t>owner</w:t>
      </w:r>
      <w:r>
        <w:t xml:space="preserve"> </w:t>
      </w:r>
      <w:r>
        <w:rPr>
          <w:spacing w:val="-1"/>
        </w:rPr>
        <w:t>of</w:t>
      </w:r>
      <w:r>
        <w:rPr>
          <w:spacing w:val="2"/>
        </w:rPr>
        <w:t xml:space="preserve"> </w:t>
      </w:r>
      <w:r>
        <w:rPr>
          <w:spacing w:val="-2"/>
        </w:rPr>
        <w:t>an</w:t>
      </w:r>
      <w:r>
        <w:t xml:space="preserve"> </w:t>
      </w:r>
      <w:r>
        <w:rPr>
          <w:spacing w:val="-1"/>
        </w:rPr>
        <w:t>estate</w:t>
      </w:r>
      <w:r>
        <w:t xml:space="preserve"> in</w:t>
      </w:r>
      <w:r>
        <w:rPr>
          <w:spacing w:val="-2"/>
        </w:rPr>
        <w:t xml:space="preserve"> </w:t>
      </w:r>
      <w:r>
        <w:rPr>
          <w:spacing w:val="-1"/>
        </w:rPr>
        <w:t>fee</w:t>
      </w:r>
      <w:r>
        <w:rPr>
          <w:spacing w:val="28"/>
        </w:rPr>
        <w:t xml:space="preserve"> </w:t>
      </w:r>
      <w:r>
        <w:rPr>
          <w:spacing w:val="-1"/>
        </w:rPr>
        <w:t>simple</w:t>
      </w:r>
      <w:r>
        <w:rPr>
          <w:spacing w:val="-2"/>
        </w:rPr>
        <w:t xml:space="preserve"> </w:t>
      </w:r>
      <w:r>
        <w:t>in</w:t>
      </w:r>
      <w:r>
        <w:rPr>
          <w:spacing w:val="-2"/>
        </w:rPr>
        <w:t xml:space="preserve"> </w:t>
      </w:r>
      <w:r>
        <w:rPr>
          <w:spacing w:val="-1"/>
        </w:rPr>
        <w:t>the</w:t>
      </w:r>
      <w:r>
        <w:t xml:space="preserve"> </w:t>
      </w:r>
      <w:r>
        <w:rPr>
          <w:spacing w:val="-2"/>
        </w:rPr>
        <w:t>Lot</w:t>
      </w:r>
      <w:r>
        <w:rPr>
          <w:spacing w:val="2"/>
        </w:rPr>
        <w:t xml:space="preserve"> </w:t>
      </w:r>
      <w:r>
        <w:rPr>
          <w:spacing w:val="-1"/>
        </w:rPr>
        <w:t>and</w:t>
      </w:r>
      <w:r>
        <w:t xml:space="preserve"> </w:t>
      </w:r>
      <w:r>
        <w:rPr>
          <w:spacing w:val="-1"/>
        </w:rPr>
        <w:t>will</w:t>
      </w:r>
      <w:r>
        <w:rPr>
          <w:spacing w:val="1"/>
        </w:rPr>
        <w:t xml:space="preserve"> </w:t>
      </w:r>
      <w:r>
        <w:rPr>
          <w:spacing w:val="-2"/>
        </w:rPr>
        <w:t>own</w:t>
      </w:r>
      <w:r>
        <w:t xml:space="preserve"> </w:t>
      </w:r>
      <w:r>
        <w:rPr>
          <w:spacing w:val="-1"/>
        </w:rPr>
        <w:t>the</w:t>
      </w:r>
      <w:r>
        <w:rPr>
          <w:spacing w:val="-2"/>
        </w:rPr>
        <w:t xml:space="preserve"> </w:t>
      </w:r>
      <w:r>
        <w:rPr>
          <w:spacing w:val="-1"/>
        </w:rPr>
        <w:t>Improvements and</w:t>
      </w:r>
      <w:r>
        <w:rPr>
          <w:spacing w:val="30"/>
        </w:rPr>
        <w:t xml:space="preserve"> </w:t>
      </w:r>
      <w:r>
        <w:rPr>
          <w:spacing w:val="-1"/>
        </w:rPr>
        <w:t>Included</w:t>
      </w:r>
      <w:r>
        <w:t xml:space="preserve"> </w:t>
      </w:r>
      <w:r>
        <w:rPr>
          <w:spacing w:val="-1"/>
        </w:rPr>
        <w:t>Chattels;</w:t>
      </w:r>
    </w:p>
    <w:p w:rsidR="00CD6F03" w:rsidRDefault="00304A93">
      <w:pPr>
        <w:pStyle w:val="BodyText"/>
        <w:numPr>
          <w:ilvl w:val="3"/>
          <w:numId w:val="9"/>
        </w:numPr>
        <w:tabs>
          <w:tab w:val="left" w:pos="1588"/>
        </w:tabs>
        <w:spacing w:before="58"/>
        <w:ind w:right="184"/>
        <w:jc w:val="both"/>
      </w:pPr>
      <w:r>
        <w:t>it</w:t>
      </w:r>
      <w:r>
        <w:rPr>
          <w:spacing w:val="2"/>
        </w:rPr>
        <w:t xml:space="preserve"> </w:t>
      </w:r>
      <w:r>
        <w:rPr>
          <w:spacing w:val="-1"/>
        </w:rPr>
        <w:t>will</w:t>
      </w:r>
      <w:r>
        <w:rPr>
          <w:spacing w:val="1"/>
        </w:rPr>
        <w:t xml:space="preserve"> </w:t>
      </w:r>
      <w:r>
        <w:rPr>
          <w:spacing w:val="-1"/>
        </w:rPr>
        <w:t>be</w:t>
      </w:r>
      <w:r>
        <w:rPr>
          <w:spacing w:val="-2"/>
        </w:rPr>
        <w:t xml:space="preserve"> </w:t>
      </w:r>
      <w:r>
        <w:rPr>
          <w:spacing w:val="-1"/>
        </w:rPr>
        <w:t>capable</w:t>
      </w:r>
      <w:r>
        <w:t xml:space="preserve"> </w:t>
      </w:r>
      <w:r>
        <w:rPr>
          <w:spacing w:val="-2"/>
        </w:rPr>
        <w:t>of</w:t>
      </w:r>
      <w:r>
        <w:rPr>
          <w:spacing w:val="-1"/>
        </w:rPr>
        <w:t xml:space="preserve"> completing</w:t>
      </w:r>
      <w:r>
        <w:rPr>
          <w:spacing w:val="-2"/>
        </w:rPr>
        <w:t xml:space="preserve"> </w:t>
      </w:r>
      <w:r>
        <w:rPr>
          <w:spacing w:val="-1"/>
        </w:rPr>
        <w:t>this</w:t>
      </w:r>
      <w:r>
        <w:t xml:space="preserve"> </w:t>
      </w:r>
      <w:r>
        <w:rPr>
          <w:spacing w:val="-1"/>
        </w:rPr>
        <w:t>contract</w:t>
      </w:r>
      <w:r>
        <w:rPr>
          <w:spacing w:val="2"/>
        </w:rPr>
        <w:t xml:space="preserve"> </w:t>
      </w:r>
      <w:r>
        <w:rPr>
          <w:spacing w:val="-2"/>
        </w:rPr>
        <w:t>(unless</w:t>
      </w:r>
      <w:r>
        <w:rPr>
          <w:spacing w:val="43"/>
        </w:rPr>
        <w:t xml:space="preserve"> </w:t>
      </w:r>
      <w:r>
        <w:rPr>
          <w:spacing w:val="-1"/>
        </w:rPr>
        <w:t>the</w:t>
      </w:r>
      <w:r>
        <w:t xml:space="preserve"> </w:t>
      </w:r>
      <w:r>
        <w:rPr>
          <w:spacing w:val="-1"/>
        </w:rPr>
        <w:t>Seller</w:t>
      </w:r>
      <w:r>
        <w:t xml:space="preserve"> </w:t>
      </w:r>
      <w:r>
        <w:rPr>
          <w:spacing w:val="-1"/>
        </w:rPr>
        <w:t>dies</w:t>
      </w:r>
      <w:r>
        <w:rPr>
          <w:spacing w:val="2"/>
        </w:rPr>
        <w:t xml:space="preserve"> </w:t>
      </w:r>
      <w:r>
        <w:rPr>
          <w:spacing w:val="-1"/>
        </w:rPr>
        <w:t>or</w:t>
      </w:r>
      <w:r>
        <w:t xml:space="preserve"> </w:t>
      </w:r>
      <w:r>
        <w:rPr>
          <w:spacing w:val="-1"/>
        </w:rPr>
        <w:t>becomes mentally</w:t>
      </w:r>
      <w:r>
        <w:t xml:space="preserve"> </w:t>
      </w:r>
      <w:r>
        <w:rPr>
          <w:spacing w:val="-1"/>
        </w:rPr>
        <w:t>incapable</w:t>
      </w:r>
      <w:r>
        <w:t xml:space="preserve"> </w:t>
      </w:r>
      <w:r>
        <w:rPr>
          <w:spacing w:val="-1"/>
        </w:rPr>
        <w:t>after</w:t>
      </w:r>
      <w:r>
        <w:rPr>
          <w:spacing w:val="22"/>
        </w:rPr>
        <w:t xml:space="preserve"> </w:t>
      </w:r>
      <w:r>
        <w:rPr>
          <w:spacing w:val="-1"/>
        </w:rPr>
        <w:t>the</w:t>
      </w:r>
      <w:r>
        <w:t xml:space="preserve"> </w:t>
      </w:r>
      <w:r>
        <w:rPr>
          <w:spacing w:val="-1"/>
        </w:rPr>
        <w:t>Contract</w:t>
      </w:r>
      <w:r>
        <w:rPr>
          <w:spacing w:val="2"/>
        </w:rPr>
        <w:t xml:space="preserve"> </w:t>
      </w:r>
      <w:r>
        <w:rPr>
          <w:spacing w:val="-1"/>
        </w:rPr>
        <w:t>Date);</w:t>
      </w:r>
      <w:r>
        <w:rPr>
          <w:spacing w:val="2"/>
        </w:rPr>
        <w:t xml:space="preserve"> </w:t>
      </w:r>
      <w:r>
        <w:rPr>
          <w:spacing w:val="-1"/>
        </w:rPr>
        <w:t>and</w:t>
      </w:r>
    </w:p>
    <w:p w:rsidR="00CD6F03" w:rsidRDefault="00304A93">
      <w:pPr>
        <w:pStyle w:val="BodyText"/>
        <w:numPr>
          <w:ilvl w:val="3"/>
          <w:numId w:val="9"/>
        </w:numPr>
        <w:tabs>
          <w:tab w:val="left" w:pos="1587"/>
        </w:tabs>
        <w:spacing w:before="58"/>
        <w:ind w:left="1586" w:right="201" w:hanging="400"/>
      </w:pPr>
      <w:proofErr w:type="gramStart"/>
      <w:r>
        <w:rPr>
          <w:spacing w:val="-1"/>
        </w:rPr>
        <w:t>there</w:t>
      </w:r>
      <w:proofErr w:type="gramEnd"/>
      <w:r>
        <w:t xml:space="preserve"> </w:t>
      </w:r>
      <w:r>
        <w:rPr>
          <w:spacing w:val="-1"/>
        </w:rPr>
        <w:t>will</w:t>
      </w:r>
      <w:r>
        <w:rPr>
          <w:spacing w:val="1"/>
        </w:rPr>
        <w:t xml:space="preserve"> </w:t>
      </w:r>
      <w:r>
        <w:rPr>
          <w:spacing w:val="-1"/>
        </w:rPr>
        <w:t>be</w:t>
      </w:r>
      <w:r>
        <w:t xml:space="preserve"> </w:t>
      </w:r>
      <w:r>
        <w:rPr>
          <w:spacing w:val="-1"/>
        </w:rPr>
        <w:t>no</w:t>
      </w:r>
      <w:r>
        <w:t xml:space="preserve"> </w:t>
      </w:r>
      <w:r>
        <w:rPr>
          <w:spacing w:val="-1"/>
        </w:rPr>
        <w:t>unsatisfied</w:t>
      </w:r>
      <w:r>
        <w:rPr>
          <w:spacing w:val="-2"/>
        </w:rPr>
        <w:t xml:space="preserve"> </w:t>
      </w:r>
      <w:r>
        <w:rPr>
          <w:spacing w:val="-1"/>
        </w:rPr>
        <w:t>judgment,</w:t>
      </w:r>
      <w:r>
        <w:rPr>
          <w:spacing w:val="2"/>
        </w:rPr>
        <w:t xml:space="preserve"> </w:t>
      </w:r>
      <w:r>
        <w:rPr>
          <w:spacing w:val="-1"/>
        </w:rPr>
        <w:t>order</w:t>
      </w:r>
      <w:r>
        <w:t xml:space="preserve"> </w:t>
      </w:r>
      <w:r>
        <w:rPr>
          <w:spacing w:val="-2"/>
        </w:rPr>
        <w:t>(except</w:t>
      </w:r>
      <w:r>
        <w:rPr>
          <w:spacing w:val="34"/>
        </w:rPr>
        <w:t xml:space="preserve"> </w:t>
      </w:r>
      <w:r>
        <w:rPr>
          <w:spacing w:val="-1"/>
        </w:rPr>
        <w:t>for</w:t>
      </w:r>
      <w:r>
        <w:t xml:space="preserve"> </w:t>
      </w:r>
      <w:r>
        <w:rPr>
          <w:spacing w:val="-1"/>
        </w:rPr>
        <w:t>an</w:t>
      </w:r>
      <w:r>
        <w:t xml:space="preserve"> </w:t>
      </w:r>
      <w:r>
        <w:rPr>
          <w:spacing w:val="-1"/>
        </w:rPr>
        <w:t>order</w:t>
      </w:r>
      <w:r>
        <w:t xml:space="preserve"> </w:t>
      </w:r>
      <w:r>
        <w:rPr>
          <w:spacing w:val="-1"/>
        </w:rPr>
        <w:t>referred</w:t>
      </w:r>
      <w:r>
        <w:t xml:space="preserve"> to</w:t>
      </w:r>
      <w:r>
        <w:rPr>
          <w:spacing w:val="-2"/>
        </w:rPr>
        <w:t xml:space="preserve"> </w:t>
      </w:r>
      <w:r>
        <w:t>in</w:t>
      </w:r>
      <w:r>
        <w:rPr>
          <w:spacing w:val="-2"/>
        </w:rPr>
        <w:t xml:space="preserve"> </w:t>
      </w:r>
      <w:r>
        <w:rPr>
          <w:spacing w:val="-1"/>
        </w:rPr>
        <w:t>clause</w:t>
      </w:r>
      <w:r>
        <w:t xml:space="preserve"> </w:t>
      </w:r>
      <w:r>
        <w:rPr>
          <w:spacing w:val="-1"/>
        </w:rPr>
        <w:t>7.6(1)(b))</w:t>
      </w:r>
      <w:r>
        <w:t xml:space="preserve"> </w:t>
      </w:r>
      <w:r>
        <w:rPr>
          <w:spacing w:val="-1"/>
        </w:rPr>
        <w:t>or</w:t>
      </w:r>
      <w:r>
        <w:t xml:space="preserve"> </w:t>
      </w:r>
      <w:r>
        <w:rPr>
          <w:spacing w:val="-2"/>
        </w:rPr>
        <w:t>writ</w:t>
      </w:r>
      <w:r>
        <w:rPr>
          <w:spacing w:val="29"/>
        </w:rPr>
        <w:t xml:space="preserve"> </w:t>
      </w:r>
      <w:r>
        <w:rPr>
          <w:spacing w:val="-1"/>
        </w:rPr>
        <w:t>affecting</w:t>
      </w:r>
      <w:r>
        <w:rPr>
          <w:spacing w:val="-2"/>
        </w:rPr>
        <w:t xml:space="preserve"> </w:t>
      </w:r>
      <w:r>
        <w:rPr>
          <w:spacing w:val="-1"/>
        </w:rPr>
        <w:t>the</w:t>
      </w:r>
      <w:r>
        <w:rPr>
          <w:spacing w:val="-2"/>
        </w:rPr>
        <w:t xml:space="preserve"> </w:t>
      </w:r>
      <w:r>
        <w:rPr>
          <w:spacing w:val="-1"/>
        </w:rPr>
        <w:t>Property.</w:t>
      </w:r>
    </w:p>
    <w:p w:rsidR="00CD6F03" w:rsidRDefault="00304A93">
      <w:pPr>
        <w:pStyle w:val="BodyText"/>
        <w:numPr>
          <w:ilvl w:val="2"/>
          <w:numId w:val="9"/>
        </w:numPr>
        <w:tabs>
          <w:tab w:val="left" w:pos="1187"/>
        </w:tabs>
        <w:spacing w:before="61"/>
        <w:ind w:left="1186" w:right="576"/>
      </w:pPr>
      <w:r>
        <w:br w:type="column"/>
      </w:r>
      <w:r>
        <w:rPr>
          <w:spacing w:val="-1"/>
        </w:rPr>
        <w:lastRenderedPageBreak/>
        <w:t>The</w:t>
      </w:r>
      <w:r>
        <w:t xml:space="preserve"> </w:t>
      </w:r>
      <w:r>
        <w:rPr>
          <w:spacing w:val="-1"/>
        </w:rPr>
        <w:t>Seller</w:t>
      </w:r>
      <w:r>
        <w:rPr>
          <w:spacing w:val="-2"/>
        </w:rPr>
        <w:t xml:space="preserve"> warrants</w:t>
      </w:r>
      <w:r>
        <w:rPr>
          <w:spacing w:val="2"/>
        </w:rPr>
        <w:t xml:space="preserve"> </w:t>
      </w:r>
      <w:r>
        <w:rPr>
          <w:spacing w:val="-1"/>
        </w:rPr>
        <w:t>that,</w:t>
      </w:r>
      <w:r>
        <w:rPr>
          <w:spacing w:val="2"/>
        </w:rPr>
        <w:t xml:space="preserve"> </w:t>
      </w:r>
      <w:r>
        <w:rPr>
          <w:spacing w:val="-1"/>
        </w:rPr>
        <w:t>except</w:t>
      </w:r>
      <w:r>
        <w:rPr>
          <w:spacing w:val="2"/>
        </w:rPr>
        <w:t xml:space="preserve"> </w:t>
      </w:r>
      <w:r>
        <w:rPr>
          <w:spacing w:val="-2"/>
        </w:rPr>
        <w:t>as</w:t>
      </w:r>
      <w:r>
        <w:rPr>
          <w:spacing w:val="2"/>
        </w:rPr>
        <w:t xml:space="preserve"> </w:t>
      </w:r>
      <w:r>
        <w:rPr>
          <w:spacing w:val="-1"/>
        </w:rPr>
        <w:t>disclosed</w:t>
      </w:r>
      <w:r>
        <w:rPr>
          <w:spacing w:val="-2"/>
        </w:rPr>
        <w:t xml:space="preserve"> </w:t>
      </w:r>
      <w:r>
        <w:t>in</w:t>
      </w:r>
      <w:r>
        <w:rPr>
          <w:spacing w:val="-2"/>
        </w:rPr>
        <w:t xml:space="preserve"> </w:t>
      </w:r>
      <w:r>
        <w:rPr>
          <w:spacing w:val="-1"/>
        </w:rPr>
        <w:t>this</w:t>
      </w:r>
      <w:r>
        <w:rPr>
          <w:spacing w:val="45"/>
        </w:rPr>
        <w:t xml:space="preserve"> </w:t>
      </w:r>
      <w:r>
        <w:rPr>
          <w:spacing w:val="-1"/>
        </w:rPr>
        <w:t>contract, at the</w:t>
      </w:r>
      <w:r>
        <w:t xml:space="preserve"> </w:t>
      </w:r>
      <w:r>
        <w:rPr>
          <w:spacing w:val="-1"/>
        </w:rPr>
        <w:t>Contract Date</w:t>
      </w:r>
      <w:r>
        <w:rPr>
          <w:spacing w:val="-2"/>
        </w:rPr>
        <w:t xml:space="preserve"> </w:t>
      </w:r>
      <w:r>
        <w:rPr>
          <w:spacing w:val="-1"/>
        </w:rPr>
        <w:t>and</w:t>
      </w:r>
      <w:r>
        <w:rPr>
          <w:spacing w:val="-2"/>
        </w:rPr>
        <w:t xml:space="preserve"> </w:t>
      </w:r>
      <w:r>
        <w:rPr>
          <w:spacing w:val="-1"/>
        </w:rPr>
        <w:t>at settlement there</w:t>
      </w:r>
      <w:r>
        <w:t xml:space="preserve"> </w:t>
      </w:r>
      <w:r>
        <w:rPr>
          <w:spacing w:val="-1"/>
        </w:rPr>
        <w:t>are</w:t>
      </w:r>
      <w:r>
        <w:rPr>
          <w:spacing w:val="43"/>
        </w:rPr>
        <w:t xml:space="preserve"> </w:t>
      </w:r>
      <w:r>
        <w:rPr>
          <w:spacing w:val="-1"/>
        </w:rPr>
        <w:t>no</w:t>
      </w:r>
      <w:r>
        <w:t xml:space="preserve"> </w:t>
      </w:r>
      <w:r>
        <w:rPr>
          <w:spacing w:val="-1"/>
        </w:rPr>
        <w:t>current</w:t>
      </w:r>
      <w:r>
        <w:rPr>
          <w:spacing w:val="2"/>
        </w:rPr>
        <w:t xml:space="preserve"> </w:t>
      </w:r>
      <w:r>
        <w:rPr>
          <w:spacing w:val="-1"/>
        </w:rPr>
        <w:t>or</w:t>
      </w:r>
      <w:r>
        <w:rPr>
          <w:spacing w:val="-2"/>
        </w:rPr>
        <w:t xml:space="preserve"> </w:t>
      </w:r>
      <w:r>
        <w:rPr>
          <w:spacing w:val="-1"/>
        </w:rPr>
        <w:t>threatened</w:t>
      </w:r>
      <w:r>
        <w:rPr>
          <w:spacing w:val="-2"/>
        </w:rPr>
        <w:t xml:space="preserve"> </w:t>
      </w:r>
      <w:r>
        <w:rPr>
          <w:spacing w:val="-1"/>
        </w:rPr>
        <w:t>claims,</w:t>
      </w:r>
      <w:r>
        <w:rPr>
          <w:spacing w:val="2"/>
        </w:rPr>
        <w:t xml:space="preserve"> </w:t>
      </w:r>
      <w:r>
        <w:rPr>
          <w:spacing w:val="-1"/>
        </w:rPr>
        <w:t>notices</w:t>
      </w:r>
      <w:r>
        <w:rPr>
          <w:spacing w:val="2"/>
        </w:rPr>
        <w:t xml:space="preserve"> </w:t>
      </w:r>
      <w:r>
        <w:rPr>
          <w:spacing w:val="-1"/>
        </w:rPr>
        <w:t>or</w:t>
      </w:r>
      <w:r>
        <w:rPr>
          <w:spacing w:val="-2"/>
        </w:rPr>
        <w:t xml:space="preserve"> </w:t>
      </w:r>
      <w:r>
        <w:rPr>
          <w:spacing w:val="-1"/>
        </w:rPr>
        <w:t>proceedings</w:t>
      </w:r>
      <w:r>
        <w:rPr>
          <w:spacing w:val="30"/>
        </w:rPr>
        <w:t xml:space="preserve"> </w:t>
      </w:r>
      <w:r>
        <w:rPr>
          <w:spacing w:val="-1"/>
        </w:rPr>
        <w:t>that may</w:t>
      </w:r>
      <w:r>
        <w:t xml:space="preserve"> </w:t>
      </w:r>
      <w:r>
        <w:rPr>
          <w:spacing w:val="-1"/>
        </w:rPr>
        <w:t>lead</w:t>
      </w:r>
      <w:r>
        <w:rPr>
          <w:spacing w:val="-2"/>
        </w:rPr>
        <w:t xml:space="preserve"> </w:t>
      </w:r>
      <w:r>
        <w:t>to a</w:t>
      </w:r>
      <w:r>
        <w:rPr>
          <w:spacing w:val="-2"/>
        </w:rPr>
        <w:t xml:space="preserve"> </w:t>
      </w:r>
      <w:r>
        <w:rPr>
          <w:spacing w:val="-1"/>
        </w:rPr>
        <w:t>judgment,</w:t>
      </w:r>
      <w:r>
        <w:rPr>
          <w:spacing w:val="2"/>
        </w:rPr>
        <w:t xml:space="preserve"> </w:t>
      </w:r>
      <w:r>
        <w:rPr>
          <w:spacing w:val="-1"/>
        </w:rPr>
        <w:t>order</w:t>
      </w:r>
      <w:r>
        <w:rPr>
          <w:spacing w:val="-2"/>
        </w:rPr>
        <w:t xml:space="preserve"> </w:t>
      </w:r>
      <w:r>
        <w:rPr>
          <w:spacing w:val="-1"/>
        </w:rPr>
        <w:t>or</w:t>
      </w:r>
      <w:r>
        <w:t xml:space="preserve"> </w:t>
      </w:r>
      <w:r>
        <w:rPr>
          <w:spacing w:val="-2"/>
        </w:rPr>
        <w:t>writ</w:t>
      </w:r>
      <w:r>
        <w:rPr>
          <w:spacing w:val="2"/>
        </w:rPr>
        <w:t xml:space="preserve"> </w:t>
      </w:r>
      <w:r>
        <w:rPr>
          <w:spacing w:val="-1"/>
        </w:rPr>
        <w:t>affecting</w:t>
      </w:r>
      <w:r>
        <w:t xml:space="preserve"> </w:t>
      </w:r>
      <w:r>
        <w:rPr>
          <w:spacing w:val="-1"/>
        </w:rPr>
        <w:t>the</w:t>
      </w:r>
      <w:r>
        <w:rPr>
          <w:spacing w:val="34"/>
        </w:rPr>
        <w:t xml:space="preserve"> </w:t>
      </w:r>
      <w:r>
        <w:rPr>
          <w:spacing w:val="-1"/>
        </w:rPr>
        <w:t>Property.</w:t>
      </w:r>
    </w:p>
    <w:p w:rsidR="00CD6F03" w:rsidRDefault="00304A93">
      <w:pPr>
        <w:pStyle w:val="BodyText"/>
        <w:numPr>
          <w:ilvl w:val="2"/>
          <w:numId w:val="9"/>
        </w:numPr>
        <w:tabs>
          <w:tab w:val="left" w:pos="1187"/>
        </w:tabs>
        <w:ind w:left="1186" w:right="958"/>
      </w:pPr>
      <w:bookmarkStart w:id="18" w:name="_bookmark12"/>
      <w:bookmarkEnd w:id="18"/>
      <w:r>
        <w:rPr>
          <w:spacing w:val="-1"/>
        </w:rPr>
        <w:t>The</w:t>
      </w:r>
      <w:r>
        <w:t xml:space="preserve"> </w:t>
      </w:r>
      <w:r>
        <w:rPr>
          <w:spacing w:val="-1"/>
        </w:rPr>
        <w:t>Seller</w:t>
      </w:r>
      <w:r>
        <w:rPr>
          <w:spacing w:val="-2"/>
        </w:rPr>
        <w:t xml:space="preserve"> warrants</w:t>
      </w:r>
      <w:r>
        <w:rPr>
          <w:spacing w:val="2"/>
        </w:rPr>
        <w:t xml:space="preserve"> </w:t>
      </w:r>
      <w:r>
        <w:rPr>
          <w:spacing w:val="-1"/>
        </w:rPr>
        <w:t>that,</w:t>
      </w:r>
      <w:r>
        <w:rPr>
          <w:spacing w:val="2"/>
        </w:rPr>
        <w:t xml:space="preserve"> </w:t>
      </w:r>
      <w:r>
        <w:rPr>
          <w:spacing w:val="-1"/>
        </w:rPr>
        <w:t>except</w:t>
      </w:r>
      <w:r>
        <w:rPr>
          <w:spacing w:val="2"/>
        </w:rPr>
        <w:t xml:space="preserve"> </w:t>
      </w:r>
      <w:r>
        <w:rPr>
          <w:spacing w:val="-2"/>
        </w:rPr>
        <w:t>as</w:t>
      </w:r>
      <w:r>
        <w:rPr>
          <w:spacing w:val="2"/>
        </w:rPr>
        <w:t xml:space="preserve"> </w:t>
      </w:r>
      <w:r>
        <w:rPr>
          <w:spacing w:val="-1"/>
        </w:rPr>
        <w:t>disclosed</w:t>
      </w:r>
      <w:r>
        <w:rPr>
          <w:spacing w:val="-2"/>
        </w:rPr>
        <w:t xml:space="preserve"> </w:t>
      </w:r>
      <w:r>
        <w:t>in</w:t>
      </w:r>
      <w:r>
        <w:rPr>
          <w:spacing w:val="-2"/>
        </w:rPr>
        <w:t xml:space="preserve"> </w:t>
      </w:r>
      <w:r>
        <w:rPr>
          <w:spacing w:val="-1"/>
        </w:rPr>
        <w:t>this</w:t>
      </w:r>
      <w:r>
        <w:rPr>
          <w:spacing w:val="43"/>
        </w:rPr>
        <w:t xml:space="preserve"> </w:t>
      </w:r>
      <w:r>
        <w:rPr>
          <w:spacing w:val="-1"/>
        </w:rPr>
        <w:t>contract, at the</w:t>
      </w:r>
      <w:r>
        <w:t xml:space="preserve"> </w:t>
      </w:r>
      <w:r>
        <w:rPr>
          <w:spacing w:val="-1"/>
        </w:rPr>
        <w:t>Contract Date:</w:t>
      </w:r>
    </w:p>
    <w:p w:rsidR="00CD6F03" w:rsidRDefault="00304A93">
      <w:pPr>
        <w:pStyle w:val="BodyText"/>
        <w:numPr>
          <w:ilvl w:val="3"/>
          <w:numId w:val="9"/>
        </w:numPr>
        <w:tabs>
          <w:tab w:val="left" w:pos="1588"/>
        </w:tabs>
        <w:ind w:right="545"/>
      </w:pPr>
      <w:r>
        <w:rPr>
          <w:spacing w:val="-1"/>
        </w:rPr>
        <w:t>there</w:t>
      </w:r>
      <w:r>
        <w:t xml:space="preserve"> is</w:t>
      </w:r>
      <w:r>
        <w:rPr>
          <w:spacing w:val="-1"/>
        </w:rPr>
        <w:t xml:space="preserve"> no</w:t>
      </w:r>
      <w:r>
        <w:t xml:space="preserve"> </w:t>
      </w:r>
      <w:r>
        <w:rPr>
          <w:spacing w:val="-1"/>
        </w:rPr>
        <w:t>unregistered</w:t>
      </w:r>
      <w:r>
        <w:t xml:space="preserve"> </w:t>
      </w:r>
      <w:r>
        <w:rPr>
          <w:spacing w:val="-1"/>
        </w:rPr>
        <w:t>lease, easement</w:t>
      </w:r>
      <w:r>
        <w:rPr>
          <w:spacing w:val="2"/>
        </w:rPr>
        <w:t xml:space="preserve"> </w:t>
      </w:r>
      <w:r>
        <w:rPr>
          <w:spacing w:val="-1"/>
        </w:rPr>
        <w:t>or</w:t>
      </w:r>
      <w:r>
        <w:t xml:space="preserve"> </w:t>
      </w:r>
      <w:r>
        <w:rPr>
          <w:spacing w:val="-2"/>
        </w:rPr>
        <w:t>other</w:t>
      </w:r>
      <w:r>
        <w:rPr>
          <w:spacing w:val="26"/>
        </w:rPr>
        <w:t xml:space="preserve"> </w:t>
      </w:r>
      <w:r>
        <w:rPr>
          <w:spacing w:val="-1"/>
        </w:rPr>
        <w:t>right</w:t>
      </w:r>
      <w:r>
        <w:rPr>
          <w:spacing w:val="2"/>
        </w:rPr>
        <w:t xml:space="preserve"> </w:t>
      </w:r>
      <w:r>
        <w:rPr>
          <w:spacing w:val="-1"/>
        </w:rPr>
        <w:t>capable</w:t>
      </w:r>
      <w:r>
        <w:rPr>
          <w:spacing w:val="-2"/>
        </w:rPr>
        <w:t xml:space="preserve"> </w:t>
      </w:r>
      <w:r>
        <w:rPr>
          <w:spacing w:val="-1"/>
        </w:rPr>
        <w:t>of registration</w:t>
      </w:r>
      <w:r>
        <w:t xml:space="preserve"> </w:t>
      </w:r>
      <w:r>
        <w:rPr>
          <w:spacing w:val="-1"/>
        </w:rPr>
        <w:t>and</w:t>
      </w:r>
      <w:r>
        <w:t xml:space="preserve"> </w:t>
      </w:r>
      <w:r>
        <w:rPr>
          <w:spacing w:val="-1"/>
        </w:rPr>
        <w:t>which</w:t>
      </w:r>
      <w:r>
        <w:t xml:space="preserve"> </w:t>
      </w:r>
      <w:r>
        <w:rPr>
          <w:spacing w:val="-2"/>
        </w:rPr>
        <w:t>is</w:t>
      </w:r>
      <w:r>
        <w:rPr>
          <w:spacing w:val="2"/>
        </w:rPr>
        <w:t xml:space="preserve"> </w:t>
      </w:r>
      <w:r>
        <w:rPr>
          <w:spacing w:val="-1"/>
        </w:rPr>
        <w:t>required</w:t>
      </w:r>
      <w:r>
        <w:rPr>
          <w:spacing w:val="-2"/>
        </w:rPr>
        <w:t xml:space="preserve"> </w:t>
      </w:r>
      <w:r>
        <w:t>to</w:t>
      </w:r>
      <w:r>
        <w:rPr>
          <w:spacing w:val="33"/>
        </w:rPr>
        <w:t xml:space="preserve"> </w:t>
      </w:r>
      <w:r>
        <w:rPr>
          <w:spacing w:val="-1"/>
        </w:rPr>
        <w:t>be</w:t>
      </w:r>
      <w:r>
        <w:t xml:space="preserve"> </w:t>
      </w:r>
      <w:r>
        <w:rPr>
          <w:spacing w:val="-1"/>
        </w:rPr>
        <w:t>registered</w:t>
      </w:r>
      <w:r>
        <w:rPr>
          <w:spacing w:val="-2"/>
        </w:rPr>
        <w:t xml:space="preserve"> </w:t>
      </w:r>
      <w:r>
        <w:t xml:space="preserve">to </w:t>
      </w:r>
      <w:r>
        <w:rPr>
          <w:spacing w:val="-1"/>
        </w:rPr>
        <w:t>give</w:t>
      </w:r>
      <w:r>
        <w:rPr>
          <w:spacing w:val="-2"/>
        </w:rPr>
        <w:t xml:space="preserve"> </w:t>
      </w:r>
      <w:r>
        <w:rPr>
          <w:spacing w:val="-1"/>
        </w:rPr>
        <w:t>indefeasibility</w:t>
      </w:r>
      <w:r>
        <w:rPr>
          <w:spacing w:val="-3"/>
        </w:rPr>
        <w:t xml:space="preserve"> </w:t>
      </w:r>
      <w:r>
        <w:rPr>
          <w:spacing w:val="-1"/>
        </w:rPr>
        <w:t>affecting</w:t>
      </w:r>
      <w:r>
        <w:t xml:space="preserve"> </w:t>
      </w:r>
      <w:r>
        <w:rPr>
          <w:spacing w:val="-1"/>
        </w:rPr>
        <w:t>the</w:t>
      </w:r>
      <w:r>
        <w:rPr>
          <w:spacing w:val="38"/>
        </w:rPr>
        <w:t xml:space="preserve"> </w:t>
      </w:r>
      <w:r>
        <w:rPr>
          <w:spacing w:val="-1"/>
        </w:rPr>
        <w:t>common</w:t>
      </w:r>
      <w:r>
        <w:rPr>
          <w:spacing w:val="-2"/>
        </w:rPr>
        <w:t xml:space="preserve"> </w:t>
      </w:r>
      <w:r>
        <w:rPr>
          <w:spacing w:val="-1"/>
        </w:rPr>
        <w:t>property</w:t>
      </w:r>
      <w:r>
        <w:t xml:space="preserve"> </w:t>
      </w:r>
      <w:r>
        <w:rPr>
          <w:spacing w:val="-1"/>
        </w:rPr>
        <w:t>or</w:t>
      </w:r>
      <w:r>
        <w:t xml:space="preserve"> </w:t>
      </w:r>
      <w:r>
        <w:rPr>
          <w:spacing w:val="-1"/>
        </w:rPr>
        <w:t xml:space="preserve">Body </w:t>
      </w:r>
      <w:r>
        <w:rPr>
          <w:spacing w:val="-2"/>
        </w:rPr>
        <w:t>Corporate</w:t>
      </w:r>
      <w:r>
        <w:t xml:space="preserve"> </w:t>
      </w:r>
      <w:r>
        <w:rPr>
          <w:spacing w:val="-1"/>
        </w:rPr>
        <w:t>assets;</w:t>
      </w:r>
    </w:p>
    <w:p w:rsidR="00CD6F03" w:rsidRDefault="00304A93">
      <w:pPr>
        <w:pStyle w:val="BodyText"/>
        <w:numPr>
          <w:ilvl w:val="3"/>
          <w:numId w:val="9"/>
        </w:numPr>
        <w:tabs>
          <w:tab w:val="left" w:pos="1588"/>
        </w:tabs>
        <w:spacing w:before="60"/>
        <w:ind w:right="399"/>
      </w:pPr>
      <w:r>
        <w:rPr>
          <w:spacing w:val="-1"/>
        </w:rPr>
        <w:t>there</w:t>
      </w:r>
      <w:r>
        <w:t xml:space="preserve"> is</w:t>
      </w:r>
      <w:r>
        <w:rPr>
          <w:spacing w:val="-1"/>
        </w:rPr>
        <w:t xml:space="preserve"> no</w:t>
      </w:r>
      <w:r>
        <w:t xml:space="preserve"> </w:t>
      </w:r>
      <w:r>
        <w:rPr>
          <w:spacing w:val="-1"/>
        </w:rPr>
        <w:t xml:space="preserve">proposal </w:t>
      </w:r>
      <w:r>
        <w:t>to</w:t>
      </w:r>
      <w:r>
        <w:rPr>
          <w:spacing w:val="-2"/>
        </w:rPr>
        <w:t xml:space="preserve"> </w:t>
      </w:r>
      <w:r>
        <w:rPr>
          <w:spacing w:val="-1"/>
        </w:rPr>
        <w:t>record</w:t>
      </w:r>
      <w:r>
        <w:t xml:space="preserve"> a</w:t>
      </w:r>
      <w:r>
        <w:rPr>
          <w:spacing w:val="-2"/>
        </w:rPr>
        <w:t xml:space="preserve"> </w:t>
      </w:r>
      <w:r>
        <w:rPr>
          <w:spacing w:val="-1"/>
        </w:rPr>
        <w:t>new</w:t>
      </w:r>
      <w:r>
        <w:rPr>
          <w:spacing w:val="-3"/>
        </w:rPr>
        <w:t xml:space="preserve"> </w:t>
      </w:r>
      <w:r>
        <w:rPr>
          <w:spacing w:val="-1"/>
        </w:rPr>
        <w:t>community</w:t>
      </w:r>
      <w:r>
        <w:rPr>
          <w:spacing w:val="35"/>
        </w:rPr>
        <w:t xml:space="preserve"> </w:t>
      </w:r>
      <w:r>
        <w:rPr>
          <w:spacing w:val="-1"/>
        </w:rPr>
        <w:t>management statement for</w:t>
      </w:r>
      <w:r>
        <w:t xml:space="preserve"> </w:t>
      </w:r>
      <w:r>
        <w:rPr>
          <w:spacing w:val="-1"/>
        </w:rPr>
        <w:t>the</w:t>
      </w:r>
      <w:r>
        <w:rPr>
          <w:spacing w:val="-2"/>
        </w:rPr>
        <w:t xml:space="preserve"> </w:t>
      </w:r>
      <w:r>
        <w:rPr>
          <w:spacing w:val="-1"/>
        </w:rPr>
        <w:t>Scheme</w:t>
      </w:r>
      <w:r>
        <w:rPr>
          <w:spacing w:val="-2"/>
        </w:rPr>
        <w:t xml:space="preserve"> </w:t>
      </w:r>
      <w:r>
        <w:rPr>
          <w:spacing w:val="-1"/>
        </w:rPr>
        <w:t>and</w:t>
      </w:r>
      <w:r>
        <w:t xml:space="preserve"> </w:t>
      </w:r>
      <w:r>
        <w:rPr>
          <w:spacing w:val="-2"/>
        </w:rPr>
        <w:t>it</w:t>
      </w:r>
      <w:r>
        <w:rPr>
          <w:spacing w:val="2"/>
        </w:rPr>
        <w:t xml:space="preserve"> </w:t>
      </w:r>
      <w:r>
        <w:rPr>
          <w:spacing w:val="-2"/>
        </w:rPr>
        <w:t>has</w:t>
      </w:r>
      <w:r>
        <w:rPr>
          <w:spacing w:val="2"/>
        </w:rPr>
        <w:t xml:space="preserve"> </w:t>
      </w:r>
      <w:r>
        <w:rPr>
          <w:spacing w:val="-1"/>
        </w:rPr>
        <w:t>not</w:t>
      </w:r>
      <w:r>
        <w:rPr>
          <w:spacing w:val="30"/>
        </w:rPr>
        <w:t xml:space="preserve"> </w:t>
      </w:r>
      <w:r>
        <w:rPr>
          <w:spacing w:val="-1"/>
        </w:rPr>
        <w:t>received</w:t>
      </w:r>
      <w:r>
        <w:t xml:space="preserve"> a </w:t>
      </w:r>
      <w:r>
        <w:rPr>
          <w:spacing w:val="-1"/>
        </w:rPr>
        <w:t>notice</w:t>
      </w:r>
      <w:r>
        <w:t xml:space="preserve"> </w:t>
      </w:r>
      <w:r>
        <w:rPr>
          <w:spacing w:val="-2"/>
        </w:rPr>
        <w:t>of</w:t>
      </w:r>
      <w:r>
        <w:rPr>
          <w:spacing w:val="2"/>
        </w:rPr>
        <w:t xml:space="preserve"> </w:t>
      </w:r>
      <w:r>
        <w:t>a</w:t>
      </w:r>
      <w:r>
        <w:rPr>
          <w:spacing w:val="-5"/>
        </w:rPr>
        <w:t xml:space="preserve"> </w:t>
      </w:r>
      <w:r>
        <w:rPr>
          <w:spacing w:val="-1"/>
        </w:rPr>
        <w:t>meeting</w:t>
      </w:r>
      <w:r>
        <w:t xml:space="preserve"> </w:t>
      </w:r>
      <w:r>
        <w:rPr>
          <w:spacing w:val="-1"/>
        </w:rPr>
        <w:t>of the</w:t>
      </w:r>
      <w:r>
        <w:t xml:space="preserve"> </w:t>
      </w:r>
      <w:r>
        <w:rPr>
          <w:spacing w:val="-1"/>
        </w:rPr>
        <w:t>Body</w:t>
      </w:r>
      <w:r>
        <w:t xml:space="preserve"> </w:t>
      </w:r>
      <w:r>
        <w:rPr>
          <w:spacing w:val="-1"/>
        </w:rPr>
        <w:t>Corporate</w:t>
      </w:r>
      <w:r>
        <w:rPr>
          <w:spacing w:val="33"/>
        </w:rPr>
        <w:t xml:space="preserve"> </w:t>
      </w:r>
      <w:r>
        <w:t xml:space="preserve">to </w:t>
      </w:r>
      <w:r>
        <w:rPr>
          <w:spacing w:val="-1"/>
        </w:rPr>
        <w:t>be</w:t>
      </w:r>
      <w:r>
        <w:t xml:space="preserve"> </w:t>
      </w:r>
      <w:r>
        <w:rPr>
          <w:spacing w:val="-1"/>
        </w:rPr>
        <w:t>held</w:t>
      </w:r>
      <w:r>
        <w:rPr>
          <w:spacing w:val="-2"/>
        </w:rPr>
        <w:t xml:space="preserve"> </w:t>
      </w:r>
      <w:r>
        <w:rPr>
          <w:spacing w:val="-1"/>
        </w:rPr>
        <w:t>after</w:t>
      </w:r>
      <w:r>
        <w:rPr>
          <w:spacing w:val="-2"/>
        </w:rPr>
        <w:t xml:space="preserve"> </w:t>
      </w:r>
      <w:r>
        <w:rPr>
          <w:spacing w:val="-1"/>
        </w:rPr>
        <w:t>the</w:t>
      </w:r>
      <w:r>
        <w:t xml:space="preserve"> </w:t>
      </w:r>
      <w:r>
        <w:rPr>
          <w:spacing w:val="-2"/>
        </w:rPr>
        <w:t>Contract</w:t>
      </w:r>
      <w:r>
        <w:rPr>
          <w:spacing w:val="2"/>
        </w:rPr>
        <w:t xml:space="preserve"> </w:t>
      </w:r>
      <w:r>
        <w:rPr>
          <w:spacing w:val="-1"/>
        </w:rPr>
        <w:t>Date</w:t>
      </w:r>
      <w:r>
        <w:rPr>
          <w:spacing w:val="-5"/>
        </w:rPr>
        <w:t xml:space="preserve"> </w:t>
      </w:r>
      <w:r>
        <w:rPr>
          <w:spacing w:val="-1"/>
        </w:rPr>
        <w:t>or</w:t>
      </w:r>
      <w:r>
        <w:t xml:space="preserve"> </w:t>
      </w:r>
      <w:r>
        <w:rPr>
          <w:spacing w:val="-1"/>
        </w:rPr>
        <w:t>notice</w:t>
      </w:r>
      <w:r>
        <w:rPr>
          <w:spacing w:val="-2"/>
        </w:rPr>
        <w:t xml:space="preserve"> </w:t>
      </w:r>
      <w:r>
        <w:rPr>
          <w:spacing w:val="-1"/>
        </w:rPr>
        <w:t>of any</w:t>
      </w:r>
      <w:r>
        <w:rPr>
          <w:spacing w:val="48"/>
        </w:rPr>
        <w:t xml:space="preserve"> </w:t>
      </w:r>
      <w:r>
        <w:rPr>
          <w:spacing w:val="-1"/>
        </w:rPr>
        <w:t>proposed</w:t>
      </w:r>
      <w:r>
        <w:t xml:space="preserve"> </w:t>
      </w:r>
      <w:r>
        <w:rPr>
          <w:spacing w:val="-1"/>
        </w:rPr>
        <w:t>resolution</w:t>
      </w:r>
      <w:r>
        <w:t xml:space="preserve"> </w:t>
      </w:r>
      <w:r>
        <w:rPr>
          <w:spacing w:val="-1"/>
        </w:rPr>
        <w:t>or</w:t>
      </w:r>
      <w:r>
        <w:t xml:space="preserve"> a </w:t>
      </w:r>
      <w:r>
        <w:rPr>
          <w:spacing w:val="-1"/>
        </w:rPr>
        <w:t>decision</w:t>
      </w:r>
      <w:r>
        <w:rPr>
          <w:spacing w:val="-2"/>
        </w:rPr>
        <w:t xml:space="preserve"> </w:t>
      </w:r>
      <w:r>
        <w:rPr>
          <w:spacing w:val="-1"/>
        </w:rPr>
        <w:t>of</w:t>
      </w:r>
      <w:r>
        <w:rPr>
          <w:spacing w:val="2"/>
        </w:rPr>
        <w:t xml:space="preserve"> </w:t>
      </w:r>
      <w:r>
        <w:rPr>
          <w:spacing w:val="-1"/>
        </w:rPr>
        <w:t>the</w:t>
      </w:r>
      <w:r>
        <w:rPr>
          <w:spacing w:val="-2"/>
        </w:rPr>
        <w:t xml:space="preserve"> </w:t>
      </w:r>
      <w:r>
        <w:rPr>
          <w:spacing w:val="-1"/>
        </w:rPr>
        <w:t>Body</w:t>
      </w:r>
      <w:r>
        <w:rPr>
          <w:spacing w:val="28"/>
        </w:rPr>
        <w:t xml:space="preserve"> </w:t>
      </w:r>
      <w:r>
        <w:rPr>
          <w:spacing w:val="-1"/>
        </w:rPr>
        <w:t>Corporate</w:t>
      </w:r>
      <w:r>
        <w:t xml:space="preserve"> to</w:t>
      </w:r>
      <w:r>
        <w:rPr>
          <w:spacing w:val="-2"/>
        </w:rPr>
        <w:t xml:space="preserve"> </w:t>
      </w:r>
      <w:r>
        <w:rPr>
          <w:spacing w:val="-1"/>
        </w:rPr>
        <w:t xml:space="preserve">consent </w:t>
      </w:r>
      <w:r>
        <w:t>to</w:t>
      </w:r>
      <w:r>
        <w:rPr>
          <w:spacing w:val="-2"/>
        </w:rPr>
        <w:t xml:space="preserve"> </w:t>
      </w:r>
      <w:r>
        <w:rPr>
          <w:spacing w:val="-1"/>
        </w:rPr>
        <w:t>the</w:t>
      </w:r>
      <w:r>
        <w:rPr>
          <w:spacing w:val="-2"/>
        </w:rPr>
        <w:t xml:space="preserve"> </w:t>
      </w:r>
      <w:r>
        <w:rPr>
          <w:spacing w:val="-1"/>
        </w:rPr>
        <w:t>recording</w:t>
      </w:r>
      <w:r>
        <w:t xml:space="preserve"> </w:t>
      </w:r>
      <w:r>
        <w:rPr>
          <w:spacing w:val="-1"/>
        </w:rPr>
        <w:t>of</w:t>
      </w:r>
      <w:r>
        <w:rPr>
          <w:spacing w:val="2"/>
        </w:rPr>
        <w:t xml:space="preserve"> </w:t>
      </w:r>
      <w:r>
        <w:t>a</w:t>
      </w:r>
      <w:r>
        <w:rPr>
          <w:spacing w:val="-2"/>
        </w:rPr>
        <w:t xml:space="preserve"> </w:t>
      </w:r>
      <w:r>
        <w:rPr>
          <w:spacing w:val="-1"/>
        </w:rPr>
        <w:t>new</w:t>
      </w:r>
      <w:r>
        <w:rPr>
          <w:spacing w:val="24"/>
        </w:rPr>
        <w:t xml:space="preserve"> </w:t>
      </w:r>
      <w:r>
        <w:rPr>
          <w:spacing w:val="-1"/>
        </w:rPr>
        <w:t>community</w:t>
      </w:r>
      <w:r>
        <w:rPr>
          <w:spacing w:val="-3"/>
        </w:rPr>
        <w:t xml:space="preserve"> </w:t>
      </w:r>
      <w:r>
        <w:rPr>
          <w:spacing w:val="-1"/>
        </w:rPr>
        <w:t>management statement</w:t>
      </w:r>
      <w:r>
        <w:rPr>
          <w:spacing w:val="2"/>
        </w:rPr>
        <w:t xml:space="preserve"> </w:t>
      </w:r>
      <w:r>
        <w:rPr>
          <w:spacing w:val="-1"/>
        </w:rPr>
        <w:t>for</w:t>
      </w:r>
      <w:r>
        <w:rPr>
          <w:spacing w:val="-3"/>
        </w:rPr>
        <w:t xml:space="preserve"> </w:t>
      </w:r>
      <w:r>
        <w:rPr>
          <w:spacing w:val="-1"/>
        </w:rPr>
        <w:t>the</w:t>
      </w:r>
      <w:r>
        <w:rPr>
          <w:spacing w:val="-2"/>
        </w:rPr>
        <w:t xml:space="preserve"> </w:t>
      </w:r>
      <w:r>
        <w:rPr>
          <w:spacing w:val="-1"/>
        </w:rPr>
        <w:t>Scheme;</w:t>
      </w:r>
    </w:p>
    <w:p w:rsidR="00CD6F03" w:rsidRDefault="00304A93">
      <w:pPr>
        <w:pStyle w:val="BodyText"/>
        <w:numPr>
          <w:ilvl w:val="3"/>
          <w:numId w:val="9"/>
        </w:numPr>
        <w:tabs>
          <w:tab w:val="left" w:pos="1588"/>
        </w:tabs>
        <w:spacing w:before="60"/>
        <w:ind w:right="477"/>
      </w:pPr>
      <w:r>
        <w:rPr>
          <w:spacing w:val="-1"/>
        </w:rPr>
        <w:t>all</w:t>
      </w:r>
      <w:r>
        <w:rPr>
          <w:spacing w:val="1"/>
        </w:rPr>
        <w:t xml:space="preserve"> </w:t>
      </w:r>
      <w:r>
        <w:rPr>
          <w:spacing w:val="-1"/>
        </w:rPr>
        <w:t>Body</w:t>
      </w:r>
      <w:r>
        <w:t xml:space="preserve"> </w:t>
      </w:r>
      <w:r>
        <w:rPr>
          <w:spacing w:val="-1"/>
        </w:rPr>
        <w:t>Corporate</w:t>
      </w:r>
      <w:r>
        <w:rPr>
          <w:spacing w:val="-2"/>
        </w:rPr>
        <w:t xml:space="preserve"> </w:t>
      </w:r>
      <w:r>
        <w:rPr>
          <w:spacing w:val="-1"/>
        </w:rPr>
        <w:t>consents</w:t>
      </w:r>
      <w:r>
        <w:t xml:space="preserve"> to</w:t>
      </w:r>
      <w:r>
        <w:rPr>
          <w:spacing w:val="-2"/>
        </w:rPr>
        <w:t xml:space="preserve"> </w:t>
      </w:r>
      <w:r>
        <w:rPr>
          <w:spacing w:val="-1"/>
        </w:rPr>
        <w:t>improvements made</w:t>
      </w:r>
      <w:r>
        <w:rPr>
          <w:spacing w:val="26"/>
        </w:rPr>
        <w:t xml:space="preserve"> </w:t>
      </w:r>
      <w:r>
        <w:t>to</w:t>
      </w:r>
      <w:r>
        <w:rPr>
          <w:spacing w:val="-2"/>
        </w:rPr>
        <w:t xml:space="preserve"> </w:t>
      </w:r>
      <w:r>
        <w:rPr>
          <w:spacing w:val="-1"/>
        </w:rPr>
        <w:t>common</w:t>
      </w:r>
      <w:r>
        <w:rPr>
          <w:spacing w:val="-2"/>
        </w:rPr>
        <w:t xml:space="preserve"> </w:t>
      </w:r>
      <w:r>
        <w:rPr>
          <w:spacing w:val="-1"/>
        </w:rPr>
        <w:t>property</w:t>
      </w:r>
      <w:r>
        <w:t xml:space="preserve"> </w:t>
      </w:r>
      <w:r>
        <w:rPr>
          <w:spacing w:val="-1"/>
        </w:rPr>
        <w:t>and</w:t>
      </w:r>
      <w:r>
        <w:t xml:space="preserve"> </w:t>
      </w:r>
      <w:r>
        <w:rPr>
          <w:spacing w:val="-1"/>
        </w:rPr>
        <w:t>which</w:t>
      </w:r>
      <w:r>
        <w:t xml:space="preserve"> </w:t>
      </w:r>
      <w:r>
        <w:rPr>
          <w:spacing w:val="-1"/>
        </w:rPr>
        <w:t>benefit the</w:t>
      </w:r>
      <w:r>
        <w:t xml:space="preserve"> </w:t>
      </w:r>
      <w:r>
        <w:rPr>
          <w:spacing w:val="-1"/>
        </w:rPr>
        <w:t>Lot, or</w:t>
      </w:r>
      <w:r>
        <w:t xml:space="preserve"> </w:t>
      </w:r>
      <w:r>
        <w:rPr>
          <w:spacing w:val="-1"/>
        </w:rPr>
        <w:t>the</w:t>
      </w:r>
      <w:r>
        <w:rPr>
          <w:spacing w:val="28"/>
        </w:rPr>
        <w:t xml:space="preserve"> </w:t>
      </w:r>
      <w:r>
        <w:rPr>
          <w:spacing w:val="-1"/>
        </w:rPr>
        <w:t>registered</w:t>
      </w:r>
      <w:r>
        <w:t xml:space="preserve"> </w:t>
      </w:r>
      <w:r>
        <w:rPr>
          <w:spacing w:val="-2"/>
        </w:rPr>
        <w:t>owner</w:t>
      </w:r>
      <w:r>
        <w:t xml:space="preserve"> </w:t>
      </w:r>
      <w:r>
        <w:rPr>
          <w:spacing w:val="-1"/>
        </w:rPr>
        <w:t>of</w:t>
      </w:r>
      <w:r>
        <w:rPr>
          <w:spacing w:val="2"/>
        </w:rPr>
        <w:t xml:space="preserve"> </w:t>
      </w:r>
      <w:r>
        <w:rPr>
          <w:spacing w:val="-1"/>
        </w:rPr>
        <w:t>the</w:t>
      </w:r>
      <w:r>
        <w:rPr>
          <w:spacing w:val="-2"/>
        </w:rPr>
        <w:t xml:space="preserve"> </w:t>
      </w:r>
      <w:r>
        <w:rPr>
          <w:spacing w:val="-1"/>
        </w:rPr>
        <w:t>Lot, are</w:t>
      </w:r>
      <w:r>
        <w:t xml:space="preserve"> in</w:t>
      </w:r>
      <w:r>
        <w:rPr>
          <w:spacing w:val="-5"/>
        </w:rPr>
        <w:t xml:space="preserve"> </w:t>
      </w:r>
      <w:r>
        <w:rPr>
          <w:spacing w:val="-1"/>
        </w:rPr>
        <w:t>force; and</w:t>
      </w:r>
    </w:p>
    <w:p w:rsidR="00CD6F03" w:rsidRDefault="00304A93">
      <w:pPr>
        <w:pStyle w:val="BodyText"/>
        <w:numPr>
          <w:ilvl w:val="3"/>
          <w:numId w:val="9"/>
        </w:numPr>
        <w:tabs>
          <w:tab w:val="left" w:pos="1588"/>
        </w:tabs>
        <w:spacing w:before="60"/>
        <w:ind w:right="545"/>
      </w:pPr>
      <w:proofErr w:type="gramStart"/>
      <w:r>
        <w:rPr>
          <w:spacing w:val="-1"/>
        </w:rPr>
        <w:t>the</w:t>
      </w:r>
      <w:proofErr w:type="gramEnd"/>
      <w:r>
        <w:t xml:space="preserve"> </w:t>
      </w:r>
      <w:r>
        <w:rPr>
          <w:spacing w:val="-1"/>
        </w:rPr>
        <w:t>Additional Body Corporate</w:t>
      </w:r>
      <w:r>
        <w:t xml:space="preserve"> </w:t>
      </w:r>
      <w:r>
        <w:rPr>
          <w:spacing w:val="-1"/>
        </w:rPr>
        <w:t>Information</w:t>
      </w:r>
      <w:r>
        <w:t xml:space="preserve"> </w:t>
      </w:r>
      <w:r>
        <w:rPr>
          <w:spacing w:val="-2"/>
        </w:rPr>
        <w:t>is</w:t>
      </w:r>
      <w:r>
        <w:rPr>
          <w:spacing w:val="-1"/>
        </w:rPr>
        <w:t xml:space="preserve"> correct</w:t>
      </w:r>
      <w:r>
        <w:rPr>
          <w:spacing w:val="27"/>
        </w:rPr>
        <w:t xml:space="preserve"> </w:t>
      </w:r>
      <w:r>
        <w:rPr>
          <w:spacing w:val="-1"/>
        </w:rPr>
        <w:t>(if completed).</w:t>
      </w:r>
    </w:p>
    <w:p w:rsidR="00CD6F03" w:rsidRDefault="00304A93">
      <w:pPr>
        <w:pStyle w:val="BodyText"/>
        <w:numPr>
          <w:ilvl w:val="2"/>
          <w:numId w:val="9"/>
        </w:numPr>
        <w:tabs>
          <w:tab w:val="left" w:pos="1187"/>
        </w:tabs>
        <w:spacing w:before="58"/>
        <w:ind w:left="1186" w:right="728"/>
      </w:pPr>
      <w:r>
        <w:t>If</w:t>
      </w:r>
      <w:r>
        <w:rPr>
          <w:spacing w:val="-1"/>
        </w:rPr>
        <w:t xml:space="preserve"> the</w:t>
      </w:r>
      <w:r>
        <w:rPr>
          <w:spacing w:val="-2"/>
        </w:rPr>
        <w:t xml:space="preserve"> </w:t>
      </w:r>
      <w:r>
        <w:rPr>
          <w:spacing w:val="-1"/>
        </w:rPr>
        <w:t>Seller</w:t>
      </w:r>
      <w:r>
        <w:t xml:space="preserve"> </w:t>
      </w:r>
      <w:r>
        <w:rPr>
          <w:spacing w:val="-1"/>
        </w:rPr>
        <w:t>breaches</w:t>
      </w:r>
      <w:r>
        <w:rPr>
          <w:spacing w:val="2"/>
        </w:rPr>
        <w:t xml:space="preserve"> </w:t>
      </w:r>
      <w:r>
        <w:t>a</w:t>
      </w:r>
      <w:r>
        <w:rPr>
          <w:spacing w:val="-2"/>
        </w:rPr>
        <w:t xml:space="preserve"> warranty</w:t>
      </w:r>
      <w:r>
        <w:t xml:space="preserve"> in </w:t>
      </w:r>
      <w:r>
        <w:rPr>
          <w:spacing w:val="-1"/>
        </w:rPr>
        <w:t>clause</w:t>
      </w:r>
      <w:r>
        <w:t xml:space="preserve"> </w:t>
      </w:r>
      <w:r>
        <w:rPr>
          <w:spacing w:val="-1"/>
        </w:rPr>
        <w:t>7.4(1)</w:t>
      </w:r>
      <w:r>
        <w:t xml:space="preserve"> </w:t>
      </w:r>
      <w:r>
        <w:rPr>
          <w:spacing w:val="-1"/>
        </w:rPr>
        <w:t>or</w:t>
      </w:r>
      <w:r>
        <w:rPr>
          <w:spacing w:val="39"/>
        </w:rPr>
        <w:t xml:space="preserve"> </w:t>
      </w:r>
      <w:r>
        <w:t>clause</w:t>
      </w:r>
      <w:r>
        <w:rPr>
          <w:spacing w:val="-2"/>
        </w:rPr>
        <w:t xml:space="preserve"> </w:t>
      </w:r>
      <w:r>
        <w:rPr>
          <w:spacing w:val="-1"/>
        </w:rPr>
        <w:t>7.4(2), the</w:t>
      </w:r>
      <w:r>
        <w:rPr>
          <w:spacing w:val="-2"/>
        </w:rPr>
        <w:t xml:space="preserve"> </w:t>
      </w:r>
      <w:r>
        <w:rPr>
          <w:spacing w:val="-1"/>
        </w:rPr>
        <w:t>Buyer</w:t>
      </w:r>
      <w:r>
        <w:rPr>
          <w:spacing w:val="-2"/>
        </w:rPr>
        <w:t xml:space="preserve"> </w:t>
      </w:r>
      <w:r>
        <w:t>may</w:t>
      </w:r>
      <w:r>
        <w:rPr>
          <w:spacing w:val="-3"/>
        </w:rPr>
        <w:t xml:space="preserve"> </w:t>
      </w:r>
      <w:r>
        <w:rPr>
          <w:spacing w:val="-1"/>
        </w:rPr>
        <w:t>terminate</w:t>
      </w:r>
      <w:r>
        <w:t xml:space="preserve"> </w:t>
      </w:r>
      <w:r>
        <w:rPr>
          <w:spacing w:val="-1"/>
        </w:rPr>
        <w:t>this contract by</w:t>
      </w:r>
      <w:r>
        <w:rPr>
          <w:spacing w:val="22"/>
        </w:rPr>
        <w:t xml:space="preserve"> </w:t>
      </w:r>
      <w:r>
        <w:rPr>
          <w:spacing w:val="-1"/>
        </w:rPr>
        <w:t>notice</w:t>
      </w:r>
      <w:r>
        <w:rPr>
          <w:spacing w:val="-2"/>
        </w:rPr>
        <w:t xml:space="preserve"> </w:t>
      </w:r>
      <w:r>
        <w:t>to</w:t>
      </w:r>
      <w:r>
        <w:rPr>
          <w:spacing w:val="-2"/>
        </w:rPr>
        <w:t xml:space="preserve"> </w:t>
      </w:r>
      <w:r>
        <w:rPr>
          <w:spacing w:val="-1"/>
        </w:rPr>
        <w:t>the</w:t>
      </w:r>
      <w:r>
        <w:rPr>
          <w:spacing w:val="-2"/>
        </w:rPr>
        <w:t xml:space="preserve"> </w:t>
      </w:r>
      <w:r>
        <w:rPr>
          <w:spacing w:val="-1"/>
        </w:rPr>
        <w:t>Seller.</w:t>
      </w:r>
    </w:p>
    <w:p w:rsidR="00CD6F03" w:rsidRDefault="00304A93">
      <w:pPr>
        <w:pStyle w:val="BodyText"/>
        <w:numPr>
          <w:ilvl w:val="2"/>
          <w:numId w:val="9"/>
        </w:numPr>
        <w:tabs>
          <w:tab w:val="left" w:pos="1187"/>
        </w:tabs>
        <w:spacing w:line="182" w:lineRule="exact"/>
        <w:ind w:left="1186" w:hanging="398"/>
      </w:pPr>
      <w:r>
        <w:t>If:</w:t>
      </w:r>
    </w:p>
    <w:p w:rsidR="00CD6F03" w:rsidRDefault="00304A93">
      <w:pPr>
        <w:pStyle w:val="BodyText"/>
        <w:numPr>
          <w:ilvl w:val="3"/>
          <w:numId w:val="9"/>
        </w:numPr>
        <w:tabs>
          <w:tab w:val="left" w:pos="1588"/>
        </w:tabs>
      </w:pPr>
      <w:r>
        <w:rPr>
          <w:spacing w:val="-1"/>
        </w:rPr>
        <w:t>the</w:t>
      </w:r>
      <w:r>
        <w:t xml:space="preserve"> </w:t>
      </w:r>
      <w:r>
        <w:rPr>
          <w:spacing w:val="-1"/>
        </w:rPr>
        <w:t>Seller</w:t>
      </w:r>
      <w:r>
        <w:t xml:space="preserve"> </w:t>
      </w:r>
      <w:r>
        <w:rPr>
          <w:spacing w:val="-1"/>
        </w:rPr>
        <w:t>breaches</w:t>
      </w:r>
      <w:r>
        <w:rPr>
          <w:spacing w:val="2"/>
        </w:rPr>
        <w:t xml:space="preserve"> </w:t>
      </w:r>
      <w:r>
        <w:t xml:space="preserve">a </w:t>
      </w:r>
      <w:r>
        <w:rPr>
          <w:spacing w:val="-2"/>
        </w:rPr>
        <w:t>warranty</w:t>
      </w:r>
      <w:r>
        <w:t xml:space="preserve"> in</w:t>
      </w:r>
      <w:r>
        <w:rPr>
          <w:spacing w:val="-2"/>
        </w:rPr>
        <w:t xml:space="preserve"> </w:t>
      </w:r>
      <w:r>
        <w:t>clause</w:t>
      </w:r>
      <w:r>
        <w:rPr>
          <w:spacing w:val="-2"/>
        </w:rPr>
        <w:t xml:space="preserve"> </w:t>
      </w:r>
      <w:hyperlink w:anchor="_bookmark12" w:history="1">
        <w:r>
          <w:rPr>
            <w:spacing w:val="-1"/>
          </w:rPr>
          <w:t>7.4(3);</w:t>
        </w:r>
      </w:hyperlink>
      <w:r>
        <w:rPr>
          <w:spacing w:val="-1"/>
        </w:rPr>
        <w:t xml:space="preserve"> or</w:t>
      </w:r>
    </w:p>
    <w:p w:rsidR="00CD6F03" w:rsidRDefault="00304A93">
      <w:pPr>
        <w:pStyle w:val="BodyText"/>
        <w:numPr>
          <w:ilvl w:val="3"/>
          <w:numId w:val="9"/>
        </w:numPr>
        <w:tabs>
          <w:tab w:val="left" w:pos="1588"/>
        </w:tabs>
        <w:spacing w:before="60"/>
        <w:ind w:right="799"/>
      </w:pPr>
      <w:r>
        <w:rPr>
          <w:spacing w:val="-1"/>
        </w:rPr>
        <w:t>the</w:t>
      </w:r>
      <w:r>
        <w:t xml:space="preserve"> </w:t>
      </w:r>
      <w:r>
        <w:rPr>
          <w:spacing w:val="-1"/>
        </w:rPr>
        <w:t>Additional Body Corporate</w:t>
      </w:r>
      <w:r>
        <w:t xml:space="preserve"> </w:t>
      </w:r>
      <w:r>
        <w:rPr>
          <w:spacing w:val="-1"/>
        </w:rPr>
        <w:t>Information</w:t>
      </w:r>
      <w:r>
        <w:t xml:space="preserve"> </w:t>
      </w:r>
      <w:r>
        <w:rPr>
          <w:spacing w:val="-2"/>
        </w:rPr>
        <w:t>is</w:t>
      </w:r>
      <w:r>
        <w:rPr>
          <w:spacing w:val="2"/>
        </w:rPr>
        <w:t xml:space="preserve"> </w:t>
      </w:r>
      <w:r>
        <w:rPr>
          <w:spacing w:val="-2"/>
        </w:rPr>
        <w:t>not</w:t>
      </w:r>
      <w:r>
        <w:rPr>
          <w:spacing w:val="27"/>
        </w:rPr>
        <w:t xml:space="preserve"> </w:t>
      </w:r>
      <w:r>
        <w:rPr>
          <w:spacing w:val="-1"/>
        </w:rPr>
        <w:t>completed;</w:t>
      </w:r>
    </w:p>
    <w:p w:rsidR="00CD6F03" w:rsidRDefault="00304A93">
      <w:pPr>
        <w:pStyle w:val="BodyText"/>
        <w:spacing w:before="60"/>
        <w:ind w:left="1213" w:right="435" w:hanging="1"/>
      </w:pPr>
      <w:proofErr w:type="gramStart"/>
      <w:r>
        <w:rPr>
          <w:spacing w:val="-1"/>
        </w:rPr>
        <w:t>and</w:t>
      </w:r>
      <w:proofErr w:type="gramEnd"/>
      <w:r>
        <w:rPr>
          <w:spacing w:val="-1"/>
        </w:rPr>
        <w:t>,</w:t>
      </w:r>
      <w:r>
        <w:rPr>
          <w:spacing w:val="2"/>
        </w:rPr>
        <w:t xml:space="preserve"> </w:t>
      </w:r>
      <w:r>
        <w:rPr>
          <w:spacing w:val="-1"/>
        </w:rPr>
        <w:t xml:space="preserve">as </w:t>
      </w:r>
      <w:r>
        <w:t xml:space="preserve">a </w:t>
      </w:r>
      <w:r>
        <w:rPr>
          <w:spacing w:val="-1"/>
        </w:rPr>
        <w:t>result, the</w:t>
      </w:r>
      <w:r>
        <w:t xml:space="preserve"> </w:t>
      </w:r>
      <w:r>
        <w:rPr>
          <w:spacing w:val="-1"/>
        </w:rPr>
        <w:t>Buyer</w:t>
      </w:r>
      <w:r>
        <w:t xml:space="preserve"> </w:t>
      </w:r>
      <w:r>
        <w:rPr>
          <w:spacing w:val="-2"/>
        </w:rPr>
        <w:t>is</w:t>
      </w:r>
      <w:r>
        <w:rPr>
          <w:spacing w:val="-3"/>
        </w:rPr>
        <w:t xml:space="preserve"> </w:t>
      </w:r>
      <w:r>
        <w:rPr>
          <w:spacing w:val="-1"/>
        </w:rPr>
        <w:t>materially</w:t>
      </w:r>
      <w:r>
        <w:t xml:space="preserve"> </w:t>
      </w:r>
      <w:r>
        <w:rPr>
          <w:spacing w:val="-1"/>
        </w:rPr>
        <w:t>prejudiced, the</w:t>
      </w:r>
      <w:r>
        <w:rPr>
          <w:spacing w:val="38"/>
        </w:rPr>
        <w:t xml:space="preserve"> </w:t>
      </w:r>
      <w:r>
        <w:rPr>
          <w:spacing w:val="-1"/>
        </w:rPr>
        <w:t>Buyer</w:t>
      </w:r>
      <w:r>
        <w:rPr>
          <w:spacing w:val="-2"/>
        </w:rPr>
        <w:t xml:space="preserve"> </w:t>
      </w:r>
      <w:r>
        <w:t>may</w:t>
      </w:r>
      <w:r>
        <w:rPr>
          <w:spacing w:val="-1"/>
        </w:rPr>
        <w:t xml:space="preserve"> terminate</w:t>
      </w:r>
      <w:r>
        <w:rPr>
          <w:spacing w:val="-2"/>
        </w:rPr>
        <w:t xml:space="preserve"> </w:t>
      </w:r>
      <w:r>
        <w:rPr>
          <w:spacing w:val="-1"/>
        </w:rPr>
        <w:t>this</w:t>
      </w:r>
      <w:r>
        <w:t xml:space="preserve"> </w:t>
      </w:r>
      <w:r>
        <w:rPr>
          <w:spacing w:val="-1"/>
        </w:rPr>
        <w:t>contract by notice</w:t>
      </w:r>
      <w:r>
        <w:rPr>
          <w:spacing w:val="-2"/>
        </w:rPr>
        <w:t xml:space="preserve"> </w:t>
      </w:r>
      <w:r>
        <w:t>to</w:t>
      </w:r>
      <w:r>
        <w:rPr>
          <w:spacing w:val="-2"/>
        </w:rPr>
        <w:t xml:space="preserve"> </w:t>
      </w:r>
      <w:r>
        <w:rPr>
          <w:spacing w:val="-1"/>
        </w:rPr>
        <w:t>the</w:t>
      </w:r>
      <w:r>
        <w:rPr>
          <w:spacing w:val="-2"/>
        </w:rPr>
        <w:t xml:space="preserve"> </w:t>
      </w:r>
      <w:r>
        <w:rPr>
          <w:spacing w:val="-1"/>
        </w:rPr>
        <w:t>Seller</w:t>
      </w:r>
      <w:r>
        <w:rPr>
          <w:spacing w:val="36"/>
        </w:rPr>
        <w:t xml:space="preserve"> </w:t>
      </w:r>
      <w:r>
        <w:rPr>
          <w:spacing w:val="-1"/>
        </w:rPr>
        <w:t>given</w:t>
      </w:r>
      <w:r>
        <w:t xml:space="preserve"> </w:t>
      </w:r>
      <w:r>
        <w:rPr>
          <w:spacing w:val="-1"/>
        </w:rPr>
        <w:t>within</w:t>
      </w:r>
      <w:r>
        <w:t xml:space="preserve"> </w:t>
      </w:r>
      <w:r>
        <w:rPr>
          <w:spacing w:val="-1"/>
        </w:rPr>
        <w:t>14</w:t>
      </w:r>
      <w:r>
        <w:t xml:space="preserve"> </w:t>
      </w:r>
      <w:r>
        <w:rPr>
          <w:spacing w:val="-1"/>
        </w:rPr>
        <w:t>days</w:t>
      </w:r>
      <w:r>
        <w:rPr>
          <w:spacing w:val="2"/>
        </w:rPr>
        <w:t xml:space="preserve"> </w:t>
      </w:r>
      <w:r>
        <w:rPr>
          <w:spacing w:val="-1"/>
        </w:rPr>
        <w:t>after</w:t>
      </w:r>
      <w:r>
        <w:rPr>
          <w:spacing w:val="-3"/>
        </w:rPr>
        <w:t xml:space="preserve"> </w:t>
      </w:r>
      <w:r>
        <w:rPr>
          <w:spacing w:val="-1"/>
        </w:rPr>
        <w:t>the</w:t>
      </w:r>
      <w:r>
        <w:t xml:space="preserve"> </w:t>
      </w:r>
      <w:r>
        <w:rPr>
          <w:spacing w:val="-1"/>
        </w:rPr>
        <w:t>Contract</w:t>
      </w:r>
      <w:r>
        <w:rPr>
          <w:spacing w:val="2"/>
        </w:rPr>
        <w:t xml:space="preserve"> </w:t>
      </w:r>
      <w:r>
        <w:rPr>
          <w:spacing w:val="-1"/>
        </w:rPr>
        <w:t>Date</w:t>
      </w:r>
      <w:r>
        <w:t xml:space="preserve"> </w:t>
      </w:r>
      <w:r>
        <w:rPr>
          <w:spacing w:val="-1"/>
        </w:rPr>
        <w:t>but</w:t>
      </w:r>
      <w:r>
        <w:rPr>
          <w:spacing w:val="-3"/>
        </w:rPr>
        <w:t xml:space="preserve"> </w:t>
      </w:r>
      <w:r>
        <w:t xml:space="preserve">may </w:t>
      </w:r>
      <w:r>
        <w:rPr>
          <w:spacing w:val="-2"/>
        </w:rPr>
        <w:t>not</w:t>
      </w:r>
      <w:r>
        <w:rPr>
          <w:spacing w:val="25"/>
        </w:rPr>
        <w:t xml:space="preserve"> </w:t>
      </w:r>
      <w:r>
        <w:rPr>
          <w:spacing w:val="-1"/>
        </w:rPr>
        <w:t>claim</w:t>
      </w:r>
      <w:r>
        <w:rPr>
          <w:spacing w:val="1"/>
        </w:rPr>
        <w:t xml:space="preserve"> </w:t>
      </w:r>
      <w:r>
        <w:rPr>
          <w:spacing w:val="-1"/>
        </w:rPr>
        <w:t>damages</w:t>
      </w:r>
      <w:r>
        <w:rPr>
          <w:spacing w:val="2"/>
        </w:rPr>
        <w:t xml:space="preserve"> </w:t>
      </w:r>
      <w:r>
        <w:rPr>
          <w:spacing w:val="-1"/>
        </w:rPr>
        <w:t>or</w:t>
      </w:r>
      <w:r>
        <w:rPr>
          <w:spacing w:val="-3"/>
        </w:rPr>
        <w:t xml:space="preserve"> </w:t>
      </w:r>
      <w:r>
        <w:rPr>
          <w:spacing w:val="-1"/>
        </w:rPr>
        <w:t>compensation.</w:t>
      </w:r>
    </w:p>
    <w:p w:rsidR="00CD6F03" w:rsidRDefault="00304A93">
      <w:pPr>
        <w:pStyle w:val="BodyText"/>
        <w:numPr>
          <w:ilvl w:val="2"/>
          <w:numId w:val="9"/>
        </w:numPr>
        <w:tabs>
          <w:tab w:val="left" w:pos="1188"/>
        </w:tabs>
        <w:ind w:left="1187" w:right="657"/>
      </w:pPr>
      <w:r>
        <w:rPr>
          <w:spacing w:val="-1"/>
        </w:rPr>
        <w:t>Clauses</w:t>
      </w:r>
      <w:r>
        <w:t xml:space="preserve"> </w:t>
      </w:r>
      <w:r>
        <w:rPr>
          <w:spacing w:val="-1"/>
        </w:rPr>
        <w:t>7.4(4)</w:t>
      </w:r>
      <w:r>
        <w:t xml:space="preserve"> </w:t>
      </w:r>
      <w:r>
        <w:rPr>
          <w:spacing w:val="-1"/>
        </w:rPr>
        <w:t>and</w:t>
      </w:r>
      <w:r>
        <w:t xml:space="preserve"> </w:t>
      </w:r>
      <w:r>
        <w:rPr>
          <w:spacing w:val="-1"/>
        </w:rPr>
        <w:t>7.4(5)</w:t>
      </w:r>
      <w:r>
        <w:t xml:space="preserve"> </w:t>
      </w:r>
      <w:r>
        <w:rPr>
          <w:spacing w:val="-1"/>
        </w:rPr>
        <w:t>do</w:t>
      </w:r>
      <w:r>
        <w:t xml:space="preserve"> </w:t>
      </w:r>
      <w:r>
        <w:rPr>
          <w:spacing w:val="-1"/>
        </w:rPr>
        <w:t>not restrict any statutory</w:t>
      </w:r>
      <w:r>
        <w:rPr>
          <w:spacing w:val="31"/>
        </w:rPr>
        <w:t xml:space="preserve"> </w:t>
      </w:r>
      <w:r>
        <w:rPr>
          <w:spacing w:val="-1"/>
        </w:rPr>
        <w:t>rights the</w:t>
      </w:r>
      <w:r>
        <w:rPr>
          <w:spacing w:val="-2"/>
        </w:rPr>
        <w:t xml:space="preserve"> </w:t>
      </w:r>
      <w:r>
        <w:rPr>
          <w:spacing w:val="-1"/>
        </w:rPr>
        <w:t>Buyer</w:t>
      </w:r>
      <w:r>
        <w:rPr>
          <w:spacing w:val="-2"/>
        </w:rPr>
        <w:t xml:space="preserve"> </w:t>
      </w:r>
      <w:r>
        <w:t>may</w:t>
      </w:r>
      <w:r>
        <w:rPr>
          <w:spacing w:val="-1"/>
        </w:rPr>
        <w:t xml:space="preserve"> have</w:t>
      </w:r>
      <w:r>
        <w:t xml:space="preserve"> </w:t>
      </w:r>
      <w:r>
        <w:rPr>
          <w:spacing w:val="-1"/>
        </w:rPr>
        <w:t>which</w:t>
      </w:r>
      <w:r>
        <w:rPr>
          <w:spacing w:val="-2"/>
        </w:rPr>
        <w:t xml:space="preserve"> </w:t>
      </w:r>
      <w:r>
        <w:rPr>
          <w:spacing w:val="-1"/>
        </w:rPr>
        <w:t>cannot</w:t>
      </w:r>
      <w:r>
        <w:rPr>
          <w:spacing w:val="2"/>
        </w:rPr>
        <w:t xml:space="preserve"> </w:t>
      </w:r>
      <w:r>
        <w:rPr>
          <w:spacing w:val="-1"/>
        </w:rPr>
        <w:t>be</w:t>
      </w:r>
      <w:r>
        <w:t xml:space="preserve"> </w:t>
      </w:r>
      <w:r>
        <w:rPr>
          <w:spacing w:val="-1"/>
        </w:rPr>
        <w:t>excluded</w:t>
      </w:r>
      <w:r>
        <w:t xml:space="preserve"> </w:t>
      </w:r>
      <w:r>
        <w:rPr>
          <w:spacing w:val="-1"/>
        </w:rPr>
        <w:t>by</w:t>
      </w:r>
      <w:r>
        <w:rPr>
          <w:spacing w:val="20"/>
        </w:rPr>
        <w:t xml:space="preserve"> </w:t>
      </w:r>
      <w:r>
        <w:rPr>
          <w:spacing w:val="-1"/>
        </w:rPr>
        <w:t>this</w:t>
      </w:r>
      <w:r>
        <w:t xml:space="preserve"> </w:t>
      </w:r>
      <w:r>
        <w:rPr>
          <w:spacing w:val="-1"/>
        </w:rPr>
        <w:t>contract.</w:t>
      </w:r>
    </w:p>
    <w:p w:rsidR="00CD6F03" w:rsidRDefault="00304A93">
      <w:pPr>
        <w:numPr>
          <w:ilvl w:val="2"/>
          <w:numId w:val="9"/>
        </w:numPr>
        <w:tabs>
          <w:tab w:val="left" w:pos="1188"/>
        </w:tabs>
        <w:ind w:left="1187" w:right="549"/>
        <w:rPr>
          <w:rFonts w:ascii="Arial" w:eastAsia="Arial" w:hAnsi="Arial" w:cs="Arial"/>
          <w:sz w:val="16"/>
          <w:szCs w:val="16"/>
        </w:rPr>
      </w:pPr>
      <w:bookmarkStart w:id="19" w:name="_bookmark13"/>
      <w:bookmarkEnd w:id="19"/>
      <w:r>
        <w:rPr>
          <w:rFonts w:ascii="Arial Narrow" w:eastAsia="Arial Narrow" w:hAnsi="Arial Narrow" w:cs="Arial Narrow"/>
          <w:sz w:val="16"/>
          <w:szCs w:val="16"/>
        </w:rPr>
        <w:t>(a)</w:t>
      </w:r>
      <w:r>
        <w:rPr>
          <w:rFonts w:ascii="Arial Narrow" w:eastAsia="Arial Narrow" w:hAnsi="Arial Narrow" w:cs="Arial Narrow"/>
          <w:spacing w:val="8"/>
          <w:sz w:val="16"/>
          <w:szCs w:val="16"/>
        </w:rPr>
        <w:t xml:space="preserve">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spacing w:val="-1"/>
          <w:sz w:val="16"/>
          <w:szCs w:val="16"/>
        </w:rPr>
        <w:t>Seller</w:t>
      </w:r>
      <w:r>
        <w:rPr>
          <w:rFonts w:ascii="Arial" w:eastAsia="Arial" w:hAnsi="Arial" w:cs="Arial"/>
          <w:sz w:val="16"/>
          <w:szCs w:val="16"/>
        </w:rPr>
        <w:t xml:space="preserve"> </w:t>
      </w:r>
      <w:r>
        <w:rPr>
          <w:rFonts w:ascii="Arial" w:eastAsia="Arial" w:hAnsi="Arial" w:cs="Arial"/>
          <w:spacing w:val="-2"/>
          <w:sz w:val="16"/>
          <w:szCs w:val="16"/>
        </w:rPr>
        <w:t>warrants</w:t>
      </w:r>
      <w:r>
        <w:rPr>
          <w:rFonts w:ascii="Arial" w:eastAsia="Arial" w:hAnsi="Arial" w:cs="Arial"/>
          <w:spacing w:val="2"/>
          <w:sz w:val="16"/>
          <w:szCs w:val="16"/>
        </w:rPr>
        <w:t xml:space="preserve"> </w:t>
      </w:r>
      <w:r>
        <w:rPr>
          <w:rFonts w:ascii="Arial" w:eastAsia="Arial" w:hAnsi="Arial" w:cs="Arial"/>
          <w:spacing w:val="-1"/>
          <w:sz w:val="16"/>
          <w:szCs w:val="16"/>
        </w:rPr>
        <w:t>that, except</w:t>
      </w:r>
      <w:r>
        <w:rPr>
          <w:rFonts w:ascii="Arial" w:eastAsia="Arial" w:hAnsi="Arial" w:cs="Arial"/>
          <w:spacing w:val="2"/>
          <w:sz w:val="16"/>
          <w:szCs w:val="16"/>
        </w:rPr>
        <w:t xml:space="preserve"> </w:t>
      </w:r>
      <w:r>
        <w:rPr>
          <w:rFonts w:ascii="Arial" w:eastAsia="Arial" w:hAnsi="Arial" w:cs="Arial"/>
          <w:spacing w:val="-2"/>
          <w:sz w:val="16"/>
          <w:szCs w:val="16"/>
        </w:rPr>
        <w:t>as</w:t>
      </w:r>
      <w:r>
        <w:rPr>
          <w:rFonts w:ascii="Arial" w:eastAsia="Arial" w:hAnsi="Arial" w:cs="Arial"/>
          <w:spacing w:val="2"/>
          <w:sz w:val="16"/>
          <w:szCs w:val="16"/>
        </w:rPr>
        <w:t xml:space="preserve"> </w:t>
      </w:r>
      <w:r>
        <w:rPr>
          <w:rFonts w:ascii="Arial" w:eastAsia="Arial" w:hAnsi="Arial" w:cs="Arial"/>
          <w:spacing w:val="-1"/>
          <w:sz w:val="16"/>
          <w:szCs w:val="16"/>
        </w:rPr>
        <w:t>disclosed</w:t>
      </w:r>
      <w:r>
        <w:rPr>
          <w:rFonts w:ascii="Arial" w:eastAsia="Arial" w:hAnsi="Arial" w:cs="Arial"/>
          <w:spacing w:val="-2"/>
          <w:sz w:val="16"/>
          <w:szCs w:val="16"/>
        </w:rPr>
        <w:t xml:space="preserve"> </w:t>
      </w:r>
      <w:r>
        <w:rPr>
          <w:rFonts w:ascii="Arial" w:eastAsia="Arial" w:hAnsi="Arial" w:cs="Arial"/>
          <w:sz w:val="16"/>
          <w:szCs w:val="16"/>
        </w:rPr>
        <w:t>in</w:t>
      </w:r>
      <w:r>
        <w:rPr>
          <w:rFonts w:ascii="Arial" w:eastAsia="Arial" w:hAnsi="Arial" w:cs="Arial"/>
          <w:spacing w:val="-2"/>
          <w:sz w:val="16"/>
          <w:szCs w:val="16"/>
        </w:rPr>
        <w:t xml:space="preserve"> </w:t>
      </w:r>
      <w:r>
        <w:rPr>
          <w:rFonts w:ascii="Arial" w:eastAsia="Arial" w:hAnsi="Arial" w:cs="Arial"/>
          <w:spacing w:val="-1"/>
          <w:sz w:val="16"/>
          <w:szCs w:val="16"/>
        </w:rPr>
        <w:t>this</w:t>
      </w:r>
      <w:r>
        <w:rPr>
          <w:rFonts w:ascii="Arial" w:eastAsia="Arial" w:hAnsi="Arial" w:cs="Arial"/>
          <w:spacing w:val="43"/>
          <w:sz w:val="16"/>
          <w:szCs w:val="16"/>
        </w:rPr>
        <w:t xml:space="preserve"> </w:t>
      </w:r>
      <w:r>
        <w:rPr>
          <w:rFonts w:ascii="Arial" w:eastAsia="Arial" w:hAnsi="Arial" w:cs="Arial"/>
          <w:spacing w:val="-1"/>
          <w:sz w:val="16"/>
          <w:szCs w:val="16"/>
        </w:rPr>
        <w:t>contract</w:t>
      </w:r>
      <w:r>
        <w:rPr>
          <w:rFonts w:ascii="Arial" w:eastAsia="Arial" w:hAnsi="Arial" w:cs="Arial"/>
          <w:spacing w:val="2"/>
          <w:sz w:val="16"/>
          <w:szCs w:val="16"/>
        </w:rPr>
        <w:t xml:space="preserve"> </w:t>
      </w:r>
      <w:r>
        <w:rPr>
          <w:rFonts w:ascii="Arial" w:eastAsia="Arial" w:hAnsi="Arial" w:cs="Arial"/>
          <w:spacing w:val="-1"/>
          <w:sz w:val="16"/>
          <w:szCs w:val="16"/>
        </w:rPr>
        <w:t>or</w:t>
      </w:r>
      <w:r>
        <w:rPr>
          <w:rFonts w:ascii="Arial" w:eastAsia="Arial" w:hAnsi="Arial" w:cs="Arial"/>
          <w:spacing w:val="-2"/>
          <w:sz w:val="16"/>
          <w:szCs w:val="16"/>
        </w:rPr>
        <w:t xml:space="preserve"> </w:t>
      </w:r>
      <w:r>
        <w:rPr>
          <w:rFonts w:ascii="Arial" w:eastAsia="Arial" w:hAnsi="Arial" w:cs="Arial"/>
          <w:sz w:val="16"/>
          <w:szCs w:val="16"/>
        </w:rPr>
        <w:t xml:space="preserve">a </w:t>
      </w:r>
      <w:r>
        <w:rPr>
          <w:rFonts w:ascii="Arial" w:eastAsia="Arial" w:hAnsi="Arial" w:cs="Arial"/>
          <w:spacing w:val="-1"/>
          <w:sz w:val="16"/>
          <w:szCs w:val="16"/>
        </w:rPr>
        <w:t>notice</w:t>
      </w:r>
      <w:r>
        <w:rPr>
          <w:rFonts w:ascii="Arial" w:eastAsia="Arial" w:hAnsi="Arial" w:cs="Arial"/>
          <w:sz w:val="16"/>
          <w:szCs w:val="16"/>
        </w:rPr>
        <w:t xml:space="preserve"> </w:t>
      </w:r>
      <w:r>
        <w:rPr>
          <w:rFonts w:ascii="Arial" w:eastAsia="Arial" w:hAnsi="Arial" w:cs="Arial"/>
          <w:spacing w:val="-2"/>
          <w:sz w:val="16"/>
          <w:szCs w:val="16"/>
        </w:rPr>
        <w:t>given</w:t>
      </w:r>
      <w:r>
        <w:rPr>
          <w:rFonts w:ascii="Arial" w:eastAsia="Arial" w:hAnsi="Arial" w:cs="Arial"/>
          <w:sz w:val="16"/>
          <w:szCs w:val="16"/>
        </w:rPr>
        <w:t xml:space="preserve"> </w:t>
      </w:r>
      <w:r>
        <w:rPr>
          <w:rFonts w:ascii="Arial" w:eastAsia="Arial" w:hAnsi="Arial" w:cs="Arial"/>
          <w:spacing w:val="-1"/>
          <w:sz w:val="16"/>
          <w:szCs w:val="16"/>
        </w:rPr>
        <w:t>by</w:t>
      </w:r>
      <w:r>
        <w:rPr>
          <w:rFonts w:ascii="Arial" w:eastAsia="Arial" w:hAnsi="Arial" w:cs="Arial"/>
          <w:sz w:val="16"/>
          <w:szCs w:val="16"/>
        </w:rPr>
        <w:t xml:space="preserve">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spacing w:val="-1"/>
          <w:sz w:val="16"/>
          <w:szCs w:val="16"/>
        </w:rPr>
        <w:t>Seller</w:t>
      </w:r>
      <w:r>
        <w:rPr>
          <w:rFonts w:ascii="Arial" w:eastAsia="Arial" w:hAnsi="Arial" w:cs="Arial"/>
          <w:sz w:val="16"/>
          <w:szCs w:val="16"/>
        </w:rPr>
        <w:t xml:space="preserve"> to</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spacing w:val="-1"/>
          <w:sz w:val="16"/>
          <w:szCs w:val="16"/>
        </w:rPr>
        <w:t>Buyer</w:t>
      </w:r>
      <w:r>
        <w:rPr>
          <w:rFonts w:ascii="Arial" w:eastAsia="Arial" w:hAnsi="Arial" w:cs="Arial"/>
          <w:sz w:val="16"/>
          <w:szCs w:val="16"/>
        </w:rPr>
        <w:t xml:space="preserve"> </w:t>
      </w:r>
      <w:r>
        <w:rPr>
          <w:rFonts w:ascii="Arial" w:eastAsia="Arial" w:hAnsi="Arial" w:cs="Arial"/>
          <w:spacing w:val="-1"/>
          <w:sz w:val="16"/>
          <w:szCs w:val="16"/>
        </w:rPr>
        <w:t>under</w:t>
      </w:r>
      <w:r>
        <w:rPr>
          <w:rFonts w:ascii="Arial" w:eastAsia="Arial" w:hAnsi="Arial" w:cs="Arial"/>
          <w:spacing w:val="36"/>
          <w:sz w:val="16"/>
          <w:szCs w:val="16"/>
        </w:rPr>
        <w:t xml:space="preserve"> </w:t>
      </w:r>
      <w:r>
        <w:rPr>
          <w:rFonts w:ascii="Arial" w:eastAsia="Arial" w:hAnsi="Arial" w:cs="Arial"/>
          <w:spacing w:val="-1"/>
          <w:sz w:val="16"/>
          <w:szCs w:val="16"/>
        </w:rPr>
        <w:t>the</w:t>
      </w:r>
      <w:r>
        <w:rPr>
          <w:rFonts w:ascii="Arial" w:eastAsia="Arial" w:hAnsi="Arial" w:cs="Arial"/>
          <w:sz w:val="16"/>
          <w:szCs w:val="16"/>
        </w:rPr>
        <w:t xml:space="preserve"> </w:t>
      </w:r>
      <w:r>
        <w:rPr>
          <w:rFonts w:ascii="Arial" w:eastAsia="Arial" w:hAnsi="Arial" w:cs="Arial"/>
          <w:i/>
          <w:spacing w:val="-1"/>
          <w:sz w:val="16"/>
          <w:szCs w:val="16"/>
        </w:rPr>
        <w:t>Environmental Protection</w:t>
      </w:r>
      <w:r>
        <w:rPr>
          <w:rFonts w:ascii="Arial" w:eastAsia="Arial" w:hAnsi="Arial" w:cs="Arial"/>
          <w:i/>
          <w:spacing w:val="-2"/>
          <w:sz w:val="16"/>
          <w:szCs w:val="16"/>
        </w:rPr>
        <w:t xml:space="preserve"> </w:t>
      </w:r>
      <w:r>
        <w:rPr>
          <w:rFonts w:ascii="Arial" w:eastAsia="Arial" w:hAnsi="Arial" w:cs="Arial"/>
          <w:i/>
          <w:spacing w:val="-1"/>
          <w:sz w:val="16"/>
          <w:szCs w:val="16"/>
        </w:rPr>
        <w:t>Act</w:t>
      </w:r>
      <w:r>
        <w:rPr>
          <w:rFonts w:ascii="Arial" w:eastAsia="Arial" w:hAnsi="Arial" w:cs="Arial"/>
          <w:i/>
          <w:spacing w:val="-3"/>
          <w:sz w:val="16"/>
          <w:szCs w:val="16"/>
        </w:rPr>
        <w:t xml:space="preserve"> </w:t>
      </w:r>
      <w:r>
        <w:rPr>
          <w:rFonts w:ascii="Arial" w:eastAsia="Arial" w:hAnsi="Arial" w:cs="Arial"/>
          <w:i/>
          <w:spacing w:val="-1"/>
          <w:sz w:val="16"/>
          <w:szCs w:val="16"/>
        </w:rPr>
        <w:t>1994</w:t>
      </w:r>
      <w:r>
        <w:rPr>
          <w:rFonts w:ascii="Arial" w:eastAsia="Arial" w:hAnsi="Arial" w:cs="Arial"/>
          <w:i/>
          <w:sz w:val="16"/>
          <w:szCs w:val="16"/>
        </w:rPr>
        <w:t xml:space="preserve"> </w:t>
      </w:r>
      <w:r>
        <w:rPr>
          <w:rFonts w:ascii="Arial" w:eastAsia="Arial" w:hAnsi="Arial" w:cs="Arial"/>
          <w:spacing w:val="-1"/>
          <w:sz w:val="16"/>
          <w:szCs w:val="16"/>
        </w:rPr>
        <w:t>(</w:t>
      </w:r>
      <w:r>
        <w:rPr>
          <w:rFonts w:ascii="Arial" w:eastAsia="Arial" w:hAnsi="Arial" w:cs="Arial"/>
          <w:b/>
          <w:bCs/>
          <w:spacing w:val="-1"/>
          <w:sz w:val="16"/>
          <w:szCs w:val="16"/>
        </w:rPr>
        <w:t>“EPA”</w:t>
      </w:r>
      <w:r>
        <w:rPr>
          <w:rFonts w:ascii="Arial" w:eastAsia="Arial" w:hAnsi="Arial" w:cs="Arial"/>
          <w:spacing w:val="-1"/>
          <w:sz w:val="16"/>
          <w:szCs w:val="16"/>
        </w:rPr>
        <w:t>),</w:t>
      </w:r>
      <w:r>
        <w:rPr>
          <w:rFonts w:ascii="Arial" w:eastAsia="Arial" w:hAnsi="Arial" w:cs="Arial"/>
          <w:spacing w:val="2"/>
          <w:sz w:val="16"/>
          <w:szCs w:val="16"/>
        </w:rPr>
        <w:t xml:space="preserve"> </w:t>
      </w:r>
      <w:r>
        <w:rPr>
          <w:rFonts w:ascii="Arial" w:eastAsia="Arial" w:hAnsi="Arial" w:cs="Arial"/>
          <w:spacing w:val="-1"/>
          <w:sz w:val="16"/>
          <w:szCs w:val="16"/>
        </w:rPr>
        <w:t>at</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pacing w:val="31"/>
          <w:sz w:val="16"/>
          <w:szCs w:val="16"/>
        </w:rPr>
        <w:t xml:space="preserve"> </w:t>
      </w:r>
      <w:r>
        <w:rPr>
          <w:rFonts w:ascii="Arial" w:eastAsia="Arial" w:hAnsi="Arial" w:cs="Arial"/>
          <w:spacing w:val="-1"/>
          <w:sz w:val="16"/>
          <w:szCs w:val="16"/>
        </w:rPr>
        <w:t>Contract Date:</w:t>
      </w:r>
    </w:p>
    <w:p w:rsidR="00CD6F03" w:rsidRDefault="00304A93">
      <w:pPr>
        <w:pStyle w:val="BodyText"/>
        <w:numPr>
          <w:ilvl w:val="0"/>
          <w:numId w:val="3"/>
        </w:numPr>
        <w:tabs>
          <w:tab w:val="left" w:pos="1988"/>
        </w:tabs>
        <w:spacing w:before="1"/>
        <w:ind w:right="427"/>
      </w:pPr>
      <w:r>
        <w:rPr>
          <w:spacing w:val="-1"/>
        </w:rPr>
        <w:t>there</w:t>
      </w:r>
      <w:r>
        <w:t xml:space="preserve"> is</w:t>
      </w:r>
      <w:r>
        <w:rPr>
          <w:spacing w:val="-1"/>
        </w:rPr>
        <w:t xml:space="preserve"> no</w:t>
      </w:r>
      <w:r>
        <w:t xml:space="preserve"> </w:t>
      </w:r>
      <w:r>
        <w:rPr>
          <w:spacing w:val="-1"/>
        </w:rPr>
        <w:t>outstanding</w:t>
      </w:r>
      <w:r>
        <w:t xml:space="preserve"> </w:t>
      </w:r>
      <w:r>
        <w:rPr>
          <w:spacing w:val="-1"/>
        </w:rPr>
        <w:t>obligation</w:t>
      </w:r>
      <w:r>
        <w:rPr>
          <w:spacing w:val="-2"/>
        </w:rPr>
        <w:t xml:space="preserve"> </w:t>
      </w:r>
      <w:r>
        <w:rPr>
          <w:spacing w:val="-1"/>
        </w:rPr>
        <w:t>on</w:t>
      </w:r>
      <w:r>
        <w:t xml:space="preserve"> </w:t>
      </w:r>
      <w:r>
        <w:rPr>
          <w:spacing w:val="-1"/>
        </w:rPr>
        <w:t>the</w:t>
      </w:r>
      <w:r>
        <w:rPr>
          <w:spacing w:val="-2"/>
        </w:rPr>
        <w:t xml:space="preserve"> </w:t>
      </w:r>
      <w:r>
        <w:rPr>
          <w:spacing w:val="-1"/>
        </w:rPr>
        <w:t>Seller</w:t>
      </w:r>
      <w:r>
        <w:rPr>
          <w:spacing w:val="26"/>
        </w:rPr>
        <w:t xml:space="preserve"> </w:t>
      </w:r>
      <w:r>
        <w:t xml:space="preserve">to </w:t>
      </w:r>
      <w:r>
        <w:rPr>
          <w:spacing w:val="-1"/>
        </w:rPr>
        <w:t>give</w:t>
      </w:r>
      <w:r>
        <w:t xml:space="preserve"> </w:t>
      </w:r>
      <w:r>
        <w:rPr>
          <w:spacing w:val="-1"/>
        </w:rPr>
        <w:t>notice</w:t>
      </w:r>
      <w:r>
        <w:rPr>
          <w:spacing w:val="-2"/>
        </w:rPr>
        <w:t xml:space="preserve"> </w:t>
      </w:r>
      <w:r>
        <w:t>to</w:t>
      </w:r>
      <w:r>
        <w:rPr>
          <w:spacing w:val="-2"/>
        </w:rPr>
        <w:t xml:space="preserve"> </w:t>
      </w:r>
      <w:r>
        <w:rPr>
          <w:spacing w:val="-1"/>
        </w:rPr>
        <w:t>the</w:t>
      </w:r>
      <w:r>
        <w:t xml:space="preserve"> </w:t>
      </w:r>
      <w:r>
        <w:rPr>
          <w:spacing w:val="-1"/>
        </w:rPr>
        <w:t>administering</w:t>
      </w:r>
      <w:r>
        <w:rPr>
          <w:spacing w:val="-2"/>
        </w:rPr>
        <w:t xml:space="preserve"> </w:t>
      </w:r>
      <w:r>
        <w:rPr>
          <w:spacing w:val="-1"/>
        </w:rPr>
        <w:t>authority</w:t>
      </w:r>
      <w:r>
        <w:rPr>
          <w:spacing w:val="27"/>
        </w:rPr>
        <w:t xml:space="preserve"> </w:t>
      </w:r>
      <w:r>
        <w:rPr>
          <w:spacing w:val="-1"/>
        </w:rPr>
        <w:t>under</w:t>
      </w:r>
      <w:r>
        <w:t xml:space="preserve"> </w:t>
      </w:r>
      <w:r>
        <w:rPr>
          <w:spacing w:val="-1"/>
        </w:rPr>
        <w:t>EPA</w:t>
      </w:r>
      <w:r>
        <w:rPr>
          <w:spacing w:val="1"/>
        </w:rPr>
        <w:t xml:space="preserve"> </w:t>
      </w:r>
      <w:r>
        <w:rPr>
          <w:spacing w:val="-1"/>
        </w:rPr>
        <w:t>of notifiable</w:t>
      </w:r>
      <w:r>
        <w:t xml:space="preserve"> </w:t>
      </w:r>
      <w:r>
        <w:rPr>
          <w:spacing w:val="-1"/>
        </w:rPr>
        <w:t>activity</w:t>
      </w:r>
      <w:r>
        <w:t xml:space="preserve"> </w:t>
      </w:r>
      <w:r>
        <w:rPr>
          <w:spacing w:val="-2"/>
        </w:rPr>
        <w:t>being</w:t>
      </w:r>
      <w:r>
        <w:t xml:space="preserve"> </w:t>
      </w:r>
      <w:r>
        <w:rPr>
          <w:spacing w:val="-1"/>
        </w:rPr>
        <w:t>conducted</w:t>
      </w:r>
      <w:r>
        <w:rPr>
          <w:spacing w:val="26"/>
        </w:rPr>
        <w:t xml:space="preserve"> </w:t>
      </w:r>
      <w:r>
        <w:rPr>
          <w:spacing w:val="-1"/>
        </w:rPr>
        <w:t>on</w:t>
      </w:r>
      <w:r>
        <w:t xml:space="preserve"> </w:t>
      </w:r>
      <w:r>
        <w:rPr>
          <w:spacing w:val="-1"/>
        </w:rPr>
        <w:t>the</w:t>
      </w:r>
      <w:r>
        <w:t xml:space="preserve"> </w:t>
      </w:r>
      <w:r>
        <w:rPr>
          <w:spacing w:val="-1"/>
        </w:rPr>
        <w:t>Land; and</w:t>
      </w:r>
    </w:p>
    <w:p w:rsidR="00CD6F03" w:rsidRDefault="00304A93">
      <w:pPr>
        <w:pStyle w:val="BodyText"/>
        <w:numPr>
          <w:ilvl w:val="0"/>
          <w:numId w:val="3"/>
        </w:numPr>
        <w:tabs>
          <w:tab w:val="left" w:pos="1988"/>
        </w:tabs>
        <w:spacing w:before="61"/>
        <w:ind w:right="497"/>
      </w:pPr>
      <w:proofErr w:type="gramStart"/>
      <w:r>
        <w:rPr>
          <w:spacing w:val="-1"/>
        </w:rPr>
        <w:t>the</w:t>
      </w:r>
      <w:proofErr w:type="gramEnd"/>
      <w:r>
        <w:t xml:space="preserve"> </w:t>
      </w:r>
      <w:r>
        <w:rPr>
          <w:spacing w:val="-1"/>
        </w:rPr>
        <w:t>Seller</w:t>
      </w:r>
      <w:r>
        <w:t xml:space="preserve"> </w:t>
      </w:r>
      <w:r>
        <w:rPr>
          <w:spacing w:val="-2"/>
        </w:rPr>
        <w:t>is</w:t>
      </w:r>
      <w:r>
        <w:rPr>
          <w:spacing w:val="2"/>
        </w:rPr>
        <w:t xml:space="preserve"> </w:t>
      </w:r>
      <w:r>
        <w:rPr>
          <w:spacing w:val="-1"/>
        </w:rPr>
        <w:t xml:space="preserve">not </w:t>
      </w:r>
      <w:r>
        <w:rPr>
          <w:spacing w:val="-2"/>
        </w:rPr>
        <w:t>aware</w:t>
      </w:r>
      <w:r>
        <w:t xml:space="preserve"> </w:t>
      </w:r>
      <w:r>
        <w:rPr>
          <w:spacing w:val="-1"/>
        </w:rPr>
        <w:t>of</w:t>
      </w:r>
      <w:r>
        <w:rPr>
          <w:spacing w:val="2"/>
        </w:rPr>
        <w:t xml:space="preserve"> </w:t>
      </w:r>
      <w:r>
        <w:rPr>
          <w:spacing w:val="-1"/>
        </w:rPr>
        <w:t>any</w:t>
      </w:r>
      <w:r>
        <w:t xml:space="preserve"> </w:t>
      </w:r>
      <w:r>
        <w:rPr>
          <w:spacing w:val="-1"/>
        </w:rPr>
        <w:t>facts</w:t>
      </w:r>
      <w:r>
        <w:t xml:space="preserve"> </w:t>
      </w:r>
      <w:r>
        <w:rPr>
          <w:spacing w:val="-1"/>
        </w:rPr>
        <w:t>or</w:t>
      </w:r>
      <w:r>
        <w:rPr>
          <w:spacing w:val="22"/>
        </w:rPr>
        <w:t xml:space="preserve"> </w:t>
      </w:r>
      <w:r>
        <w:rPr>
          <w:spacing w:val="-1"/>
        </w:rPr>
        <w:t>circumstances that</w:t>
      </w:r>
      <w:r>
        <w:rPr>
          <w:spacing w:val="-3"/>
        </w:rPr>
        <w:t xml:space="preserve"> </w:t>
      </w:r>
      <w:r>
        <w:t>may</w:t>
      </w:r>
      <w:r>
        <w:rPr>
          <w:spacing w:val="-1"/>
        </w:rPr>
        <w:t xml:space="preserve"> lead</w:t>
      </w:r>
      <w:r>
        <w:rPr>
          <w:spacing w:val="-2"/>
        </w:rPr>
        <w:t xml:space="preserve"> </w:t>
      </w:r>
      <w:r>
        <w:t>to</w:t>
      </w:r>
      <w:r>
        <w:rPr>
          <w:spacing w:val="-2"/>
        </w:rPr>
        <w:t xml:space="preserve"> </w:t>
      </w:r>
      <w:r>
        <w:rPr>
          <w:spacing w:val="-1"/>
        </w:rPr>
        <w:t>the</w:t>
      </w:r>
      <w:r>
        <w:t xml:space="preserve"> </w:t>
      </w:r>
      <w:r>
        <w:rPr>
          <w:spacing w:val="-1"/>
        </w:rPr>
        <w:t>Land</w:t>
      </w:r>
      <w:r>
        <w:t xml:space="preserve"> </w:t>
      </w:r>
      <w:r>
        <w:rPr>
          <w:spacing w:val="-1"/>
        </w:rPr>
        <w:t>being</w:t>
      </w:r>
      <w:r>
        <w:rPr>
          <w:spacing w:val="24"/>
        </w:rPr>
        <w:t xml:space="preserve"> </w:t>
      </w:r>
      <w:r>
        <w:rPr>
          <w:spacing w:val="-1"/>
        </w:rPr>
        <w:t>classified</w:t>
      </w:r>
      <w:r>
        <w:t xml:space="preserve"> </w:t>
      </w:r>
      <w:r>
        <w:rPr>
          <w:spacing w:val="-2"/>
        </w:rPr>
        <w:t>as</w:t>
      </w:r>
      <w:r>
        <w:rPr>
          <w:spacing w:val="-1"/>
        </w:rPr>
        <w:t xml:space="preserve"> contaminated</w:t>
      </w:r>
      <w:r>
        <w:rPr>
          <w:spacing w:val="-2"/>
        </w:rPr>
        <w:t xml:space="preserve"> </w:t>
      </w:r>
      <w:r>
        <w:rPr>
          <w:spacing w:val="-1"/>
        </w:rPr>
        <w:t>land</w:t>
      </w:r>
      <w:r>
        <w:t xml:space="preserve"> </w:t>
      </w:r>
      <w:r>
        <w:rPr>
          <w:spacing w:val="-1"/>
        </w:rPr>
        <w:t>within</w:t>
      </w:r>
      <w:r>
        <w:t xml:space="preserve"> </w:t>
      </w:r>
      <w:r>
        <w:rPr>
          <w:spacing w:val="-1"/>
        </w:rPr>
        <w:t>the</w:t>
      </w:r>
      <w:r>
        <w:rPr>
          <w:spacing w:val="30"/>
        </w:rPr>
        <w:t xml:space="preserve"> </w:t>
      </w:r>
      <w:r>
        <w:rPr>
          <w:spacing w:val="-1"/>
        </w:rPr>
        <w:t>meaning</w:t>
      </w:r>
      <w:r>
        <w:rPr>
          <w:spacing w:val="-2"/>
        </w:rPr>
        <w:t xml:space="preserve"> </w:t>
      </w:r>
      <w:r>
        <w:rPr>
          <w:spacing w:val="-1"/>
        </w:rPr>
        <w:t>of EPA.</w:t>
      </w:r>
    </w:p>
    <w:p w:rsidR="00CD6F03" w:rsidRDefault="00304A93">
      <w:pPr>
        <w:pStyle w:val="BodyText"/>
        <w:numPr>
          <w:ilvl w:val="0"/>
          <w:numId w:val="2"/>
        </w:numPr>
        <w:tabs>
          <w:tab w:val="left" w:pos="1587"/>
        </w:tabs>
        <w:spacing w:before="60"/>
        <w:ind w:right="477"/>
      </w:pPr>
      <w:r>
        <w:t>If</w:t>
      </w:r>
      <w:r>
        <w:rPr>
          <w:spacing w:val="-1"/>
        </w:rPr>
        <w:t xml:space="preserve"> the</w:t>
      </w:r>
      <w:r>
        <w:rPr>
          <w:spacing w:val="-2"/>
        </w:rPr>
        <w:t xml:space="preserve"> </w:t>
      </w:r>
      <w:r>
        <w:rPr>
          <w:spacing w:val="-1"/>
        </w:rPr>
        <w:t>Seller</w:t>
      </w:r>
      <w:r>
        <w:t xml:space="preserve"> </w:t>
      </w:r>
      <w:r>
        <w:rPr>
          <w:spacing w:val="-1"/>
        </w:rPr>
        <w:t>breaches</w:t>
      </w:r>
      <w:r>
        <w:rPr>
          <w:spacing w:val="2"/>
        </w:rPr>
        <w:t xml:space="preserve"> </w:t>
      </w:r>
      <w:r>
        <w:t>a</w:t>
      </w:r>
      <w:r>
        <w:rPr>
          <w:spacing w:val="-2"/>
        </w:rPr>
        <w:t xml:space="preserve"> warranty</w:t>
      </w:r>
      <w:r>
        <w:t xml:space="preserve"> in </w:t>
      </w:r>
      <w:r>
        <w:rPr>
          <w:spacing w:val="-1"/>
        </w:rPr>
        <w:t>claus</w:t>
      </w:r>
      <w:hyperlink w:anchor="_bookmark13" w:history="1">
        <w:r>
          <w:rPr>
            <w:spacing w:val="-1"/>
          </w:rPr>
          <w:t>e</w:t>
        </w:r>
        <w:r>
          <w:t xml:space="preserve"> </w:t>
        </w:r>
        <w:r>
          <w:rPr>
            <w:spacing w:val="-1"/>
          </w:rPr>
          <w:t>7.4(7),</w:t>
        </w:r>
      </w:hyperlink>
      <w:r>
        <w:rPr>
          <w:spacing w:val="2"/>
        </w:rPr>
        <w:t xml:space="preserve"> </w:t>
      </w:r>
      <w:r>
        <w:rPr>
          <w:spacing w:val="-1"/>
        </w:rPr>
        <w:t>the</w:t>
      </w:r>
      <w:r>
        <w:rPr>
          <w:spacing w:val="41"/>
        </w:rPr>
        <w:t xml:space="preserve"> </w:t>
      </w:r>
      <w:r>
        <w:rPr>
          <w:spacing w:val="-1"/>
        </w:rPr>
        <w:t>Buyer</w:t>
      </w:r>
      <w:r>
        <w:rPr>
          <w:spacing w:val="-2"/>
        </w:rPr>
        <w:t xml:space="preserve"> </w:t>
      </w:r>
      <w:r>
        <w:rPr>
          <w:spacing w:val="-1"/>
        </w:rPr>
        <w:t>may:</w:t>
      </w:r>
    </w:p>
    <w:p w:rsidR="00CD6F03" w:rsidRDefault="00304A93">
      <w:pPr>
        <w:pStyle w:val="BodyText"/>
        <w:numPr>
          <w:ilvl w:val="1"/>
          <w:numId w:val="2"/>
        </w:numPr>
        <w:tabs>
          <w:tab w:val="left" w:pos="1988"/>
        </w:tabs>
        <w:spacing w:before="61"/>
        <w:ind w:right="427"/>
      </w:pPr>
      <w:r>
        <w:rPr>
          <w:spacing w:val="-1"/>
        </w:rPr>
        <w:t>terminate</w:t>
      </w:r>
      <w:r>
        <w:rPr>
          <w:spacing w:val="-2"/>
        </w:rPr>
        <w:t xml:space="preserve"> </w:t>
      </w:r>
      <w:r>
        <w:rPr>
          <w:spacing w:val="-1"/>
        </w:rPr>
        <w:t>this contract by notice</w:t>
      </w:r>
      <w:r>
        <w:t xml:space="preserve"> in</w:t>
      </w:r>
      <w:r>
        <w:rPr>
          <w:spacing w:val="-2"/>
        </w:rPr>
        <w:t xml:space="preserve"> </w:t>
      </w:r>
      <w:r>
        <w:rPr>
          <w:spacing w:val="-1"/>
        </w:rPr>
        <w:t>writing</w:t>
      </w:r>
      <w:r>
        <w:t xml:space="preserve"> to</w:t>
      </w:r>
      <w:r>
        <w:rPr>
          <w:spacing w:val="-2"/>
        </w:rPr>
        <w:t xml:space="preserve"> </w:t>
      </w:r>
      <w:r>
        <w:rPr>
          <w:spacing w:val="-1"/>
        </w:rPr>
        <w:t>the</w:t>
      </w:r>
      <w:r>
        <w:rPr>
          <w:spacing w:val="26"/>
        </w:rPr>
        <w:t xml:space="preserve"> </w:t>
      </w:r>
      <w:r>
        <w:rPr>
          <w:spacing w:val="-1"/>
        </w:rPr>
        <w:t>Seller</w:t>
      </w:r>
      <w:r>
        <w:t xml:space="preserve"> </w:t>
      </w:r>
      <w:r>
        <w:rPr>
          <w:spacing w:val="-1"/>
        </w:rPr>
        <w:t>given</w:t>
      </w:r>
      <w:r>
        <w:t xml:space="preserve"> </w:t>
      </w:r>
      <w:r>
        <w:rPr>
          <w:spacing w:val="-1"/>
        </w:rPr>
        <w:t>no</w:t>
      </w:r>
      <w:r>
        <w:rPr>
          <w:spacing w:val="-2"/>
        </w:rPr>
        <w:t xml:space="preserve"> </w:t>
      </w:r>
      <w:r>
        <w:rPr>
          <w:spacing w:val="-1"/>
        </w:rPr>
        <w:t>later</w:t>
      </w:r>
      <w:r>
        <w:rPr>
          <w:spacing w:val="-3"/>
        </w:rPr>
        <w:t xml:space="preserve"> </w:t>
      </w:r>
      <w:r>
        <w:rPr>
          <w:spacing w:val="-1"/>
        </w:rPr>
        <w:t>than</w:t>
      </w:r>
      <w:r>
        <w:t xml:space="preserve"> 2</w:t>
      </w:r>
      <w:r>
        <w:rPr>
          <w:spacing w:val="-2"/>
        </w:rPr>
        <w:t xml:space="preserve"> </w:t>
      </w:r>
      <w:r>
        <w:rPr>
          <w:spacing w:val="-1"/>
        </w:rPr>
        <w:t>Business</w:t>
      </w:r>
      <w:r>
        <w:t xml:space="preserve"> </w:t>
      </w:r>
      <w:r>
        <w:rPr>
          <w:spacing w:val="-1"/>
        </w:rPr>
        <w:t>Days</w:t>
      </w:r>
      <w:r>
        <w:rPr>
          <w:spacing w:val="31"/>
        </w:rPr>
        <w:t xml:space="preserve"> </w:t>
      </w:r>
      <w:r>
        <w:rPr>
          <w:spacing w:val="-1"/>
        </w:rPr>
        <w:t>before</w:t>
      </w:r>
      <w:r>
        <w:t xml:space="preserve"> </w:t>
      </w:r>
      <w:r>
        <w:rPr>
          <w:spacing w:val="-1"/>
        </w:rPr>
        <w:t>the</w:t>
      </w:r>
      <w:r>
        <w:rPr>
          <w:spacing w:val="-2"/>
        </w:rPr>
        <w:t xml:space="preserve"> </w:t>
      </w:r>
      <w:r>
        <w:rPr>
          <w:spacing w:val="-1"/>
        </w:rPr>
        <w:t>Settlement</w:t>
      </w:r>
      <w:r>
        <w:rPr>
          <w:spacing w:val="2"/>
        </w:rPr>
        <w:t xml:space="preserve"> </w:t>
      </w:r>
      <w:r>
        <w:rPr>
          <w:spacing w:val="-1"/>
        </w:rPr>
        <w:t>Date;</w:t>
      </w:r>
      <w:r>
        <w:rPr>
          <w:spacing w:val="2"/>
        </w:rPr>
        <w:t xml:space="preserve"> </w:t>
      </w:r>
      <w:r>
        <w:rPr>
          <w:spacing w:val="-1"/>
        </w:rPr>
        <w:t>or</w:t>
      </w:r>
    </w:p>
    <w:p w:rsidR="00CD6F03" w:rsidRDefault="00304A93">
      <w:pPr>
        <w:pStyle w:val="BodyText"/>
        <w:numPr>
          <w:ilvl w:val="1"/>
          <w:numId w:val="2"/>
        </w:numPr>
        <w:tabs>
          <w:tab w:val="left" w:pos="1988"/>
        </w:tabs>
        <w:spacing w:before="61"/>
        <w:ind w:right="442"/>
      </w:pPr>
      <w:proofErr w:type="gramStart"/>
      <w:r>
        <w:rPr>
          <w:spacing w:val="-1"/>
        </w:rPr>
        <w:t>complete</w:t>
      </w:r>
      <w:proofErr w:type="gramEnd"/>
      <w:r>
        <w:t xml:space="preserve"> </w:t>
      </w:r>
      <w:r>
        <w:rPr>
          <w:spacing w:val="-1"/>
        </w:rPr>
        <w:t>this contract</w:t>
      </w:r>
      <w:r>
        <w:rPr>
          <w:spacing w:val="2"/>
        </w:rPr>
        <w:t xml:space="preserve"> </w:t>
      </w:r>
      <w:r>
        <w:rPr>
          <w:spacing w:val="-1"/>
        </w:rPr>
        <w:t>and</w:t>
      </w:r>
      <w:r>
        <w:rPr>
          <w:spacing w:val="-2"/>
        </w:rPr>
        <w:t xml:space="preserve"> </w:t>
      </w:r>
      <w:r>
        <w:rPr>
          <w:spacing w:val="-1"/>
        </w:rPr>
        <w:t>claim compensation,</w:t>
      </w:r>
      <w:r>
        <w:rPr>
          <w:spacing w:val="25"/>
        </w:rPr>
        <w:t xml:space="preserve"> </w:t>
      </w:r>
      <w:r>
        <w:rPr>
          <w:spacing w:val="-1"/>
        </w:rPr>
        <w:t>but</w:t>
      </w:r>
      <w:r>
        <w:rPr>
          <w:spacing w:val="2"/>
        </w:rPr>
        <w:t xml:space="preserve"> </w:t>
      </w:r>
      <w:r>
        <w:rPr>
          <w:spacing w:val="-1"/>
        </w:rPr>
        <w:t>only</w:t>
      </w:r>
      <w:r>
        <w:t xml:space="preserve"> </w:t>
      </w:r>
      <w:r>
        <w:rPr>
          <w:spacing w:val="-2"/>
        </w:rPr>
        <w:t>if</w:t>
      </w:r>
      <w:r>
        <w:rPr>
          <w:spacing w:val="-1"/>
        </w:rPr>
        <w:t xml:space="preserve"> the</w:t>
      </w:r>
      <w:r>
        <w:t xml:space="preserve"> </w:t>
      </w:r>
      <w:r>
        <w:rPr>
          <w:spacing w:val="-1"/>
        </w:rPr>
        <w:t>Buyer</w:t>
      </w:r>
      <w:r>
        <w:rPr>
          <w:spacing w:val="-3"/>
        </w:rPr>
        <w:t xml:space="preserve"> </w:t>
      </w:r>
      <w:r>
        <w:rPr>
          <w:spacing w:val="-1"/>
        </w:rPr>
        <w:t>claims</w:t>
      </w:r>
      <w:r>
        <w:t xml:space="preserve"> it</w:t>
      </w:r>
      <w:r>
        <w:rPr>
          <w:spacing w:val="-1"/>
        </w:rPr>
        <w:t xml:space="preserve"> </w:t>
      </w:r>
      <w:r>
        <w:t xml:space="preserve">in </w:t>
      </w:r>
      <w:r>
        <w:rPr>
          <w:spacing w:val="-1"/>
        </w:rPr>
        <w:t>writing</w:t>
      </w:r>
      <w:r>
        <w:t xml:space="preserve"> </w:t>
      </w:r>
      <w:r>
        <w:rPr>
          <w:spacing w:val="-1"/>
        </w:rPr>
        <w:t>before</w:t>
      </w:r>
      <w:r>
        <w:rPr>
          <w:spacing w:val="27"/>
        </w:rPr>
        <w:t xml:space="preserve"> </w:t>
      </w:r>
      <w:r>
        <w:rPr>
          <w:spacing w:val="-1"/>
        </w:rPr>
        <w:t>the</w:t>
      </w:r>
      <w:r>
        <w:t xml:space="preserve"> </w:t>
      </w:r>
      <w:r>
        <w:rPr>
          <w:spacing w:val="-1"/>
        </w:rPr>
        <w:t>Settlement Date.</w:t>
      </w:r>
    </w:p>
    <w:p w:rsidR="00CD6F03" w:rsidRDefault="00304A93">
      <w:pPr>
        <w:pStyle w:val="BodyText"/>
        <w:numPr>
          <w:ilvl w:val="2"/>
          <w:numId w:val="9"/>
        </w:numPr>
        <w:tabs>
          <w:tab w:val="left" w:pos="1186"/>
        </w:tabs>
        <w:spacing w:before="60" w:line="183" w:lineRule="exact"/>
        <w:ind w:hanging="398"/>
      </w:pPr>
      <w:r>
        <w:rPr>
          <w:spacing w:val="-1"/>
        </w:rPr>
        <w:t>The</w:t>
      </w:r>
      <w:r>
        <w:t xml:space="preserve"> </w:t>
      </w:r>
      <w:r>
        <w:rPr>
          <w:spacing w:val="-1"/>
        </w:rPr>
        <w:t>Seller</w:t>
      </w:r>
      <w:r>
        <w:rPr>
          <w:spacing w:val="-2"/>
        </w:rPr>
        <w:t xml:space="preserve"> </w:t>
      </w:r>
      <w:r>
        <w:rPr>
          <w:spacing w:val="-1"/>
        </w:rPr>
        <w:t>does</w:t>
      </w:r>
      <w:r>
        <w:t xml:space="preserve"> </w:t>
      </w:r>
      <w:r>
        <w:rPr>
          <w:spacing w:val="-1"/>
        </w:rPr>
        <w:t>not</w:t>
      </w:r>
      <w:r>
        <w:rPr>
          <w:spacing w:val="2"/>
        </w:rPr>
        <w:t xml:space="preserve"> </w:t>
      </w:r>
      <w:r>
        <w:rPr>
          <w:spacing w:val="-2"/>
        </w:rPr>
        <w:t>warrant</w:t>
      </w:r>
      <w:r>
        <w:rPr>
          <w:spacing w:val="2"/>
        </w:rPr>
        <w:t xml:space="preserve"> </w:t>
      </w:r>
      <w:r>
        <w:rPr>
          <w:spacing w:val="-1"/>
        </w:rPr>
        <w:t>that the</w:t>
      </w:r>
      <w:r>
        <w:t xml:space="preserve"> </w:t>
      </w:r>
      <w:r>
        <w:rPr>
          <w:spacing w:val="-1"/>
        </w:rPr>
        <w:t>Present</w:t>
      </w:r>
      <w:r>
        <w:rPr>
          <w:spacing w:val="2"/>
        </w:rPr>
        <w:t xml:space="preserve"> </w:t>
      </w:r>
      <w:r>
        <w:rPr>
          <w:spacing w:val="-1"/>
        </w:rPr>
        <w:t>Use</w:t>
      </w:r>
      <w:r>
        <w:t xml:space="preserve"> </w:t>
      </w:r>
      <w:r>
        <w:rPr>
          <w:spacing w:val="-2"/>
        </w:rPr>
        <w:t>is</w:t>
      </w:r>
      <w:r>
        <w:rPr>
          <w:spacing w:val="-1"/>
        </w:rPr>
        <w:t xml:space="preserve"> lawful.</w:t>
      </w:r>
    </w:p>
    <w:p w:rsidR="00CD6F03" w:rsidRDefault="00304A93">
      <w:pPr>
        <w:pStyle w:val="Heading3"/>
        <w:numPr>
          <w:ilvl w:val="1"/>
          <w:numId w:val="9"/>
        </w:numPr>
        <w:tabs>
          <w:tab w:val="left" w:pos="788"/>
        </w:tabs>
        <w:spacing w:line="183" w:lineRule="exact"/>
        <w:rPr>
          <w:b w:val="0"/>
          <w:bCs w:val="0"/>
        </w:rPr>
      </w:pPr>
      <w:r>
        <w:rPr>
          <w:spacing w:val="-1"/>
        </w:rPr>
        <w:t>Survey</w:t>
      </w:r>
      <w:r>
        <w:rPr>
          <w:spacing w:val="-7"/>
        </w:rPr>
        <w:t xml:space="preserve"> </w:t>
      </w:r>
      <w:r>
        <w:rPr>
          <w:spacing w:val="-1"/>
        </w:rPr>
        <w:t>and</w:t>
      </w:r>
      <w:r>
        <w:rPr>
          <w:spacing w:val="-2"/>
        </w:rPr>
        <w:t xml:space="preserve"> </w:t>
      </w:r>
      <w:r>
        <w:rPr>
          <w:spacing w:val="-1"/>
        </w:rPr>
        <w:t>Mistake</w:t>
      </w:r>
    </w:p>
    <w:p w:rsidR="00CD6F03" w:rsidRDefault="00304A93">
      <w:pPr>
        <w:pStyle w:val="BodyText"/>
        <w:numPr>
          <w:ilvl w:val="2"/>
          <w:numId w:val="9"/>
        </w:numPr>
        <w:tabs>
          <w:tab w:val="left" w:pos="1186"/>
        </w:tabs>
        <w:ind w:hanging="398"/>
      </w:pPr>
      <w:r>
        <w:rPr>
          <w:spacing w:val="-1"/>
        </w:rPr>
        <w:t>The</w:t>
      </w:r>
      <w:r>
        <w:t xml:space="preserve"> </w:t>
      </w:r>
      <w:r>
        <w:rPr>
          <w:spacing w:val="-1"/>
        </w:rPr>
        <w:t>Buyer</w:t>
      </w:r>
      <w:r>
        <w:rPr>
          <w:spacing w:val="-2"/>
        </w:rPr>
        <w:t xml:space="preserve"> </w:t>
      </w:r>
      <w:r>
        <w:t>may</w:t>
      </w:r>
      <w:r>
        <w:rPr>
          <w:spacing w:val="-3"/>
        </w:rPr>
        <w:t xml:space="preserve"> </w:t>
      </w:r>
      <w:r>
        <w:rPr>
          <w:spacing w:val="-1"/>
        </w:rPr>
        <w:t>survey</w:t>
      </w:r>
      <w:r>
        <w:t xml:space="preserve"> </w:t>
      </w:r>
      <w:r>
        <w:rPr>
          <w:spacing w:val="-1"/>
        </w:rPr>
        <w:t>the</w:t>
      </w:r>
      <w:r>
        <w:t xml:space="preserve"> </w:t>
      </w:r>
      <w:r>
        <w:rPr>
          <w:spacing w:val="-1"/>
        </w:rPr>
        <w:t>Lot.</w:t>
      </w:r>
    </w:p>
    <w:p w:rsidR="00CD6F03" w:rsidRDefault="00304A93">
      <w:pPr>
        <w:pStyle w:val="BodyText"/>
        <w:numPr>
          <w:ilvl w:val="2"/>
          <w:numId w:val="9"/>
        </w:numPr>
        <w:tabs>
          <w:tab w:val="left" w:pos="1186"/>
        </w:tabs>
        <w:ind w:hanging="398"/>
      </w:pPr>
      <w:bookmarkStart w:id="20" w:name="_bookmark14"/>
      <w:bookmarkEnd w:id="20"/>
      <w:r>
        <w:t>If</w:t>
      </w:r>
      <w:r>
        <w:rPr>
          <w:spacing w:val="-1"/>
        </w:rPr>
        <w:t xml:space="preserve"> there</w:t>
      </w:r>
      <w:r>
        <w:t xml:space="preserve"> </w:t>
      </w:r>
      <w:r>
        <w:rPr>
          <w:spacing w:val="-1"/>
        </w:rPr>
        <w:t>is:</w:t>
      </w:r>
    </w:p>
    <w:p w:rsidR="00CD6F03" w:rsidRDefault="00304A93">
      <w:pPr>
        <w:pStyle w:val="BodyText"/>
        <w:numPr>
          <w:ilvl w:val="3"/>
          <w:numId w:val="9"/>
        </w:numPr>
        <w:tabs>
          <w:tab w:val="left" w:pos="1587"/>
        </w:tabs>
        <w:ind w:left="1586"/>
      </w:pPr>
      <w:r>
        <w:rPr>
          <w:spacing w:val="-1"/>
        </w:rPr>
        <w:t>an</w:t>
      </w:r>
      <w:r>
        <w:t xml:space="preserve"> </w:t>
      </w:r>
      <w:r>
        <w:rPr>
          <w:spacing w:val="-1"/>
        </w:rPr>
        <w:t>error</w:t>
      </w:r>
      <w:r>
        <w:t xml:space="preserve"> in </w:t>
      </w:r>
      <w:r>
        <w:rPr>
          <w:spacing w:val="-1"/>
        </w:rPr>
        <w:t>the</w:t>
      </w:r>
      <w:r>
        <w:t xml:space="preserve"> </w:t>
      </w:r>
      <w:r>
        <w:rPr>
          <w:spacing w:val="-1"/>
        </w:rPr>
        <w:t>boundaries or</w:t>
      </w:r>
      <w:r>
        <w:t xml:space="preserve"> </w:t>
      </w:r>
      <w:r>
        <w:rPr>
          <w:spacing w:val="-1"/>
        </w:rPr>
        <w:t>area</w:t>
      </w:r>
      <w:r>
        <w:rPr>
          <w:spacing w:val="-2"/>
        </w:rPr>
        <w:t xml:space="preserve"> </w:t>
      </w:r>
      <w:r>
        <w:rPr>
          <w:spacing w:val="-1"/>
        </w:rPr>
        <w:t>of</w:t>
      </w:r>
      <w:r>
        <w:rPr>
          <w:spacing w:val="2"/>
        </w:rPr>
        <w:t xml:space="preserve"> </w:t>
      </w:r>
      <w:r>
        <w:rPr>
          <w:spacing w:val="-1"/>
        </w:rPr>
        <w:t>the</w:t>
      </w:r>
      <w:r>
        <w:rPr>
          <w:spacing w:val="-2"/>
        </w:rPr>
        <w:t xml:space="preserve"> </w:t>
      </w:r>
      <w:r>
        <w:rPr>
          <w:spacing w:val="-1"/>
        </w:rPr>
        <w:t>Lot;</w:t>
      </w:r>
    </w:p>
    <w:p w:rsidR="00CD6F03" w:rsidRDefault="00304A93">
      <w:pPr>
        <w:pStyle w:val="BodyText"/>
        <w:numPr>
          <w:ilvl w:val="3"/>
          <w:numId w:val="9"/>
        </w:numPr>
        <w:tabs>
          <w:tab w:val="left" w:pos="1587"/>
        </w:tabs>
        <w:spacing w:before="58"/>
        <w:ind w:left="1586" w:right="545"/>
      </w:pPr>
      <w:r>
        <w:rPr>
          <w:spacing w:val="-1"/>
        </w:rPr>
        <w:t>an</w:t>
      </w:r>
      <w:r>
        <w:t xml:space="preserve"> </w:t>
      </w:r>
      <w:r>
        <w:rPr>
          <w:spacing w:val="-1"/>
        </w:rPr>
        <w:t>encroachment</w:t>
      </w:r>
      <w:r>
        <w:rPr>
          <w:spacing w:val="2"/>
        </w:rPr>
        <w:t xml:space="preserve"> </w:t>
      </w:r>
      <w:r>
        <w:rPr>
          <w:spacing w:val="-1"/>
        </w:rPr>
        <w:t>by</w:t>
      </w:r>
      <w:r>
        <w:rPr>
          <w:spacing w:val="-3"/>
        </w:rPr>
        <w:t xml:space="preserve"> </w:t>
      </w:r>
      <w:r>
        <w:rPr>
          <w:spacing w:val="-1"/>
        </w:rPr>
        <w:t>structures</w:t>
      </w:r>
      <w:r>
        <w:rPr>
          <w:spacing w:val="2"/>
        </w:rPr>
        <w:t xml:space="preserve"> </w:t>
      </w:r>
      <w:r>
        <w:rPr>
          <w:spacing w:val="-1"/>
        </w:rPr>
        <w:t>onto</w:t>
      </w:r>
      <w:r>
        <w:t xml:space="preserve"> </w:t>
      </w:r>
      <w:r>
        <w:rPr>
          <w:spacing w:val="-1"/>
        </w:rPr>
        <w:t>or</w:t>
      </w:r>
      <w:r>
        <w:rPr>
          <w:spacing w:val="-3"/>
        </w:rPr>
        <w:t xml:space="preserve"> </w:t>
      </w:r>
      <w:r>
        <w:rPr>
          <w:spacing w:val="-1"/>
        </w:rPr>
        <w:t>from</w:t>
      </w:r>
      <w:r>
        <w:rPr>
          <w:spacing w:val="1"/>
        </w:rPr>
        <w:t xml:space="preserve"> </w:t>
      </w:r>
      <w:r>
        <w:rPr>
          <w:spacing w:val="-1"/>
        </w:rPr>
        <w:t>the</w:t>
      </w:r>
      <w:r>
        <w:t xml:space="preserve"> </w:t>
      </w:r>
      <w:r>
        <w:rPr>
          <w:spacing w:val="-1"/>
        </w:rPr>
        <w:t>Lot;</w:t>
      </w:r>
      <w:r>
        <w:rPr>
          <w:spacing w:val="23"/>
        </w:rPr>
        <w:t xml:space="preserve"> </w:t>
      </w:r>
      <w:r>
        <w:rPr>
          <w:spacing w:val="-1"/>
        </w:rPr>
        <w:t>or</w:t>
      </w:r>
    </w:p>
    <w:p w:rsidR="00CD6F03" w:rsidRDefault="00304A93">
      <w:pPr>
        <w:pStyle w:val="BodyText"/>
        <w:numPr>
          <w:ilvl w:val="3"/>
          <w:numId w:val="9"/>
        </w:numPr>
        <w:tabs>
          <w:tab w:val="left" w:pos="1587"/>
        </w:tabs>
        <w:spacing w:before="60"/>
        <w:ind w:left="1586" w:right="729"/>
      </w:pPr>
      <w:r>
        <w:t>a</w:t>
      </w:r>
      <w:r>
        <w:rPr>
          <w:spacing w:val="-2"/>
        </w:rPr>
        <w:t xml:space="preserve"> </w:t>
      </w:r>
      <w:r>
        <w:rPr>
          <w:spacing w:val="-1"/>
        </w:rPr>
        <w:t>mistake</w:t>
      </w:r>
      <w:r>
        <w:t xml:space="preserve"> </w:t>
      </w:r>
      <w:r>
        <w:rPr>
          <w:spacing w:val="-1"/>
        </w:rPr>
        <w:t>or</w:t>
      </w:r>
      <w:r>
        <w:t xml:space="preserve"> </w:t>
      </w:r>
      <w:r>
        <w:rPr>
          <w:spacing w:val="-1"/>
        </w:rPr>
        <w:t>omission</w:t>
      </w:r>
      <w:r>
        <w:rPr>
          <w:spacing w:val="-2"/>
        </w:rPr>
        <w:t xml:space="preserve"> </w:t>
      </w:r>
      <w:r>
        <w:t xml:space="preserve">in </w:t>
      </w:r>
      <w:r>
        <w:rPr>
          <w:spacing w:val="-1"/>
        </w:rPr>
        <w:t>describing</w:t>
      </w:r>
      <w:r>
        <w:t xml:space="preserve"> </w:t>
      </w:r>
      <w:r>
        <w:rPr>
          <w:spacing w:val="-1"/>
        </w:rPr>
        <w:t>the</w:t>
      </w:r>
      <w:r>
        <w:t xml:space="preserve"> </w:t>
      </w:r>
      <w:r>
        <w:rPr>
          <w:spacing w:val="-2"/>
        </w:rPr>
        <w:t>Lot</w:t>
      </w:r>
      <w:r>
        <w:rPr>
          <w:spacing w:val="2"/>
        </w:rPr>
        <w:t xml:space="preserve"> </w:t>
      </w:r>
      <w:r>
        <w:rPr>
          <w:spacing w:val="-1"/>
        </w:rPr>
        <w:t>or</w:t>
      </w:r>
      <w:r>
        <w:rPr>
          <w:spacing w:val="-2"/>
        </w:rPr>
        <w:t xml:space="preserve"> </w:t>
      </w:r>
      <w:r>
        <w:rPr>
          <w:spacing w:val="-1"/>
        </w:rPr>
        <w:t>the</w:t>
      </w:r>
      <w:r>
        <w:rPr>
          <w:spacing w:val="30"/>
        </w:rPr>
        <w:t xml:space="preserve"> </w:t>
      </w:r>
      <w:r>
        <w:rPr>
          <w:spacing w:val="-1"/>
        </w:rPr>
        <w:t>Seller’s title</w:t>
      </w:r>
      <w:r>
        <w:rPr>
          <w:spacing w:val="-2"/>
        </w:rPr>
        <w:t xml:space="preserve"> </w:t>
      </w:r>
      <w:r>
        <w:t>to</w:t>
      </w:r>
      <w:r>
        <w:rPr>
          <w:spacing w:val="-2"/>
        </w:rPr>
        <w:t xml:space="preserve"> </w:t>
      </w:r>
      <w:r>
        <w:rPr>
          <w:spacing w:val="-1"/>
        </w:rPr>
        <w:t>it;</w:t>
      </w:r>
    </w:p>
    <w:p w:rsidR="00CD6F03" w:rsidRDefault="00304A93">
      <w:pPr>
        <w:pStyle w:val="BodyText"/>
        <w:spacing w:before="60" w:line="183" w:lineRule="exact"/>
        <w:ind w:left="1212" w:firstLine="0"/>
      </w:pPr>
      <w:proofErr w:type="gramStart"/>
      <w:r>
        <w:rPr>
          <w:spacing w:val="-1"/>
        </w:rPr>
        <w:t>which</w:t>
      </w:r>
      <w:proofErr w:type="gramEnd"/>
      <w:r>
        <w:t xml:space="preserve"> is:</w:t>
      </w:r>
    </w:p>
    <w:p w:rsidR="00CD6F03" w:rsidRDefault="00304A93">
      <w:pPr>
        <w:pStyle w:val="BodyText"/>
        <w:numPr>
          <w:ilvl w:val="3"/>
          <w:numId w:val="9"/>
        </w:numPr>
        <w:tabs>
          <w:tab w:val="left" w:pos="1587"/>
        </w:tabs>
        <w:spacing w:line="183" w:lineRule="exact"/>
        <w:ind w:left="1586" w:right="533"/>
      </w:pPr>
      <w:r>
        <w:rPr>
          <w:spacing w:val="-1"/>
        </w:rPr>
        <w:t>immaterial;</w:t>
      </w:r>
      <w:r>
        <w:rPr>
          <w:spacing w:val="2"/>
        </w:rPr>
        <w:t xml:space="preserve"> </w:t>
      </w:r>
      <w:r>
        <w:rPr>
          <w:spacing w:val="-1"/>
        </w:rPr>
        <w:t>or</w:t>
      </w:r>
    </w:p>
    <w:p w:rsidR="00CD6F03" w:rsidRDefault="00304A93">
      <w:pPr>
        <w:pStyle w:val="BodyText"/>
        <w:numPr>
          <w:ilvl w:val="3"/>
          <w:numId w:val="9"/>
        </w:numPr>
        <w:tabs>
          <w:tab w:val="left" w:pos="1587"/>
        </w:tabs>
        <w:spacing w:before="60"/>
        <w:ind w:left="1586" w:right="970" w:hanging="400"/>
      </w:pPr>
      <w:r>
        <w:rPr>
          <w:spacing w:val="-1"/>
        </w:rPr>
        <w:t>material, but the</w:t>
      </w:r>
      <w:r>
        <w:rPr>
          <w:spacing w:val="-2"/>
        </w:rPr>
        <w:t xml:space="preserve"> </w:t>
      </w:r>
      <w:r>
        <w:rPr>
          <w:spacing w:val="-1"/>
        </w:rPr>
        <w:t>Buyer</w:t>
      </w:r>
      <w:r>
        <w:t xml:space="preserve"> </w:t>
      </w:r>
      <w:r>
        <w:rPr>
          <w:spacing w:val="-1"/>
        </w:rPr>
        <w:t>elects</w:t>
      </w:r>
      <w:r>
        <w:t xml:space="preserve"> to</w:t>
      </w:r>
      <w:r>
        <w:rPr>
          <w:spacing w:val="-2"/>
        </w:rPr>
        <w:t xml:space="preserve"> </w:t>
      </w:r>
      <w:r>
        <w:rPr>
          <w:spacing w:val="-1"/>
        </w:rPr>
        <w:t>complete</w:t>
      </w:r>
      <w:r>
        <w:rPr>
          <w:spacing w:val="-2"/>
        </w:rPr>
        <w:t xml:space="preserve"> </w:t>
      </w:r>
      <w:r>
        <w:rPr>
          <w:spacing w:val="-1"/>
        </w:rPr>
        <w:t>this</w:t>
      </w:r>
      <w:r>
        <w:rPr>
          <w:spacing w:val="25"/>
        </w:rPr>
        <w:t xml:space="preserve"> </w:t>
      </w:r>
      <w:r>
        <w:rPr>
          <w:spacing w:val="-1"/>
        </w:rPr>
        <w:t>contract;</w:t>
      </w:r>
    </w:p>
    <w:p w:rsidR="00CD6F03" w:rsidRDefault="00304A93">
      <w:pPr>
        <w:pStyle w:val="BodyText"/>
        <w:spacing w:before="58"/>
        <w:ind w:left="1212" w:right="576" w:firstLine="0"/>
      </w:pPr>
      <w:proofErr w:type="gramStart"/>
      <w:r>
        <w:rPr>
          <w:spacing w:val="-1"/>
        </w:rPr>
        <w:t>the</w:t>
      </w:r>
      <w:proofErr w:type="gramEnd"/>
      <w:r>
        <w:t xml:space="preserve"> </w:t>
      </w:r>
      <w:r>
        <w:rPr>
          <w:spacing w:val="-1"/>
        </w:rPr>
        <w:t>Buyer’s only</w:t>
      </w:r>
      <w:r>
        <w:t xml:space="preserve"> </w:t>
      </w:r>
      <w:r>
        <w:rPr>
          <w:spacing w:val="-1"/>
        </w:rPr>
        <w:t>remedy</w:t>
      </w:r>
      <w:r>
        <w:t xml:space="preserve"> </w:t>
      </w:r>
      <w:r>
        <w:rPr>
          <w:spacing w:val="-1"/>
        </w:rPr>
        <w:t>against the</w:t>
      </w:r>
      <w:r>
        <w:t xml:space="preserve"> </w:t>
      </w:r>
      <w:r>
        <w:rPr>
          <w:spacing w:val="-1"/>
        </w:rPr>
        <w:t>Seller</w:t>
      </w:r>
      <w:r>
        <w:rPr>
          <w:spacing w:val="-3"/>
        </w:rPr>
        <w:t xml:space="preserve"> </w:t>
      </w:r>
      <w:r>
        <w:t xml:space="preserve">is </w:t>
      </w:r>
      <w:r>
        <w:rPr>
          <w:spacing w:val="-1"/>
        </w:rPr>
        <w:t>for</w:t>
      </w:r>
      <w:r>
        <w:rPr>
          <w:spacing w:val="30"/>
        </w:rPr>
        <w:t xml:space="preserve"> </w:t>
      </w:r>
      <w:r>
        <w:rPr>
          <w:spacing w:val="-1"/>
        </w:rPr>
        <w:t>compensation, but only</w:t>
      </w:r>
      <w:r>
        <w:t xml:space="preserve"> if</w:t>
      </w:r>
      <w:r>
        <w:rPr>
          <w:spacing w:val="-3"/>
        </w:rPr>
        <w:t xml:space="preserve"> </w:t>
      </w:r>
      <w:r>
        <w:rPr>
          <w:spacing w:val="-1"/>
        </w:rPr>
        <w:t>claimed</w:t>
      </w:r>
      <w:r>
        <w:rPr>
          <w:spacing w:val="-5"/>
        </w:rPr>
        <w:t xml:space="preserve"> </w:t>
      </w:r>
      <w:r>
        <w:rPr>
          <w:spacing w:val="-1"/>
        </w:rPr>
        <w:t>by</w:t>
      </w:r>
      <w:r>
        <w:t xml:space="preserve"> </w:t>
      </w:r>
      <w:r>
        <w:rPr>
          <w:spacing w:val="-1"/>
        </w:rPr>
        <w:t>the</w:t>
      </w:r>
      <w:r>
        <w:t xml:space="preserve"> </w:t>
      </w:r>
      <w:r>
        <w:rPr>
          <w:spacing w:val="-1"/>
        </w:rPr>
        <w:t>Buyer</w:t>
      </w:r>
      <w:r>
        <w:t xml:space="preserve"> in</w:t>
      </w:r>
      <w:r>
        <w:rPr>
          <w:spacing w:val="-2"/>
        </w:rPr>
        <w:t xml:space="preserve"> </w:t>
      </w:r>
      <w:r>
        <w:rPr>
          <w:spacing w:val="-1"/>
        </w:rPr>
        <w:t>writing</w:t>
      </w:r>
      <w:r>
        <w:rPr>
          <w:spacing w:val="36"/>
        </w:rPr>
        <w:t xml:space="preserve"> </w:t>
      </w:r>
      <w:r>
        <w:rPr>
          <w:spacing w:val="-1"/>
        </w:rPr>
        <w:t>on</w:t>
      </w:r>
      <w:r>
        <w:t xml:space="preserve"> </w:t>
      </w:r>
      <w:r>
        <w:rPr>
          <w:spacing w:val="-1"/>
        </w:rPr>
        <w:t>or</w:t>
      </w:r>
      <w:r>
        <w:t xml:space="preserve"> </w:t>
      </w:r>
      <w:r>
        <w:rPr>
          <w:spacing w:val="-1"/>
        </w:rPr>
        <w:t>before</w:t>
      </w:r>
      <w:r>
        <w:rPr>
          <w:spacing w:val="-2"/>
        </w:rPr>
        <w:t xml:space="preserve"> </w:t>
      </w:r>
      <w:r>
        <w:rPr>
          <w:spacing w:val="-1"/>
        </w:rPr>
        <w:t>settlement.</w:t>
      </w:r>
    </w:p>
    <w:p w:rsidR="00CD6F03" w:rsidRDefault="00CD6F03">
      <w:pPr>
        <w:sectPr w:rsidR="00CD6F03">
          <w:pgSz w:w="11900" w:h="16850"/>
          <w:pgMar w:top="500" w:right="180" w:bottom="1220" w:left="180" w:header="0" w:footer="1037" w:gutter="0"/>
          <w:cols w:num="2" w:space="720" w:equalWidth="0">
            <w:col w:w="5411" w:space="333"/>
            <w:col w:w="5796"/>
          </w:cols>
        </w:sectPr>
      </w:pPr>
    </w:p>
    <w:p w:rsidR="00CD6F03" w:rsidRDefault="00304A93">
      <w:pPr>
        <w:pStyle w:val="BodyText"/>
        <w:numPr>
          <w:ilvl w:val="2"/>
          <w:numId w:val="9"/>
        </w:numPr>
        <w:tabs>
          <w:tab w:val="left" w:pos="1186"/>
        </w:tabs>
        <w:spacing w:before="62"/>
        <w:ind w:right="37" w:hanging="398"/>
        <w:jc w:val="both"/>
      </w:pPr>
      <w:r>
        <w:rPr>
          <w:spacing w:val="-1"/>
        </w:rPr>
        <w:lastRenderedPageBreak/>
        <w:t>The</w:t>
      </w:r>
      <w:r>
        <w:t xml:space="preserve"> </w:t>
      </w:r>
      <w:r>
        <w:rPr>
          <w:spacing w:val="-1"/>
        </w:rPr>
        <w:t>Buyer</w:t>
      </w:r>
      <w:r>
        <w:rPr>
          <w:spacing w:val="-2"/>
        </w:rPr>
        <w:t xml:space="preserve"> </w:t>
      </w:r>
      <w:r>
        <w:t xml:space="preserve">may </w:t>
      </w:r>
      <w:r>
        <w:rPr>
          <w:spacing w:val="-2"/>
        </w:rPr>
        <w:t>not</w:t>
      </w:r>
      <w:r>
        <w:rPr>
          <w:spacing w:val="2"/>
        </w:rPr>
        <w:t xml:space="preserve"> </w:t>
      </w:r>
      <w:r>
        <w:rPr>
          <w:spacing w:val="-1"/>
        </w:rPr>
        <w:t>delay</w:t>
      </w:r>
      <w:r>
        <w:rPr>
          <w:spacing w:val="-3"/>
        </w:rPr>
        <w:t xml:space="preserve"> </w:t>
      </w:r>
      <w:r>
        <w:rPr>
          <w:spacing w:val="-1"/>
        </w:rPr>
        <w:t>settlement</w:t>
      </w:r>
      <w:r>
        <w:rPr>
          <w:spacing w:val="2"/>
        </w:rPr>
        <w:t xml:space="preserve"> </w:t>
      </w:r>
      <w:r>
        <w:rPr>
          <w:spacing w:val="-1"/>
        </w:rPr>
        <w:t>or</w:t>
      </w:r>
      <w:r>
        <w:t xml:space="preserve"> </w:t>
      </w:r>
      <w:r>
        <w:rPr>
          <w:spacing w:val="-1"/>
        </w:rPr>
        <w:t>withhold</w:t>
      </w:r>
      <w:r>
        <w:t xml:space="preserve"> </w:t>
      </w:r>
      <w:r>
        <w:rPr>
          <w:spacing w:val="-1"/>
        </w:rPr>
        <w:t>any</w:t>
      </w:r>
      <w:r>
        <w:t xml:space="preserve"> </w:t>
      </w:r>
      <w:r>
        <w:rPr>
          <w:spacing w:val="-1"/>
        </w:rPr>
        <w:t>part of</w:t>
      </w:r>
      <w:r>
        <w:rPr>
          <w:spacing w:val="30"/>
        </w:rPr>
        <w:t xml:space="preserve"> </w:t>
      </w:r>
      <w:r>
        <w:rPr>
          <w:spacing w:val="-1"/>
        </w:rPr>
        <w:t>the</w:t>
      </w:r>
      <w:r>
        <w:t xml:space="preserve"> </w:t>
      </w:r>
      <w:r>
        <w:rPr>
          <w:spacing w:val="-1"/>
        </w:rPr>
        <w:t>Balance</w:t>
      </w:r>
      <w:r>
        <w:rPr>
          <w:spacing w:val="-2"/>
        </w:rPr>
        <w:t xml:space="preserve"> </w:t>
      </w:r>
      <w:r>
        <w:rPr>
          <w:spacing w:val="-1"/>
        </w:rPr>
        <w:t>Purchase</w:t>
      </w:r>
      <w:r>
        <w:rPr>
          <w:spacing w:val="-2"/>
        </w:rPr>
        <w:t xml:space="preserve"> </w:t>
      </w:r>
      <w:r>
        <w:t>Price</w:t>
      </w:r>
      <w:r>
        <w:rPr>
          <w:spacing w:val="-2"/>
        </w:rPr>
        <w:t xml:space="preserve"> </w:t>
      </w:r>
      <w:r>
        <w:rPr>
          <w:spacing w:val="-1"/>
        </w:rPr>
        <w:t>because</w:t>
      </w:r>
      <w:r>
        <w:t xml:space="preserve"> </w:t>
      </w:r>
      <w:r>
        <w:rPr>
          <w:spacing w:val="-1"/>
        </w:rPr>
        <w:t>of any</w:t>
      </w:r>
      <w:r>
        <w:rPr>
          <w:spacing w:val="-3"/>
        </w:rPr>
        <w:t xml:space="preserve"> </w:t>
      </w:r>
      <w:r>
        <w:rPr>
          <w:spacing w:val="-1"/>
        </w:rPr>
        <w:t>compensation</w:t>
      </w:r>
      <w:r>
        <w:rPr>
          <w:spacing w:val="38"/>
        </w:rPr>
        <w:t xml:space="preserve"> </w:t>
      </w:r>
      <w:r>
        <w:rPr>
          <w:spacing w:val="-1"/>
        </w:rPr>
        <w:t>claim</w:t>
      </w:r>
      <w:r>
        <w:rPr>
          <w:spacing w:val="1"/>
        </w:rPr>
        <w:t xml:space="preserve"> </w:t>
      </w:r>
      <w:r>
        <w:rPr>
          <w:spacing w:val="-1"/>
        </w:rPr>
        <w:t>under</w:t>
      </w:r>
      <w:r>
        <w:rPr>
          <w:spacing w:val="-2"/>
        </w:rPr>
        <w:t xml:space="preserve"> </w:t>
      </w:r>
      <w:r>
        <w:t>clause</w:t>
      </w:r>
      <w:r>
        <w:rPr>
          <w:spacing w:val="-2"/>
        </w:rPr>
        <w:t xml:space="preserve"> </w:t>
      </w:r>
      <w:hyperlink w:anchor="_bookmark14" w:history="1">
        <w:r>
          <w:rPr>
            <w:spacing w:val="-1"/>
          </w:rPr>
          <w:t>7.5(2).</w:t>
        </w:r>
      </w:hyperlink>
    </w:p>
    <w:p w:rsidR="00CD6F03" w:rsidRDefault="00304A93">
      <w:pPr>
        <w:pStyle w:val="BodyText"/>
        <w:numPr>
          <w:ilvl w:val="2"/>
          <w:numId w:val="9"/>
        </w:numPr>
        <w:tabs>
          <w:tab w:val="left" w:pos="1186"/>
        </w:tabs>
        <w:ind w:left="1186" w:right="232"/>
      </w:pPr>
      <w:r>
        <w:t>If</w:t>
      </w:r>
      <w:r>
        <w:rPr>
          <w:spacing w:val="-1"/>
        </w:rPr>
        <w:t xml:space="preserve"> there</w:t>
      </w:r>
      <w:r>
        <w:t xml:space="preserve"> </w:t>
      </w:r>
      <w:r>
        <w:rPr>
          <w:spacing w:val="-2"/>
        </w:rPr>
        <w:t>is</w:t>
      </w:r>
      <w:r>
        <w:rPr>
          <w:spacing w:val="2"/>
        </w:rPr>
        <w:t xml:space="preserve"> </w:t>
      </w:r>
      <w:r>
        <w:t>a</w:t>
      </w:r>
      <w:r>
        <w:rPr>
          <w:spacing w:val="-5"/>
        </w:rPr>
        <w:t xml:space="preserve"> </w:t>
      </w:r>
      <w:r>
        <w:rPr>
          <w:spacing w:val="-1"/>
        </w:rPr>
        <w:t>material</w:t>
      </w:r>
      <w:r>
        <w:rPr>
          <w:spacing w:val="1"/>
        </w:rPr>
        <w:t xml:space="preserve"> </w:t>
      </w:r>
      <w:r>
        <w:rPr>
          <w:spacing w:val="-1"/>
        </w:rPr>
        <w:t>error,</w:t>
      </w:r>
      <w:r>
        <w:rPr>
          <w:spacing w:val="2"/>
        </w:rPr>
        <w:t xml:space="preserve"> </w:t>
      </w:r>
      <w:r>
        <w:rPr>
          <w:spacing w:val="-1"/>
        </w:rPr>
        <w:t>encroachment</w:t>
      </w:r>
      <w:r>
        <w:rPr>
          <w:spacing w:val="2"/>
        </w:rPr>
        <w:t xml:space="preserve"> </w:t>
      </w:r>
      <w:r>
        <w:rPr>
          <w:spacing w:val="-1"/>
        </w:rPr>
        <w:t>or</w:t>
      </w:r>
      <w:r>
        <w:rPr>
          <w:spacing w:val="-3"/>
        </w:rPr>
        <w:t xml:space="preserve"> </w:t>
      </w:r>
      <w:r>
        <w:rPr>
          <w:spacing w:val="-1"/>
        </w:rPr>
        <w:t>mistake, the</w:t>
      </w:r>
      <w:r>
        <w:rPr>
          <w:spacing w:val="28"/>
        </w:rPr>
        <w:t xml:space="preserve"> </w:t>
      </w:r>
      <w:r>
        <w:rPr>
          <w:spacing w:val="-1"/>
        </w:rPr>
        <w:t>Buyer</w:t>
      </w:r>
      <w:r>
        <w:rPr>
          <w:spacing w:val="-2"/>
        </w:rPr>
        <w:t xml:space="preserve"> </w:t>
      </w:r>
      <w:r>
        <w:t>may</w:t>
      </w:r>
      <w:r>
        <w:rPr>
          <w:spacing w:val="-1"/>
        </w:rPr>
        <w:t xml:space="preserve"> terminate</w:t>
      </w:r>
      <w:r>
        <w:rPr>
          <w:spacing w:val="-2"/>
        </w:rPr>
        <w:t xml:space="preserve"> </w:t>
      </w:r>
      <w:r>
        <w:rPr>
          <w:spacing w:val="-1"/>
        </w:rPr>
        <w:t>this</w:t>
      </w:r>
      <w:r>
        <w:t xml:space="preserve"> </w:t>
      </w:r>
      <w:r>
        <w:rPr>
          <w:spacing w:val="-1"/>
        </w:rPr>
        <w:t>contract before</w:t>
      </w:r>
      <w:r>
        <w:t xml:space="preserve"> </w:t>
      </w:r>
      <w:r>
        <w:rPr>
          <w:spacing w:val="-1"/>
        </w:rPr>
        <w:t>settlement.</w:t>
      </w:r>
    </w:p>
    <w:p w:rsidR="00CD6F03" w:rsidRDefault="00304A93">
      <w:pPr>
        <w:pStyle w:val="Heading3"/>
        <w:numPr>
          <w:ilvl w:val="1"/>
          <w:numId w:val="9"/>
        </w:numPr>
        <w:tabs>
          <w:tab w:val="left" w:pos="788"/>
        </w:tabs>
        <w:spacing w:line="182" w:lineRule="exact"/>
        <w:rPr>
          <w:b w:val="0"/>
          <w:bCs w:val="0"/>
        </w:rPr>
      </w:pPr>
      <w:r>
        <w:rPr>
          <w:spacing w:val="-1"/>
        </w:rPr>
        <w:t>Requirements</w:t>
      </w:r>
      <w:r>
        <w:t xml:space="preserve"> of</w:t>
      </w:r>
      <w:r>
        <w:rPr>
          <w:spacing w:val="2"/>
        </w:rPr>
        <w:t xml:space="preserve"> </w:t>
      </w:r>
      <w:r>
        <w:rPr>
          <w:spacing w:val="-2"/>
        </w:rPr>
        <w:t>Authorities</w:t>
      </w:r>
    </w:p>
    <w:p w:rsidR="00CD6F03" w:rsidRDefault="00304A93">
      <w:pPr>
        <w:pStyle w:val="BodyText"/>
        <w:numPr>
          <w:ilvl w:val="2"/>
          <w:numId w:val="9"/>
        </w:numPr>
        <w:tabs>
          <w:tab w:val="left" w:pos="1187"/>
        </w:tabs>
        <w:ind w:left="1186" w:right="168"/>
      </w:pPr>
      <w:r>
        <w:rPr>
          <w:spacing w:val="-1"/>
        </w:rPr>
        <w:t xml:space="preserve">Subject </w:t>
      </w:r>
      <w:r>
        <w:t>to</w:t>
      </w:r>
      <w:r>
        <w:rPr>
          <w:spacing w:val="-2"/>
        </w:rPr>
        <w:t xml:space="preserve"> </w:t>
      </w:r>
      <w:r>
        <w:t>clause</w:t>
      </w:r>
      <w:r>
        <w:rPr>
          <w:spacing w:val="-2"/>
        </w:rPr>
        <w:t xml:space="preserve"> </w:t>
      </w:r>
      <w:r>
        <w:rPr>
          <w:spacing w:val="-1"/>
        </w:rPr>
        <w:t>7.6(5), any</w:t>
      </w:r>
      <w:r>
        <w:t xml:space="preserve"> </w:t>
      </w:r>
      <w:r>
        <w:rPr>
          <w:spacing w:val="-1"/>
        </w:rPr>
        <w:t>valid</w:t>
      </w:r>
      <w:r>
        <w:rPr>
          <w:spacing w:val="-2"/>
        </w:rPr>
        <w:t xml:space="preserve"> </w:t>
      </w:r>
      <w:r>
        <w:rPr>
          <w:spacing w:val="-1"/>
        </w:rPr>
        <w:t>notice</w:t>
      </w:r>
      <w:r>
        <w:rPr>
          <w:spacing w:val="-2"/>
        </w:rPr>
        <w:t xml:space="preserve"> </w:t>
      </w:r>
      <w:r>
        <w:rPr>
          <w:spacing w:val="-1"/>
        </w:rPr>
        <w:t>or</w:t>
      </w:r>
      <w:r>
        <w:t xml:space="preserve"> </w:t>
      </w:r>
      <w:r>
        <w:rPr>
          <w:spacing w:val="-1"/>
        </w:rPr>
        <w:t>order</w:t>
      </w:r>
      <w:r>
        <w:t xml:space="preserve"> </w:t>
      </w:r>
      <w:r>
        <w:rPr>
          <w:spacing w:val="-1"/>
        </w:rPr>
        <w:t>by any</w:t>
      </w:r>
      <w:r>
        <w:rPr>
          <w:spacing w:val="30"/>
        </w:rPr>
        <w:t xml:space="preserve"> </w:t>
      </w:r>
      <w:r>
        <w:rPr>
          <w:spacing w:val="-1"/>
        </w:rPr>
        <w:t>competent</w:t>
      </w:r>
      <w:r>
        <w:rPr>
          <w:spacing w:val="2"/>
        </w:rPr>
        <w:t xml:space="preserve"> </w:t>
      </w:r>
      <w:r>
        <w:rPr>
          <w:spacing w:val="-1"/>
        </w:rPr>
        <w:t>authority</w:t>
      </w:r>
      <w:r>
        <w:t xml:space="preserve"> </w:t>
      </w:r>
      <w:r>
        <w:rPr>
          <w:spacing w:val="-1"/>
        </w:rPr>
        <w:t>or</w:t>
      </w:r>
      <w:r>
        <w:t xml:space="preserve"> </w:t>
      </w:r>
      <w:r>
        <w:rPr>
          <w:spacing w:val="-1"/>
        </w:rPr>
        <w:t>Court requiring</w:t>
      </w:r>
      <w:r>
        <w:t xml:space="preserve"> </w:t>
      </w:r>
      <w:r>
        <w:rPr>
          <w:spacing w:val="-2"/>
        </w:rPr>
        <w:t>work</w:t>
      </w:r>
      <w:r>
        <w:rPr>
          <w:spacing w:val="2"/>
        </w:rPr>
        <w:t xml:space="preserve"> </w:t>
      </w:r>
      <w:r>
        <w:t xml:space="preserve">to </w:t>
      </w:r>
      <w:r>
        <w:rPr>
          <w:spacing w:val="-1"/>
        </w:rPr>
        <w:t>be</w:t>
      </w:r>
      <w:r>
        <w:t xml:space="preserve"> </w:t>
      </w:r>
      <w:r>
        <w:rPr>
          <w:spacing w:val="-1"/>
        </w:rPr>
        <w:t>done</w:t>
      </w:r>
      <w:r>
        <w:t xml:space="preserve"> </w:t>
      </w:r>
      <w:r>
        <w:rPr>
          <w:spacing w:val="-1"/>
        </w:rPr>
        <w:t>or</w:t>
      </w:r>
      <w:r>
        <w:rPr>
          <w:spacing w:val="26"/>
        </w:rPr>
        <w:t xml:space="preserve"> </w:t>
      </w:r>
      <w:r>
        <w:rPr>
          <w:spacing w:val="-1"/>
        </w:rPr>
        <w:t>money</w:t>
      </w:r>
      <w:r>
        <w:rPr>
          <w:spacing w:val="-3"/>
        </w:rPr>
        <w:t xml:space="preserve"> </w:t>
      </w:r>
      <w:r>
        <w:rPr>
          <w:spacing w:val="-1"/>
        </w:rPr>
        <w:t xml:space="preserve">spent </w:t>
      </w:r>
      <w:r>
        <w:t xml:space="preserve">in </w:t>
      </w:r>
      <w:r>
        <w:rPr>
          <w:spacing w:val="-1"/>
        </w:rPr>
        <w:t>relation</w:t>
      </w:r>
      <w:r>
        <w:rPr>
          <w:spacing w:val="-2"/>
        </w:rPr>
        <w:t xml:space="preserve"> </w:t>
      </w:r>
      <w:r>
        <w:t xml:space="preserve">to </w:t>
      </w:r>
      <w:r>
        <w:rPr>
          <w:spacing w:val="-1"/>
        </w:rPr>
        <w:t>the</w:t>
      </w:r>
      <w:r>
        <w:rPr>
          <w:spacing w:val="-2"/>
        </w:rPr>
        <w:t xml:space="preserve"> </w:t>
      </w:r>
      <w:r>
        <w:rPr>
          <w:spacing w:val="-1"/>
        </w:rPr>
        <w:t>Property</w:t>
      </w:r>
      <w:r>
        <w:t xml:space="preserve"> </w:t>
      </w:r>
      <w:r>
        <w:rPr>
          <w:spacing w:val="-1"/>
        </w:rPr>
        <w:t>(</w:t>
      </w:r>
      <w:r>
        <w:rPr>
          <w:rFonts w:cs="Arial"/>
          <w:b/>
          <w:bCs/>
          <w:spacing w:val="-1"/>
        </w:rPr>
        <w:t>“Work</w:t>
      </w:r>
      <w:r>
        <w:rPr>
          <w:rFonts w:cs="Arial"/>
          <w:b/>
          <w:bCs/>
          <w:spacing w:val="-2"/>
        </w:rPr>
        <w:t xml:space="preserve"> </w:t>
      </w:r>
      <w:r>
        <w:rPr>
          <w:rFonts w:cs="Arial"/>
          <w:b/>
          <w:bCs/>
        </w:rPr>
        <w:t>or</w:t>
      </w:r>
      <w:r>
        <w:rPr>
          <w:rFonts w:cs="Arial"/>
          <w:b/>
          <w:bCs/>
          <w:spacing w:val="31"/>
        </w:rPr>
        <w:t xml:space="preserve"> </w:t>
      </w:r>
      <w:r>
        <w:rPr>
          <w:rFonts w:cs="Arial"/>
          <w:b/>
          <w:bCs/>
          <w:spacing w:val="-1"/>
        </w:rPr>
        <w:t>Expenditure”</w:t>
      </w:r>
      <w:r>
        <w:rPr>
          <w:spacing w:val="-1"/>
        </w:rPr>
        <w:t>)</w:t>
      </w:r>
      <w:r>
        <w:rPr>
          <w:spacing w:val="-5"/>
        </w:rPr>
        <w:t xml:space="preserve"> </w:t>
      </w:r>
      <w:r>
        <w:t>must</w:t>
      </w:r>
      <w:r>
        <w:rPr>
          <w:spacing w:val="-1"/>
        </w:rPr>
        <w:t xml:space="preserve"> be</w:t>
      </w:r>
      <w:r>
        <w:t xml:space="preserve"> </w:t>
      </w:r>
      <w:r>
        <w:rPr>
          <w:spacing w:val="-1"/>
        </w:rPr>
        <w:t>fully</w:t>
      </w:r>
      <w:r>
        <w:rPr>
          <w:spacing w:val="-3"/>
        </w:rPr>
        <w:t xml:space="preserve"> </w:t>
      </w:r>
      <w:r>
        <w:rPr>
          <w:spacing w:val="-1"/>
        </w:rPr>
        <w:t>complied</w:t>
      </w:r>
      <w:r>
        <w:t xml:space="preserve"> </w:t>
      </w:r>
      <w:r>
        <w:rPr>
          <w:spacing w:val="-2"/>
        </w:rPr>
        <w:t>with:</w:t>
      </w:r>
    </w:p>
    <w:p w:rsidR="00CD6F03" w:rsidRDefault="00304A93">
      <w:pPr>
        <w:pStyle w:val="BodyText"/>
        <w:numPr>
          <w:ilvl w:val="3"/>
          <w:numId w:val="9"/>
        </w:numPr>
        <w:tabs>
          <w:tab w:val="left" w:pos="1587"/>
        </w:tabs>
        <w:spacing w:before="3"/>
        <w:ind w:right="452"/>
      </w:pPr>
      <w:r>
        <w:t>if</w:t>
      </w:r>
      <w:r>
        <w:rPr>
          <w:spacing w:val="2"/>
        </w:rPr>
        <w:t xml:space="preserve"> </w:t>
      </w:r>
      <w:r>
        <w:rPr>
          <w:spacing w:val="-1"/>
        </w:rPr>
        <w:t>issued</w:t>
      </w:r>
      <w:r>
        <w:t xml:space="preserve"> </w:t>
      </w:r>
      <w:r>
        <w:rPr>
          <w:spacing w:val="-1"/>
        </w:rPr>
        <w:t>before</w:t>
      </w:r>
      <w:r>
        <w:rPr>
          <w:spacing w:val="-2"/>
        </w:rPr>
        <w:t xml:space="preserve"> </w:t>
      </w:r>
      <w:r>
        <w:rPr>
          <w:spacing w:val="-1"/>
        </w:rPr>
        <w:t>the</w:t>
      </w:r>
      <w:r>
        <w:t xml:space="preserve"> </w:t>
      </w:r>
      <w:r>
        <w:rPr>
          <w:spacing w:val="-1"/>
        </w:rPr>
        <w:t>Contract Date, by</w:t>
      </w:r>
      <w:r>
        <w:t xml:space="preserve"> </w:t>
      </w:r>
      <w:r>
        <w:rPr>
          <w:spacing w:val="-1"/>
        </w:rPr>
        <w:t>the</w:t>
      </w:r>
      <w:r>
        <w:rPr>
          <w:spacing w:val="-2"/>
        </w:rPr>
        <w:t xml:space="preserve"> </w:t>
      </w:r>
      <w:r>
        <w:rPr>
          <w:spacing w:val="-1"/>
        </w:rPr>
        <w:t>Seller</w:t>
      </w:r>
      <w:r>
        <w:rPr>
          <w:spacing w:val="28"/>
        </w:rPr>
        <w:t xml:space="preserve"> </w:t>
      </w:r>
      <w:r>
        <w:rPr>
          <w:spacing w:val="-1"/>
        </w:rPr>
        <w:t>before</w:t>
      </w:r>
      <w:r>
        <w:t xml:space="preserve"> </w:t>
      </w:r>
      <w:r>
        <w:rPr>
          <w:spacing w:val="-1"/>
        </w:rPr>
        <w:t>the</w:t>
      </w:r>
      <w:r>
        <w:rPr>
          <w:spacing w:val="-2"/>
        </w:rPr>
        <w:t xml:space="preserve"> </w:t>
      </w:r>
      <w:r>
        <w:rPr>
          <w:spacing w:val="-1"/>
        </w:rPr>
        <w:t>Settlement</w:t>
      </w:r>
      <w:r>
        <w:rPr>
          <w:spacing w:val="2"/>
        </w:rPr>
        <w:t xml:space="preserve"> </w:t>
      </w:r>
      <w:r>
        <w:rPr>
          <w:spacing w:val="-1"/>
        </w:rPr>
        <w:t>Date;</w:t>
      </w:r>
    </w:p>
    <w:p w:rsidR="00CD6F03" w:rsidRDefault="00304A93">
      <w:pPr>
        <w:pStyle w:val="BodyText"/>
        <w:numPr>
          <w:ilvl w:val="3"/>
          <w:numId w:val="9"/>
        </w:numPr>
        <w:tabs>
          <w:tab w:val="left" w:pos="1587"/>
        </w:tabs>
        <w:spacing w:before="58"/>
      </w:pPr>
      <w:bookmarkStart w:id="21" w:name="_bookmark15"/>
      <w:bookmarkEnd w:id="21"/>
      <w:proofErr w:type="gramStart"/>
      <w:r>
        <w:t>if</w:t>
      </w:r>
      <w:proofErr w:type="gramEnd"/>
      <w:r>
        <w:rPr>
          <w:spacing w:val="2"/>
        </w:rPr>
        <w:t xml:space="preserve"> </w:t>
      </w:r>
      <w:r>
        <w:rPr>
          <w:spacing w:val="-1"/>
        </w:rPr>
        <w:t>issued</w:t>
      </w:r>
      <w:r>
        <w:t xml:space="preserve"> </w:t>
      </w:r>
      <w:r>
        <w:rPr>
          <w:spacing w:val="-1"/>
        </w:rPr>
        <w:t>on</w:t>
      </w:r>
      <w:r>
        <w:t xml:space="preserve"> </w:t>
      </w:r>
      <w:r>
        <w:rPr>
          <w:spacing w:val="-1"/>
        </w:rPr>
        <w:t>or</w:t>
      </w:r>
      <w:r>
        <w:t xml:space="preserve"> </w:t>
      </w:r>
      <w:r>
        <w:rPr>
          <w:spacing w:val="-1"/>
        </w:rPr>
        <w:t>after</w:t>
      </w:r>
      <w:r>
        <w:rPr>
          <w:spacing w:val="-3"/>
        </w:rPr>
        <w:t xml:space="preserve"> </w:t>
      </w:r>
      <w:r>
        <w:rPr>
          <w:spacing w:val="-1"/>
        </w:rPr>
        <w:t>the</w:t>
      </w:r>
      <w:r>
        <w:t xml:space="preserve"> </w:t>
      </w:r>
      <w:r>
        <w:rPr>
          <w:spacing w:val="-1"/>
        </w:rPr>
        <w:t xml:space="preserve">Contract </w:t>
      </w:r>
      <w:r>
        <w:rPr>
          <w:spacing w:val="-2"/>
        </w:rPr>
        <w:t>Date,</w:t>
      </w:r>
      <w:r>
        <w:rPr>
          <w:spacing w:val="2"/>
        </w:rPr>
        <w:t xml:space="preserve"> </w:t>
      </w:r>
      <w:r>
        <w:rPr>
          <w:spacing w:val="-1"/>
        </w:rPr>
        <w:t>by</w:t>
      </w:r>
      <w:r>
        <w:rPr>
          <w:spacing w:val="-3"/>
        </w:rPr>
        <w:t xml:space="preserve"> </w:t>
      </w:r>
      <w:r>
        <w:rPr>
          <w:spacing w:val="-1"/>
        </w:rPr>
        <w:t>the</w:t>
      </w:r>
      <w:r>
        <w:rPr>
          <w:spacing w:val="-2"/>
        </w:rPr>
        <w:t xml:space="preserve"> </w:t>
      </w:r>
      <w:r>
        <w:rPr>
          <w:spacing w:val="-1"/>
        </w:rPr>
        <w:t>Buyer.</w:t>
      </w:r>
    </w:p>
    <w:p w:rsidR="00CD6F03" w:rsidRDefault="00304A93">
      <w:pPr>
        <w:pStyle w:val="BodyText"/>
        <w:numPr>
          <w:ilvl w:val="2"/>
          <w:numId w:val="9"/>
        </w:numPr>
        <w:tabs>
          <w:tab w:val="left" w:pos="1187"/>
        </w:tabs>
        <w:spacing w:before="60"/>
        <w:ind w:left="1186" w:right="44"/>
      </w:pPr>
      <w:r>
        <w:t>If</w:t>
      </w:r>
      <w:r>
        <w:rPr>
          <w:spacing w:val="2"/>
        </w:rPr>
        <w:t xml:space="preserve"> </w:t>
      </w:r>
      <w:r>
        <w:rPr>
          <w:spacing w:val="-1"/>
        </w:rPr>
        <w:t>any</w:t>
      </w:r>
      <w:r>
        <w:rPr>
          <w:spacing w:val="-5"/>
        </w:rPr>
        <w:t xml:space="preserve"> </w:t>
      </w:r>
      <w:r>
        <w:rPr>
          <w:spacing w:val="-1"/>
        </w:rPr>
        <w:t>Work</w:t>
      </w:r>
      <w:r>
        <w:rPr>
          <w:spacing w:val="2"/>
        </w:rPr>
        <w:t xml:space="preserve"> </w:t>
      </w:r>
      <w:r>
        <w:rPr>
          <w:spacing w:val="-1"/>
        </w:rPr>
        <w:t>or</w:t>
      </w:r>
      <w:r>
        <w:rPr>
          <w:spacing w:val="-2"/>
        </w:rPr>
        <w:t xml:space="preserve"> </w:t>
      </w:r>
      <w:r>
        <w:rPr>
          <w:spacing w:val="-1"/>
        </w:rPr>
        <w:t>Expenditure</w:t>
      </w:r>
      <w:r>
        <w:t xml:space="preserve"> </w:t>
      </w:r>
      <w:r>
        <w:rPr>
          <w:spacing w:val="-1"/>
        </w:rPr>
        <w:t xml:space="preserve">that </w:t>
      </w:r>
      <w:r>
        <w:t xml:space="preserve">is </w:t>
      </w:r>
      <w:r>
        <w:rPr>
          <w:spacing w:val="-1"/>
        </w:rPr>
        <w:t>the</w:t>
      </w:r>
      <w:r>
        <w:t xml:space="preserve"> </w:t>
      </w:r>
      <w:r>
        <w:rPr>
          <w:spacing w:val="-1"/>
        </w:rPr>
        <w:t>Seller’s</w:t>
      </w:r>
      <w:r>
        <w:rPr>
          <w:spacing w:val="2"/>
        </w:rPr>
        <w:t xml:space="preserve"> </w:t>
      </w:r>
      <w:r>
        <w:rPr>
          <w:spacing w:val="-1"/>
        </w:rPr>
        <w:t>responsibility</w:t>
      </w:r>
      <w:r>
        <w:rPr>
          <w:spacing w:val="31"/>
        </w:rPr>
        <w:t xml:space="preserve"> </w:t>
      </w:r>
      <w:r>
        <w:rPr>
          <w:spacing w:val="-1"/>
        </w:rPr>
        <w:t>under</w:t>
      </w:r>
      <w:r>
        <w:t xml:space="preserve"> clause</w:t>
      </w:r>
      <w:r>
        <w:rPr>
          <w:spacing w:val="-2"/>
        </w:rPr>
        <w:t xml:space="preserve"> </w:t>
      </w:r>
      <w:r>
        <w:rPr>
          <w:spacing w:val="-1"/>
        </w:rPr>
        <w:t>7.6(1</w:t>
      </w:r>
      <w:proofErr w:type="gramStart"/>
      <w:r>
        <w:rPr>
          <w:spacing w:val="-1"/>
        </w:rPr>
        <w:t>)(</w:t>
      </w:r>
      <w:proofErr w:type="gramEnd"/>
      <w:r>
        <w:rPr>
          <w:spacing w:val="-1"/>
        </w:rPr>
        <w:t>a)</w:t>
      </w:r>
      <w:r>
        <w:t xml:space="preserve"> is </w:t>
      </w:r>
      <w:r>
        <w:rPr>
          <w:spacing w:val="-1"/>
        </w:rPr>
        <w:t>not done</w:t>
      </w:r>
      <w:r>
        <w:rPr>
          <w:spacing w:val="-2"/>
        </w:rPr>
        <w:t xml:space="preserve"> </w:t>
      </w:r>
      <w:r>
        <w:rPr>
          <w:spacing w:val="-1"/>
        </w:rPr>
        <w:t>before</w:t>
      </w:r>
      <w:r>
        <w:t xml:space="preserve"> </w:t>
      </w:r>
      <w:r>
        <w:rPr>
          <w:spacing w:val="-1"/>
        </w:rPr>
        <w:t>the</w:t>
      </w:r>
      <w:r>
        <w:rPr>
          <w:spacing w:val="-2"/>
        </w:rPr>
        <w:t xml:space="preserve"> </w:t>
      </w:r>
      <w:r>
        <w:rPr>
          <w:spacing w:val="-1"/>
        </w:rPr>
        <w:t>Settlement</w:t>
      </w:r>
      <w:r>
        <w:rPr>
          <w:spacing w:val="23"/>
        </w:rPr>
        <w:t xml:space="preserve"> </w:t>
      </w:r>
      <w:r>
        <w:rPr>
          <w:spacing w:val="-1"/>
        </w:rPr>
        <w:t>Date, the</w:t>
      </w:r>
      <w:r>
        <w:t xml:space="preserve"> </w:t>
      </w:r>
      <w:r>
        <w:rPr>
          <w:spacing w:val="-1"/>
        </w:rPr>
        <w:t>Buyer</w:t>
      </w:r>
      <w:r>
        <w:t xml:space="preserve"> </w:t>
      </w:r>
      <w:r>
        <w:rPr>
          <w:spacing w:val="-2"/>
        </w:rPr>
        <w:t>is</w:t>
      </w:r>
      <w:r>
        <w:t xml:space="preserve"> </w:t>
      </w:r>
      <w:r>
        <w:rPr>
          <w:spacing w:val="-1"/>
        </w:rPr>
        <w:t>entitled</w:t>
      </w:r>
      <w:r>
        <w:rPr>
          <w:spacing w:val="-2"/>
        </w:rPr>
        <w:t xml:space="preserve"> </w:t>
      </w:r>
      <w:r>
        <w:t>to</w:t>
      </w:r>
      <w:r>
        <w:rPr>
          <w:spacing w:val="-2"/>
        </w:rPr>
        <w:t xml:space="preserve"> </w:t>
      </w:r>
      <w:r>
        <w:rPr>
          <w:spacing w:val="-1"/>
        </w:rPr>
        <w:t>claim</w:t>
      </w:r>
      <w:r>
        <w:rPr>
          <w:spacing w:val="1"/>
        </w:rPr>
        <w:t xml:space="preserve"> </w:t>
      </w:r>
      <w:r>
        <w:rPr>
          <w:spacing w:val="-1"/>
        </w:rPr>
        <w:t>the</w:t>
      </w:r>
      <w:r>
        <w:t xml:space="preserve"> </w:t>
      </w:r>
      <w:r>
        <w:rPr>
          <w:spacing w:val="-1"/>
        </w:rPr>
        <w:t>reasonable</w:t>
      </w:r>
      <w:r>
        <w:rPr>
          <w:spacing w:val="-2"/>
        </w:rPr>
        <w:t xml:space="preserve"> </w:t>
      </w:r>
      <w:r>
        <w:rPr>
          <w:spacing w:val="-1"/>
        </w:rPr>
        <w:t>cost</w:t>
      </w:r>
      <w:r>
        <w:rPr>
          <w:spacing w:val="2"/>
        </w:rPr>
        <w:t xml:space="preserve"> </w:t>
      </w:r>
      <w:r>
        <w:rPr>
          <w:spacing w:val="-1"/>
        </w:rPr>
        <w:t>of</w:t>
      </w:r>
      <w:r>
        <w:rPr>
          <w:spacing w:val="32"/>
        </w:rPr>
        <w:t xml:space="preserve"> </w:t>
      </w:r>
      <w:r>
        <w:rPr>
          <w:spacing w:val="-2"/>
        </w:rPr>
        <w:t>work</w:t>
      </w:r>
      <w:r>
        <w:rPr>
          <w:spacing w:val="2"/>
        </w:rPr>
        <w:t xml:space="preserve"> </w:t>
      </w:r>
      <w:r>
        <w:rPr>
          <w:spacing w:val="-1"/>
        </w:rPr>
        <w:t>done</w:t>
      </w:r>
      <w:r>
        <w:t xml:space="preserve"> </w:t>
      </w:r>
      <w:r>
        <w:rPr>
          <w:spacing w:val="-1"/>
        </w:rPr>
        <w:t>by</w:t>
      </w:r>
      <w:r>
        <w:t xml:space="preserve"> </w:t>
      </w:r>
      <w:r>
        <w:rPr>
          <w:spacing w:val="-1"/>
        </w:rPr>
        <w:t>the</w:t>
      </w:r>
      <w:r>
        <w:t xml:space="preserve"> </w:t>
      </w:r>
      <w:r>
        <w:rPr>
          <w:spacing w:val="-1"/>
        </w:rPr>
        <w:t>Buyer</w:t>
      </w:r>
      <w:r>
        <w:t xml:space="preserve"> in</w:t>
      </w:r>
      <w:r>
        <w:rPr>
          <w:spacing w:val="-2"/>
        </w:rPr>
        <w:t xml:space="preserve"> </w:t>
      </w:r>
      <w:r>
        <w:rPr>
          <w:spacing w:val="-1"/>
        </w:rPr>
        <w:t>accordance</w:t>
      </w:r>
      <w:r>
        <w:t xml:space="preserve"> </w:t>
      </w:r>
      <w:r>
        <w:rPr>
          <w:spacing w:val="-1"/>
        </w:rPr>
        <w:t>with</w:t>
      </w:r>
      <w:r>
        <w:t xml:space="preserve"> </w:t>
      </w:r>
      <w:r>
        <w:rPr>
          <w:spacing w:val="-1"/>
        </w:rPr>
        <w:t>the</w:t>
      </w:r>
      <w:r>
        <w:rPr>
          <w:spacing w:val="-2"/>
        </w:rPr>
        <w:t xml:space="preserve"> </w:t>
      </w:r>
      <w:r>
        <w:rPr>
          <w:spacing w:val="-1"/>
        </w:rPr>
        <w:t>notice</w:t>
      </w:r>
      <w:r>
        <w:t xml:space="preserve"> </w:t>
      </w:r>
      <w:r>
        <w:rPr>
          <w:spacing w:val="-1"/>
        </w:rPr>
        <w:t>or</w:t>
      </w:r>
      <w:r>
        <w:rPr>
          <w:spacing w:val="26"/>
        </w:rPr>
        <w:t xml:space="preserve"> </w:t>
      </w:r>
      <w:r>
        <w:rPr>
          <w:spacing w:val="-1"/>
        </w:rPr>
        <w:t>order</w:t>
      </w:r>
      <w:r>
        <w:t xml:space="preserve"> </w:t>
      </w:r>
      <w:r>
        <w:rPr>
          <w:spacing w:val="-1"/>
        </w:rPr>
        <w:t>referred</w:t>
      </w:r>
      <w:r>
        <w:t xml:space="preserve"> to in</w:t>
      </w:r>
      <w:r>
        <w:rPr>
          <w:spacing w:val="-2"/>
        </w:rPr>
        <w:t xml:space="preserve"> </w:t>
      </w:r>
      <w:r>
        <w:rPr>
          <w:spacing w:val="-1"/>
        </w:rPr>
        <w:t>clause</w:t>
      </w:r>
      <w:r>
        <w:t xml:space="preserve"> </w:t>
      </w:r>
      <w:r>
        <w:rPr>
          <w:spacing w:val="-1"/>
        </w:rPr>
        <w:t>7.6(1)</w:t>
      </w:r>
      <w:r>
        <w:rPr>
          <w:spacing w:val="-3"/>
        </w:rPr>
        <w:t xml:space="preserve"> </w:t>
      </w:r>
      <w:r>
        <w:rPr>
          <w:spacing w:val="-2"/>
        </w:rPr>
        <w:t>from</w:t>
      </w:r>
      <w:r>
        <w:rPr>
          <w:spacing w:val="1"/>
        </w:rPr>
        <w:t xml:space="preserve"> </w:t>
      </w:r>
      <w:r>
        <w:rPr>
          <w:spacing w:val="-1"/>
        </w:rPr>
        <w:t>the</w:t>
      </w:r>
      <w:r>
        <w:rPr>
          <w:spacing w:val="-2"/>
        </w:rPr>
        <w:t xml:space="preserve"> </w:t>
      </w:r>
      <w:r>
        <w:rPr>
          <w:spacing w:val="-1"/>
        </w:rPr>
        <w:t>Seller</w:t>
      </w:r>
      <w:r>
        <w:rPr>
          <w:spacing w:val="-2"/>
        </w:rPr>
        <w:t xml:space="preserve"> </w:t>
      </w:r>
      <w:r>
        <w:rPr>
          <w:spacing w:val="-1"/>
        </w:rPr>
        <w:t>after</w:t>
      </w:r>
      <w:r>
        <w:rPr>
          <w:spacing w:val="36"/>
        </w:rPr>
        <w:t xml:space="preserve"> </w:t>
      </w:r>
      <w:r>
        <w:rPr>
          <w:spacing w:val="-1"/>
        </w:rPr>
        <w:t xml:space="preserve">settlement as </w:t>
      </w:r>
      <w:r>
        <w:t xml:space="preserve">a </w:t>
      </w:r>
      <w:r>
        <w:rPr>
          <w:spacing w:val="-1"/>
        </w:rPr>
        <w:t>debt.</w:t>
      </w:r>
    </w:p>
    <w:p w:rsidR="00CD6F03" w:rsidRDefault="00304A93">
      <w:pPr>
        <w:pStyle w:val="BodyText"/>
        <w:numPr>
          <w:ilvl w:val="2"/>
          <w:numId w:val="9"/>
        </w:numPr>
        <w:tabs>
          <w:tab w:val="left" w:pos="1187"/>
        </w:tabs>
        <w:ind w:left="1186" w:right="44" w:hanging="398"/>
      </w:pPr>
      <w:r>
        <w:rPr>
          <w:spacing w:val="-1"/>
        </w:rPr>
        <w:t>Any</w:t>
      </w:r>
      <w:r>
        <w:rPr>
          <w:spacing w:val="-5"/>
        </w:rPr>
        <w:t xml:space="preserve"> </w:t>
      </w:r>
      <w:r>
        <w:t xml:space="preserve">Work </w:t>
      </w:r>
      <w:r>
        <w:rPr>
          <w:spacing w:val="-1"/>
        </w:rPr>
        <w:t>or</w:t>
      </w:r>
      <w:r>
        <w:t xml:space="preserve"> </w:t>
      </w:r>
      <w:r>
        <w:rPr>
          <w:spacing w:val="-1"/>
        </w:rPr>
        <w:t>Expenditure</w:t>
      </w:r>
      <w:r>
        <w:t xml:space="preserve"> </w:t>
      </w:r>
      <w:r>
        <w:rPr>
          <w:spacing w:val="-1"/>
        </w:rPr>
        <w:t xml:space="preserve">that </w:t>
      </w:r>
      <w:r>
        <w:t>is</w:t>
      </w:r>
      <w:r>
        <w:rPr>
          <w:spacing w:val="-1"/>
        </w:rPr>
        <w:t xml:space="preserve"> the</w:t>
      </w:r>
      <w:r>
        <w:t xml:space="preserve"> </w:t>
      </w:r>
      <w:r>
        <w:rPr>
          <w:spacing w:val="-1"/>
        </w:rPr>
        <w:t>Buyer’s</w:t>
      </w:r>
      <w:r>
        <w:t xml:space="preserve"> </w:t>
      </w:r>
      <w:r>
        <w:rPr>
          <w:spacing w:val="-1"/>
        </w:rPr>
        <w:t>responsibility</w:t>
      </w:r>
      <w:r>
        <w:rPr>
          <w:spacing w:val="29"/>
        </w:rPr>
        <w:t xml:space="preserve"> </w:t>
      </w:r>
      <w:r>
        <w:rPr>
          <w:spacing w:val="-1"/>
        </w:rPr>
        <w:t>under</w:t>
      </w:r>
      <w:r>
        <w:t xml:space="preserve"> clause</w:t>
      </w:r>
      <w:r>
        <w:rPr>
          <w:spacing w:val="-2"/>
        </w:rPr>
        <w:t xml:space="preserve"> </w:t>
      </w:r>
      <w:hyperlink w:anchor="_bookmark15" w:history="1">
        <w:r>
          <w:rPr>
            <w:spacing w:val="-1"/>
          </w:rPr>
          <w:t>7.6(1</w:t>
        </w:r>
        <w:proofErr w:type="gramStart"/>
        <w:r>
          <w:rPr>
            <w:spacing w:val="-1"/>
          </w:rPr>
          <w:t>)(</w:t>
        </w:r>
        <w:proofErr w:type="gramEnd"/>
        <w:r>
          <w:rPr>
            <w:spacing w:val="-1"/>
          </w:rPr>
          <w:t>b),</w:t>
        </w:r>
      </w:hyperlink>
      <w:r>
        <w:rPr>
          <w:spacing w:val="2"/>
        </w:rPr>
        <w:t xml:space="preserve"> </w:t>
      </w:r>
      <w:r>
        <w:rPr>
          <w:spacing w:val="-1"/>
        </w:rPr>
        <w:t>which</w:t>
      </w:r>
      <w:r>
        <w:t xml:space="preserve"> </w:t>
      </w:r>
      <w:r>
        <w:rPr>
          <w:spacing w:val="-2"/>
        </w:rPr>
        <w:t>is</w:t>
      </w:r>
      <w:r>
        <w:rPr>
          <w:spacing w:val="2"/>
        </w:rPr>
        <w:t xml:space="preserve"> </w:t>
      </w:r>
      <w:r>
        <w:rPr>
          <w:spacing w:val="-1"/>
        </w:rPr>
        <w:t>required</w:t>
      </w:r>
      <w:r>
        <w:t xml:space="preserve"> to </w:t>
      </w:r>
      <w:r>
        <w:rPr>
          <w:spacing w:val="-1"/>
        </w:rPr>
        <w:t>be</w:t>
      </w:r>
      <w:r>
        <w:t xml:space="preserve"> </w:t>
      </w:r>
      <w:r>
        <w:rPr>
          <w:spacing w:val="-1"/>
        </w:rPr>
        <w:t>done</w:t>
      </w:r>
      <w:r>
        <w:t xml:space="preserve"> </w:t>
      </w:r>
      <w:r>
        <w:rPr>
          <w:spacing w:val="-1"/>
        </w:rPr>
        <w:t>before</w:t>
      </w:r>
      <w:r>
        <w:rPr>
          <w:spacing w:val="28"/>
        </w:rPr>
        <w:t xml:space="preserve"> </w:t>
      </w:r>
      <w:r>
        <w:rPr>
          <w:spacing w:val="-1"/>
        </w:rPr>
        <w:t>the</w:t>
      </w:r>
      <w:r>
        <w:t xml:space="preserve"> </w:t>
      </w:r>
      <w:r>
        <w:rPr>
          <w:spacing w:val="-1"/>
        </w:rPr>
        <w:t>Settlement Date,</w:t>
      </w:r>
      <w:r>
        <w:rPr>
          <w:spacing w:val="-3"/>
        </w:rPr>
        <w:t xml:space="preserve"> </w:t>
      </w:r>
      <w:r>
        <w:t>must</w:t>
      </w:r>
      <w:r>
        <w:rPr>
          <w:spacing w:val="-1"/>
        </w:rPr>
        <w:t xml:space="preserve"> be</w:t>
      </w:r>
      <w:r>
        <w:t xml:space="preserve"> </w:t>
      </w:r>
      <w:r>
        <w:rPr>
          <w:spacing w:val="-2"/>
        </w:rPr>
        <w:t>done</w:t>
      </w:r>
      <w:r>
        <w:t xml:space="preserve"> </w:t>
      </w:r>
      <w:r>
        <w:rPr>
          <w:spacing w:val="-1"/>
        </w:rPr>
        <w:t>by</w:t>
      </w:r>
      <w:r>
        <w:t xml:space="preserve"> </w:t>
      </w:r>
      <w:r>
        <w:rPr>
          <w:spacing w:val="-1"/>
        </w:rPr>
        <w:t>the</w:t>
      </w:r>
      <w:r>
        <w:rPr>
          <w:spacing w:val="-2"/>
        </w:rPr>
        <w:t xml:space="preserve"> </w:t>
      </w:r>
      <w:r>
        <w:rPr>
          <w:spacing w:val="-1"/>
        </w:rPr>
        <w:t>Seller</w:t>
      </w:r>
      <w:r>
        <w:t xml:space="preserve"> </w:t>
      </w:r>
      <w:r>
        <w:rPr>
          <w:spacing w:val="-2"/>
        </w:rPr>
        <w:t>unless</w:t>
      </w:r>
      <w:r>
        <w:rPr>
          <w:spacing w:val="-1"/>
        </w:rPr>
        <w:t xml:space="preserve"> the</w:t>
      </w:r>
      <w:r>
        <w:rPr>
          <w:spacing w:val="46"/>
        </w:rPr>
        <w:t xml:space="preserve"> </w:t>
      </w:r>
      <w:r>
        <w:rPr>
          <w:spacing w:val="-1"/>
        </w:rPr>
        <w:t>Buyer</w:t>
      </w:r>
      <w:r>
        <w:t xml:space="preserve"> </w:t>
      </w:r>
      <w:r>
        <w:rPr>
          <w:spacing w:val="-1"/>
        </w:rPr>
        <w:t>directs</w:t>
      </w:r>
      <w:r>
        <w:t xml:space="preserve"> </w:t>
      </w:r>
      <w:r>
        <w:rPr>
          <w:spacing w:val="-1"/>
        </w:rPr>
        <w:t>the</w:t>
      </w:r>
      <w:r>
        <w:rPr>
          <w:spacing w:val="-2"/>
        </w:rPr>
        <w:t xml:space="preserve"> </w:t>
      </w:r>
      <w:r>
        <w:rPr>
          <w:spacing w:val="-1"/>
        </w:rPr>
        <w:t>Seller</w:t>
      </w:r>
      <w:r>
        <w:t xml:space="preserve"> </w:t>
      </w:r>
      <w:r>
        <w:rPr>
          <w:spacing w:val="-2"/>
        </w:rPr>
        <w:t>not</w:t>
      </w:r>
      <w:r>
        <w:rPr>
          <w:spacing w:val="2"/>
        </w:rPr>
        <w:t xml:space="preserve"> </w:t>
      </w:r>
      <w:r>
        <w:t>to</w:t>
      </w:r>
      <w:r>
        <w:rPr>
          <w:spacing w:val="-2"/>
        </w:rPr>
        <w:t xml:space="preserve"> </w:t>
      </w:r>
      <w:r>
        <w:rPr>
          <w:spacing w:val="-1"/>
        </w:rPr>
        <w:t>and</w:t>
      </w:r>
      <w:r>
        <w:rPr>
          <w:spacing w:val="-2"/>
        </w:rPr>
        <w:t xml:space="preserve"> </w:t>
      </w:r>
      <w:r>
        <w:rPr>
          <w:spacing w:val="-1"/>
        </w:rPr>
        <w:t>indemnifies</w:t>
      </w:r>
      <w:r>
        <w:t xml:space="preserve"> </w:t>
      </w:r>
      <w:r>
        <w:rPr>
          <w:spacing w:val="-1"/>
        </w:rPr>
        <w:t>the</w:t>
      </w:r>
      <w:r>
        <w:rPr>
          <w:spacing w:val="-2"/>
        </w:rPr>
        <w:t xml:space="preserve"> </w:t>
      </w:r>
      <w:r>
        <w:rPr>
          <w:spacing w:val="-1"/>
        </w:rPr>
        <w:t>Seller</w:t>
      </w:r>
      <w:r>
        <w:rPr>
          <w:spacing w:val="44"/>
        </w:rPr>
        <w:t xml:space="preserve"> </w:t>
      </w:r>
      <w:r>
        <w:rPr>
          <w:spacing w:val="-1"/>
        </w:rPr>
        <w:t>against</w:t>
      </w:r>
      <w:r>
        <w:rPr>
          <w:spacing w:val="2"/>
        </w:rPr>
        <w:t xml:space="preserve"> </w:t>
      </w:r>
      <w:r>
        <w:rPr>
          <w:spacing w:val="-1"/>
        </w:rPr>
        <w:t>any</w:t>
      </w:r>
      <w:r>
        <w:rPr>
          <w:spacing w:val="-3"/>
        </w:rPr>
        <w:t xml:space="preserve"> </w:t>
      </w:r>
      <w:r>
        <w:rPr>
          <w:spacing w:val="-1"/>
        </w:rPr>
        <w:t>liability</w:t>
      </w:r>
      <w:r>
        <w:t xml:space="preserve"> </w:t>
      </w:r>
      <w:r>
        <w:rPr>
          <w:spacing w:val="-1"/>
        </w:rPr>
        <w:t>for</w:t>
      </w:r>
      <w:r>
        <w:rPr>
          <w:spacing w:val="-2"/>
        </w:rPr>
        <w:t xml:space="preserve"> </w:t>
      </w:r>
      <w:r>
        <w:rPr>
          <w:spacing w:val="-1"/>
        </w:rPr>
        <w:t>not carrying</w:t>
      </w:r>
      <w:r>
        <w:t xml:space="preserve"> </w:t>
      </w:r>
      <w:r>
        <w:rPr>
          <w:spacing w:val="-1"/>
        </w:rPr>
        <w:t>out the</w:t>
      </w:r>
      <w:r>
        <w:t xml:space="preserve"> </w:t>
      </w:r>
      <w:r>
        <w:rPr>
          <w:spacing w:val="-1"/>
        </w:rPr>
        <w:t xml:space="preserve">work. </w:t>
      </w:r>
      <w:r>
        <w:t>If</w:t>
      </w:r>
      <w:r>
        <w:rPr>
          <w:spacing w:val="-1"/>
        </w:rPr>
        <w:t xml:space="preserve"> the</w:t>
      </w:r>
      <w:r>
        <w:rPr>
          <w:spacing w:val="38"/>
        </w:rPr>
        <w:t xml:space="preserve"> </w:t>
      </w:r>
      <w:r>
        <w:rPr>
          <w:spacing w:val="-1"/>
        </w:rPr>
        <w:t>Seller</w:t>
      </w:r>
      <w:r>
        <w:t xml:space="preserve"> </w:t>
      </w:r>
      <w:r>
        <w:rPr>
          <w:spacing w:val="-1"/>
        </w:rPr>
        <w:t>does the</w:t>
      </w:r>
      <w:r>
        <w:rPr>
          <w:spacing w:val="-2"/>
        </w:rPr>
        <w:t xml:space="preserve"> </w:t>
      </w:r>
      <w:r>
        <w:rPr>
          <w:spacing w:val="-1"/>
        </w:rPr>
        <w:t>work,</w:t>
      </w:r>
      <w:r>
        <w:rPr>
          <w:spacing w:val="2"/>
        </w:rPr>
        <w:t xml:space="preserve"> </w:t>
      </w:r>
      <w:r>
        <w:rPr>
          <w:spacing w:val="-1"/>
        </w:rPr>
        <w:t>or</w:t>
      </w:r>
      <w:r>
        <w:rPr>
          <w:spacing w:val="-3"/>
        </w:rPr>
        <w:t xml:space="preserve"> </w:t>
      </w:r>
      <w:r>
        <w:rPr>
          <w:spacing w:val="-1"/>
        </w:rPr>
        <w:t>spends the</w:t>
      </w:r>
      <w:r>
        <w:rPr>
          <w:spacing w:val="-2"/>
        </w:rPr>
        <w:t xml:space="preserve"> </w:t>
      </w:r>
      <w:r>
        <w:rPr>
          <w:spacing w:val="-1"/>
        </w:rPr>
        <w:t>money, the</w:t>
      </w:r>
      <w:r>
        <w:t xml:space="preserve"> </w:t>
      </w:r>
      <w:r>
        <w:rPr>
          <w:spacing w:val="-1"/>
        </w:rPr>
        <w:t>reasonable</w:t>
      </w:r>
      <w:r>
        <w:rPr>
          <w:spacing w:val="41"/>
        </w:rPr>
        <w:t xml:space="preserve"> </w:t>
      </w:r>
      <w:r>
        <w:rPr>
          <w:spacing w:val="-1"/>
        </w:rPr>
        <w:t>cost</w:t>
      </w:r>
      <w:r>
        <w:rPr>
          <w:spacing w:val="2"/>
        </w:rPr>
        <w:t xml:space="preserve"> </w:t>
      </w:r>
      <w:r>
        <w:rPr>
          <w:spacing w:val="-2"/>
        </w:rPr>
        <w:t>of</w:t>
      </w:r>
      <w:r>
        <w:rPr>
          <w:spacing w:val="-1"/>
        </w:rPr>
        <w:t xml:space="preserve"> that</w:t>
      </w:r>
      <w:r>
        <w:rPr>
          <w:spacing w:val="-3"/>
        </w:rPr>
        <w:t xml:space="preserve"> </w:t>
      </w:r>
      <w:r>
        <w:rPr>
          <w:spacing w:val="-1"/>
        </w:rPr>
        <w:t>Work</w:t>
      </w:r>
      <w:r>
        <w:rPr>
          <w:spacing w:val="2"/>
        </w:rPr>
        <w:t xml:space="preserve"> </w:t>
      </w:r>
      <w:r>
        <w:rPr>
          <w:spacing w:val="-1"/>
        </w:rPr>
        <w:t>or</w:t>
      </w:r>
      <w:r>
        <w:rPr>
          <w:spacing w:val="-2"/>
        </w:rPr>
        <w:t xml:space="preserve"> </w:t>
      </w:r>
      <w:r>
        <w:rPr>
          <w:spacing w:val="-1"/>
        </w:rPr>
        <w:t>Expenditure</w:t>
      </w:r>
      <w:r>
        <w:t xml:space="preserve"> </w:t>
      </w:r>
      <w:r>
        <w:rPr>
          <w:spacing w:val="-1"/>
        </w:rPr>
        <w:t>must</w:t>
      </w:r>
      <w:r>
        <w:rPr>
          <w:spacing w:val="2"/>
        </w:rPr>
        <w:t xml:space="preserve"> </w:t>
      </w:r>
      <w:r>
        <w:rPr>
          <w:spacing w:val="-1"/>
        </w:rPr>
        <w:t>be</w:t>
      </w:r>
      <w:r>
        <w:t xml:space="preserve"> </w:t>
      </w:r>
      <w:r>
        <w:rPr>
          <w:spacing w:val="-1"/>
        </w:rPr>
        <w:t>added</w:t>
      </w:r>
      <w:r>
        <w:rPr>
          <w:spacing w:val="-2"/>
        </w:rPr>
        <w:t xml:space="preserve"> </w:t>
      </w:r>
      <w:r>
        <w:t>to</w:t>
      </w:r>
      <w:r>
        <w:rPr>
          <w:spacing w:val="-2"/>
        </w:rPr>
        <w:t xml:space="preserve"> </w:t>
      </w:r>
      <w:r>
        <w:rPr>
          <w:spacing w:val="-1"/>
        </w:rPr>
        <w:t>the</w:t>
      </w:r>
      <w:r>
        <w:rPr>
          <w:spacing w:val="28"/>
        </w:rPr>
        <w:t xml:space="preserve"> </w:t>
      </w:r>
      <w:r>
        <w:rPr>
          <w:spacing w:val="-1"/>
        </w:rPr>
        <w:t>Balance</w:t>
      </w:r>
      <w:r>
        <w:rPr>
          <w:spacing w:val="-2"/>
        </w:rPr>
        <w:t xml:space="preserve"> </w:t>
      </w:r>
      <w:r>
        <w:rPr>
          <w:spacing w:val="-1"/>
        </w:rPr>
        <w:t>Purchase</w:t>
      </w:r>
      <w:r>
        <w:rPr>
          <w:spacing w:val="-2"/>
        </w:rPr>
        <w:t xml:space="preserve"> </w:t>
      </w:r>
      <w:r>
        <w:rPr>
          <w:spacing w:val="-1"/>
        </w:rPr>
        <w:t>Price.</w:t>
      </w:r>
    </w:p>
    <w:p w:rsidR="00CD6F03" w:rsidRDefault="00304A93">
      <w:pPr>
        <w:pStyle w:val="BodyText"/>
        <w:numPr>
          <w:ilvl w:val="2"/>
          <w:numId w:val="9"/>
        </w:numPr>
        <w:tabs>
          <w:tab w:val="left" w:pos="1187"/>
        </w:tabs>
        <w:ind w:left="1186" w:right="1" w:hanging="398"/>
      </w:pPr>
      <w:r>
        <w:rPr>
          <w:spacing w:val="-1"/>
        </w:rPr>
        <w:t>The</w:t>
      </w:r>
      <w:r>
        <w:t xml:space="preserve"> </w:t>
      </w:r>
      <w:r>
        <w:rPr>
          <w:spacing w:val="-1"/>
        </w:rPr>
        <w:t>Buyer</w:t>
      </w:r>
      <w:r>
        <w:rPr>
          <w:spacing w:val="-2"/>
        </w:rPr>
        <w:t xml:space="preserve"> </w:t>
      </w:r>
      <w:r>
        <w:t>may</w:t>
      </w:r>
      <w:r>
        <w:rPr>
          <w:spacing w:val="-3"/>
        </w:rPr>
        <w:t xml:space="preserve"> </w:t>
      </w:r>
      <w:r>
        <w:rPr>
          <w:spacing w:val="-1"/>
        </w:rPr>
        <w:t>terminate</w:t>
      </w:r>
      <w:r>
        <w:t xml:space="preserve"> </w:t>
      </w:r>
      <w:r>
        <w:rPr>
          <w:spacing w:val="-1"/>
        </w:rPr>
        <w:t>this contract</w:t>
      </w:r>
      <w:r>
        <w:rPr>
          <w:spacing w:val="2"/>
        </w:rPr>
        <w:t xml:space="preserve"> </w:t>
      </w:r>
      <w:r>
        <w:rPr>
          <w:spacing w:val="-1"/>
        </w:rPr>
        <w:t>by</w:t>
      </w:r>
      <w:r>
        <w:t xml:space="preserve"> </w:t>
      </w:r>
      <w:r>
        <w:rPr>
          <w:spacing w:val="-1"/>
        </w:rPr>
        <w:t>notice</w:t>
      </w:r>
      <w:r>
        <w:t xml:space="preserve"> to</w:t>
      </w:r>
      <w:r>
        <w:rPr>
          <w:spacing w:val="-2"/>
        </w:rPr>
        <w:t xml:space="preserve"> </w:t>
      </w:r>
      <w:r>
        <w:rPr>
          <w:spacing w:val="-1"/>
        </w:rPr>
        <w:t>the</w:t>
      </w:r>
      <w:r>
        <w:rPr>
          <w:spacing w:val="22"/>
        </w:rPr>
        <w:t xml:space="preserve"> </w:t>
      </w:r>
      <w:r>
        <w:rPr>
          <w:spacing w:val="-1"/>
        </w:rPr>
        <w:t>Seller</w:t>
      </w:r>
      <w:r>
        <w:t xml:space="preserve"> </w:t>
      </w:r>
      <w:r>
        <w:rPr>
          <w:spacing w:val="-2"/>
        </w:rPr>
        <w:t>if</w:t>
      </w:r>
      <w:r>
        <w:rPr>
          <w:spacing w:val="-1"/>
        </w:rPr>
        <w:t xml:space="preserve"> there</w:t>
      </w:r>
      <w:r>
        <w:t xml:space="preserve"> </w:t>
      </w:r>
      <w:r>
        <w:rPr>
          <w:spacing w:val="-2"/>
        </w:rPr>
        <w:t>is</w:t>
      </w:r>
      <w:r>
        <w:rPr>
          <w:spacing w:val="2"/>
        </w:rPr>
        <w:t xml:space="preserve"> </w:t>
      </w:r>
      <w:r>
        <w:rPr>
          <w:spacing w:val="-1"/>
        </w:rPr>
        <w:t>an</w:t>
      </w:r>
      <w:r>
        <w:t xml:space="preserve"> </w:t>
      </w:r>
      <w:r>
        <w:rPr>
          <w:spacing w:val="-1"/>
        </w:rPr>
        <w:t>outstanding</w:t>
      </w:r>
      <w:r>
        <w:t xml:space="preserve"> </w:t>
      </w:r>
      <w:r>
        <w:rPr>
          <w:spacing w:val="-1"/>
        </w:rPr>
        <w:t>notice</w:t>
      </w:r>
      <w:r>
        <w:rPr>
          <w:spacing w:val="-2"/>
        </w:rPr>
        <w:t xml:space="preserve"> </w:t>
      </w:r>
      <w:r>
        <w:rPr>
          <w:spacing w:val="-1"/>
        </w:rPr>
        <w:t>at the</w:t>
      </w:r>
      <w:r>
        <w:t xml:space="preserve"> </w:t>
      </w:r>
      <w:r>
        <w:rPr>
          <w:spacing w:val="-1"/>
        </w:rPr>
        <w:t>Contract Date</w:t>
      </w:r>
      <w:r>
        <w:rPr>
          <w:spacing w:val="41"/>
        </w:rPr>
        <w:t xml:space="preserve"> </w:t>
      </w:r>
      <w:r>
        <w:rPr>
          <w:spacing w:val="-1"/>
        </w:rPr>
        <w:t>under</w:t>
      </w:r>
      <w:r>
        <w:t xml:space="preserve"> </w:t>
      </w:r>
      <w:r>
        <w:rPr>
          <w:spacing w:val="-1"/>
        </w:rPr>
        <w:t>section</w:t>
      </w:r>
      <w:r>
        <w:t xml:space="preserve"> </w:t>
      </w:r>
      <w:r>
        <w:rPr>
          <w:spacing w:val="-1"/>
        </w:rPr>
        <w:t>246AG</w:t>
      </w:r>
      <w:r>
        <w:t xml:space="preserve"> </w:t>
      </w:r>
      <w:r>
        <w:rPr>
          <w:spacing w:val="-1"/>
        </w:rPr>
        <w:t>of the</w:t>
      </w:r>
      <w:r>
        <w:rPr>
          <w:spacing w:val="-2"/>
        </w:rPr>
        <w:t xml:space="preserve"> </w:t>
      </w:r>
      <w:r>
        <w:rPr>
          <w:i/>
          <w:spacing w:val="-2"/>
        </w:rPr>
        <w:t>Building</w:t>
      </w:r>
      <w:r>
        <w:rPr>
          <w:i/>
        </w:rPr>
        <w:t xml:space="preserve"> </w:t>
      </w:r>
      <w:r>
        <w:rPr>
          <w:i/>
          <w:spacing w:val="-1"/>
        </w:rPr>
        <w:t>Act</w:t>
      </w:r>
      <w:r>
        <w:rPr>
          <w:i/>
          <w:spacing w:val="2"/>
        </w:rPr>
        <w:t xml:space="preserve"> </w:t>
      </w:r>
      <w:r>
        <w:rPr>
          <w:i/>
          <w:spacing w:val="-1"/>
        </w:rPr>
        <w:t>1975</w:t>
      </w:r>
      <w:r>
        <w:rPr>
          <w:i/>
          <w:spacing w:val="-2"/>
        </w:rPr>
        <w:t xml:space="preserve"> </w:t>
      </w:r>
      <w:r>
        <w:rPr>
          <w:spacing w:val="-1"/>
        </w:rPr>
        <w:t>that affects</w:t>
      </w:r>
      <w:r>
        <w:rPr>
          <w:spacing w:val="43"/>
        </w:rPr>
        <w:t xml:space="preserve"> </w:t>
      </w:r>
      <w:r>
        <w:rPr>
          <w:spacing w:val="-1"/>
        </w:rPr>
        <w:t>the</w:t>
      </w:r>
      <w:r>
        <w:t xml:space="preserve"> </w:t>
      </w:r>
      <w:r>
        <w:rPr>
          <w:spacing w:val="-1"/>
        </w:rPr>
        <w:t>Property. The</w:t>
      </w:r>
      <w:r>
        <w:rPr>
          <w:spacing w:val="-2"/>
        </w:rPr>
        <w:t xml:space="preserve"> </w:t>
      </w:r>
      <w:r>
        <w:rPr>
          <w:spacing w:val="-1"/>
        </w:rPr>
        <w:t>Buyer</w:t>
      </w:r>
      <w:r>
        <w:rPr>
          <w:spacing w:val="-2"/>
        </w:rPr>
        <w:t xml:space="preserve"> </w:t>
      </w:r>
      <w:r>
        <w:t>may</w:t>
      </w:r>
      <w:r>
        <w:rPr>
          <w:spacing w:val="-3"/>
        </w:rPr>
        <w:t xml:space="preserve"> </w:t>
      </w:r>
      <w:r>
        <w:rPr>
          <w:spacing w:val="-1"/>
        </w:rPr>
        <w:t>terminate</w:t>
      </w:r>
      <w:r>
        <w:t xml:space="preserve"> </w:t>
      </w:r>
      <w:r>
        <w:rPr>
          <w:spacing w:val="-1"/>
        </w:rPr>
        <w:t>this</w:t>
      </w:r>
      <w:r>
        <w:t xml:space="preserve"> </w:t>
      </w:r>
      <w:r>
        <w:rPr>
          <w:spacing w:val="-1"/>
        </w:rPr>
        <w:t>contract by</w:t>
      </w:r>
      <w:r>
        <w:rPr>
          <w:spacing w:val="26"/>
        </w:rPr>
        <w:t xml:space="preserve"> </w:t>
      </w:r>
      <w:r>
        <w:rPr>
          <w:spacing w:val="-1"/>
        </w:rPr>
        <w:t>notice</w:t>
      </w:r>
      <w:r>
        <w:rPr>
          <w:spacing w:val="-2"/>
        </w:rPr>
        <w:t xml:space="preserve"> </w:t>
      </w:r>
      <w:r>
        <w:t>to</w:t>
      </w:r>
      <w:r>
        <w:rPr>
          <w:spacing w:val="-2"/>
        </w:rPr>
        <w:t xml:space="preserve"> </w:t>
      </w:r>
      <w:r>
        <w:rPr>
          <w:spacing w:val="-1"/>
        </w:rPr>
        <w:t>the</w:t>
      </w:r>
      <w:r>
        <w:rPr>
          <w:spacing w:val="-2"/>
        </w:rPr>
        <w:t xml:space="preserve"> </w:t>
      </w:r>
      <w:r>
        <w:rPr>
          <w:spacing w:val="-1"/>
        </w:rPr>
        <w:t>Seller</w:t>
      </w:r>
      <w:r>
        <w:t xml:space="preserve"> </w:t>
      </w:r>
      <w:r>
        <w:rPr>
          <w:spacing w:val="-2"/>
        </w:rPr>
        <w:t>if</w:t>
      </w:r>
      <w:r>
        <w:rPr>
          <w:spacing w:val="-1"/>
        </w:rPr>
        <w:t xml:space="preserve"> there</w:t>
      </w:r>
      <w:r>
        <w:t xml:space="preserve"> </w:t>
      </w:r>
      <w:r>
        <w:rPr>
          <w:spacing w:val="-2"/>
        </w:rPr>
        <w:t>is</w:t>
      </w:r>
      <w:r>
        <w:rPr>
          <w:spacing w:val="2"/>
        </w:rPr>
        <w:t xml:space="preserve"> </w:t>
      </w:r>
      <w:r>
        <w:rPr>
          <w:spacing w:val="-1"/>
        </w:rPr>
        <w:t>an</w:t>
      </w:r>
      <w:r>
        <w:rPr>
          <w:spacing w:val="-2"/>
        </w:rPr>
        <w:t xml:space="preserve"> </w:t>
      </w:r>
      <w:r>
        <w:rPr>
          <w:spacing w:val="-1"/>
        </w:rPr>
        <w:t>outstanding</w:t>
      </w:r>
      <w:r>
        <w:t xml:space="preserve"> </w:t>
      </w:r>
      <w:r>
        <w:rPr>
          <w:spacing w:val="-1"/>
        </w:rPr>
        <w:t>notice</w:t>
      </w:r>
      <w:r>
        <w:t xml:space="preserve"> </w:t>
      </w:r>
      <w:r>
        <w:rPr>
          <w:spacing w:val="-2"/>
        </w:rPr>
        <w:t>at</w:t>
      </w:r>
      <w:r>
        <w:rPr>
          <w:spacing w:val="-1"/>
        </w:rPr>
        <w:t xml:space="preserve"> the</w:t>
      </w:r>
      <w:r>
        <w:rPr>
          <w:spacing w:val="46"/>
        </w:rPr>
        <w:t xml:space="preserve"> </w:t>
      </w:r>
      <w:r>
        <w:rPr>
          <w:spacing w:val="-1"/>
        </w:rPr>
        <w:t>Contract Date</w:t>
      </w:r>
      <w:r>
        <w:t xml:space="preserve"> </w:t>
      </w:r>
      <w:r>
        <w:rPr>
          <w:spacing w:val="-1"/>
        </w:rPr>
        <w:t>under</w:t>
      </w:r>
      <w:r>
        <w:rPr>
          <w:spacing w:val="-3"/>
        </w:rPr>
        <w:t xml:space="preserve"> </w:t>
      </w:r>
      <w:r>
        <w:rPr>
          <w:spacing w:val="-1"/>
        </w:rPr>
        <w:t>sections</w:t>
      </w:r>
      <w:r>
        <w:rPr>
          <w:spacing w:val="2"/>
        </w:rPr>
        <w:t xml:space="preserve"> </w:t>
      </w:r>
      <w:r>
        <w:rPr>
          <w:spacing w:val="-1"/>
        </w:rPr>
        <w:t>247</w:t>
      </w:r>
      <w:r>
        <w:rPr>
          <w:spacing w:val="-2"/>
        </w:rPr>
        <w:t xml:space="preserve"> </w:t>
      </w:r>
      <w:r>
        <w:rPr>
          <w:spacing w:val="-1"/>
        </w:rPr>
        <w:t>or</w:t>
      </w:r>
      <w:r>
        <w:t xml:space="preserve"> </w:t>
      </w:r>
      <w:r>
        <w:rPr>
          <w:spacing w:val="-1"/>
        </w:rPr>
        <w:t>248</w:t>
      </w:r>
      <w:r>
        <w:t xml:space="preserve"> </w:t>
      </w:r>
      <w:r>
        <w:rPr>
          <w:spacing w:val="-1"/>
        </w:rPr>
        <w:t>of the</w:t>
      </w:r>
      <w:r>
        <w:rPr>
          <w:spacing w:val="-2"/>
        </w:rPr>
        <w:t xml:space="preserve"> </w:t>
      </w:r>
      <w:r>
        <w:rPr>
          <w:i/>
          <w:spacing w:val="-1"/>
        </w:rPr>
        <w:t>Building</w:t>
      </w:r>
      <w:r>
        <w:rPr>
          <w:i/>
          <w:spacing w:val="-2"/>
        </w:rPr>
        <w:t xml:space="preserve"> </w:t>
      </w:r>
      <w:r>
        <w:rPr>
          <w:i/>
          <w:spacing w:val="-1"/>
        </w:rPr>
        <w:t>Act</w:t>
      </w:r>
      <w:r>
        <w:rPr>
          <w:i/>
          <w:spacing w:val="45"/>
        </w:rPr>
        <w:t xml:space="preserve"> </w:t>
      </w:r>
      <w:r>
        <w:rPr>
          <w:i/>
          <w:spacing w:val="-1"/>
        </w:rPr>
        <w:t>1975</w:t>
      </w:r>
      <w:r>
        <w:rPr>
          <w:i/>
        </w:rPr>
        <w:t xml:space="preserve"> </w:t>
      </w:r>
      <w:r>
        <w:rPr>
          <w:spacing w:val="-1"/>
        </w:rPr>
        <w:t>or</w:t>
      </w:r>
      <w:r>
        <w:t xml:space="preserve"> </w:t>
      </w:r>
      <w:r>
        <w:rPr>
          <w:spacing w:val="-1"/>
        </w:rPr>
        <w:t>sections</w:t>
      </w:r>
      <w:r>
        <w:rPr>
          <w:spacing w:val="2"/>
        </w:rPr>
        <w:t xml:space="preserve"> </w:t>
      </w:r>
      <w:r>
        <w:rPr>
          <w:spacing w:val="-1"/>
        </w:rPr>
        <w:t>167</w:t>
      </w:r>
      <w:r>
        <w:t xml:space="preserve"> </w:t>
      </w:r>
      <w:r>
        <w:rPr>
          <w:spacing w:val="-1"/>
        </w:rPr>
        <w:t>or</w:t>
      </w:r>
      <w:r>
        <w:rPr>
          <w:spacing w:val="-3"/>
        </w:rPr>
        <w:t xml:space="preserve"> </w:t>
      </w:r>
      <w:r>
        <w:rPr>
          <w:spacing w:val="-1"/>
        </w:rPr>
        <w:t>168</w:t>
      </w:r>
      <w:r>
        <w:t xml:space="preserve"> </w:t>
      </w:r>
      <w:r>
        <w:rPr>
          <w:spacing w:val="-1"/>
        </w:rPr>
        <w:t>of the</w:t>
      </w:r>
      <w:r>
        <w:rPr>
          <w:spacing w:val="-2"/>
        </w:rPr>
        <w:t xml:space="preserve"> </w:t>
      </w:r>
      <w:r>
        <w:rPr>
          <w:i/>
          <w:spacing w:val="-1"/>
        </w:rPr>
        <w:t>Planning</w:t>
      </w:r>
      <w:r>
        <w:rPr>
          <w:i/>
          <w:spacing w:val="-2"/>
        </w:rPr>
        <w:t xml:space="preserve"> </w:t>
      </w:r>
      <w:r>
        <w:rPr>
          <w:i/>
          <w:spacing w:val="-1"/>
        </w:rPr>
        <w:t>Act 2016</w:t>
      </w:r>
      <w:r>
        <w:rPr>
          <w:i/>
        </w:rPr>
        <w:t xml:space="preserve"> </w:t>
      </w:r>
      <w:r>
        <w:rPr>
          <w:spacing w:val="-1"/>
        </w:rPr>
        <w:t>that</w:t>
      </w:r>
      <w:r>
        <w:rPr>
          <w:spacing w:val="37"/>
        </w:rPr>
        <w:t xml:space="preserve"> </w:t>
      </w:r>
      <w:r>
        <w:rPr>
          <w:spacing w:val="-1"/>
        </w:rPr>
        <w:t>affects the</w:t>
      </w:r>
      <w:r>
        <w:t xml:space="preserve"> </w:t>
      </w:r>
      <w:r>
        <w:rPr>
          <w:spacing w:val="-1"/>
        </w:rPr>
        <w:t>Property or</w:t>
      </w:r>
      <w:r>
        <w:rPr>
          <w:spacing w:val="-2"/>
        </w:rPr>
        <w:t xml:space="preserve"> </w:t>
      </w:r>
      <w:r>
        <w:rPr>
          <w:spacing w:val="-1"/>
        </w:rPr>
        <w:t>Land.</w:t>
      </w:r>
    </w:p>
    <w:p w:rsidR="00CD6F03" w:rsidRDefault="00304A93">
      <w:pPr>
        <w:numPr>
          <w:ilvl w:val="2"/>
          <w:numId w:val="9"/>
        </w:numPr>
        <w:tabs>
          <w:tab w:val="left" w:pos="1187"/>
        </w:tabs>
        <w:ind w:left="1186" w:right="5" w:hanging="398"/>
        <w:rPr>
          <w:rFonts w:ascii="Arial" w:eastAsia="Arial" w:hAnsi="Arial" w:cs="Arial"/>
          <w:sz w:val="16"/>
          <w:szCs w:val="16"/>
        </w:rPr>
      </w:pPr>
      <w:r>
        <w:rPr>
          <w:rFonts w:ascii="Arial"/>
          <w:spacing w:val="-1"/>
          <w:sz w:val="16"/>
        </w:rPr>
        <w:t>Clause</w:t>
      </w:r>
      <w:r>
        <w:rPr>
          <w:rFonts w:ascii="Arial"/>
          <w:sz w:val="16"/>
        </w:rPr>
        <w:t xml:space="preserve"> </w:t>
      </w:r>
      <w:r>
        <w:rPr>
          <w:rFonts w:ascii="Arial"/>
          <w:spacing w:val="-1"/>
          <w:sz w:val="16"/>
        </w:rPr>
        <w:t>7.6(1)</w:t>
      </w:r>
      <w:r>
        <w:rPr>
          <w:rFonts w:ascii="Arial"/>
          <w:sz w:val="16"/>
        </w:rPr>
        <w:t xml:space="preserve"> </w:t>
      </w:r>
      <w:r>
        <w:rPr>
          <w:rFonts w:ascii="Arial"/>
          <w:spacing w:val="-2"/>
          <w:sz w:val="16"/>
        </w:rPr>
        <w:t>does</w:t>
      </w:r>
      <w:r>
        <w:rPr>
          <w:rFonts w:ascii="Arial"/>
          <w:spacing w:val="2"/>
          <w:sz w:val="16"/>
        </w:rPr>
        <w:t xml:space="preserve"> </w:t>
      </w:r>
      <w:r>
        <w:rPr>
          <w:rFonts w:ascii="Arial"/>
          <w:spacing w:val="-1"/>
          <w:sz w:val="16"/>
        </w:rPr>
        <w:t>not apply</w:t>
      </w:r>
      <w:r>
        <w:rPr>
          <w:rFonts w:ascii="Arial"/>
          <w:spacing w:val="-3"/>
          <w:sz w:val="16"/>
        </w:rPr>
        <w:t xml:space="preserve"> </w:t>
      </w:r>
      <w:r>
        <w:rPr>
          <w:rFonts w:ascii="Arial"/>
          <w:sz w:val="16"/>
        </w:rPr>
        <w:t xml:space="preserve">to </w:t>
      </w:r>
      <w:r>
        <w:rPr>
          <w:rFonts w:ascii="Arial"/>
          <w:spacing w:val="-2"/>
          <w:sz w:val="16"/>
        </w:rPr>
        <w:t>orders</w:t>
      </w:r>
      <w:r>
        <w:rPr>
          <w:rFonts w:ascii="Arial"/>
          <w:spacing w:val="2"/>
          <w:sz w:val="16"/>
        </w:rPr>
        <w:t xml:space="preserve"> </w:t>
      </w:r>
      <w:r>
        <w:rPr>
          <w:rFonts w:ascii="Arial"/>
          <w:spacing w:val="-1"/>
          <w:sz w:val="16"/>
        </w:rPr>
        <w:t>disclosed</w:t>
      </w:r>
      <w:r>
        <w:rPr>
          <w:rFonts w:ascii="Arial"/>
          <w:sz w:val="16"/>
        </w:rPr>
        <w:t xml:space="preserve"> </w:t>
      </w:r>
      <w:r>
        <w:rPr>
          <w:rFonts w:ascii="Arial"/>
          <w:spacing w:val="-1"/>
          <w:sz w:val="16"/>
        </w:rPr>
        <w:t>under</w:t>
      </w:r>
      <w:r>
        <w:rPr>
          <w:rFonts w:ascii="Arial"/>
          <w:spacing w:val="40"/>
          <w:sz w:val="16"/>
        </w:rPr>
        <w:t xml:space="preserve"> </w:t>
      </w:r>
      <w:r>
        <w:rPr>
          <w:rFonts w:ascii="Arial"/>
          <w:spacing w:val="-1"/>
          <w:sz w:val="16"/>
        </w:rPr>
        <w:t>section</w:t>
      </w:r>
      <w:r>
        <w:rPr>
          <w:rFonts w:ascii="Arial"/>
          <w:sz w:val="16"/>
        </w:rPr>
        <w:t xml:space="preserve"> </w:t>
      </w:r>
      <w:r>
        <w:rPr>
          <w:rFonts w:ascii="Arial"/>
          <w:spacing w:val="-1"/>
          <w:sz w:val="16"/>
        </w:rPr>
        <w:t>83</w:t>
      </w:r>
      <w:r>
        <w:rPr>
          <w:rFonts w:ascii="Arial"/>
          <w:spacing w:val="-2"/>
          <w:sz w:val="16"/>
        </w:rPr>
        <w:t xml:space="preserve"> </w:t>
      </w:r>
      <w:r>
        <w:rPr>
          <w:rFonts w:ascii="Arial"/>
          <w:spacing w:val="-1"/>
          <w:sz w:val="16"/>
        </w:rPr>
        <w:t>of the</w:t>
      </w:r>
      <w:r>
        <w:rPr>
          <w:rFonts w:ascii="Arial"/>
          <w:sz w:val="16"/>
        </w:rPr>
        <w:t xml:space="preserve"> </w:t>
      </w:r>
      <w:proofErr w:type="spellStart"/>
      <w:r>
        <w:rPr>
          <w:rFonts w:ascii="Arial"/>
          <w:i/>
          <w:spacing w:val="-1"/>
          <w:sz w:val="16"/>
        </w:rPr>
        <w:t>Neighbourhood</w:t>
      </w:r>
      <w:proofErr w:type="spellEnd"/>
      <w:r>
        <w:rPr>
          <w:rFonts w:ascii="Arial"/>
          <w:i/>
          <w:spacing w:val="-2"/>
          <w:sz w:val="16"/>
        </w:rPr>
        <w:t xml:space="preserve"> </w:t>
      </w:r>
      <w:r>
        <w:rPr>
          <w:rFonts w:ascii="Arial"/>
          <w:i/>
          <w:spacing w:val="-1"/>
          <w:sz w:val="16"/>
        </w:rPr>
        <w:t>Disputes</w:t>
      </w:r>
      <w:r>
        <w:rPr>
          <w:rFonts w:ascii="Arial"/>
          <w:i/>
          <w:spacing w:val="2"/>
          <w:sz w:val="16"/>
        </w:rPr>
        <w:t xml:space="preserve"> </w:t>
      </w:r>
      <w:r>
        <w:rPr>
          <w:rFonts w:ascii="Arial"/>
          <w:i/>
          <w:spacing w:val="-1"/>
          <w:sz w:val="16"/>
        </w:rPr>
        <w:t>(Dividing</w:t>
      </w:r>
      <w:r>
        <w:rPr>
          <w:rFonts w:ascii="Arial"/>
          <w:i/>
          <w:sz w:val="16"/>
        </w:rPr>
        <w:t xml:space="preserve"> </w:t>
      </w:r>
      <w:r>
        <w:rPr>
          <w:rFonts w:ascii="Arial"/>
          <w:i/>
          <w:spacing w:val="-1"/>
          <w:sz w:val="16"/>
        </w:rPr>
        <w:t>Fences</w:t>
      </w:r>
      <w:r>
        <w:rPr>
          <w:rFonts w:ascii="Arial"/>
          <w:i/>
          <w:spacing w:val="33"/>
          <w:sz w:val="16"/>
        </w:rPr>
        <w:t xml:space="preserve"> </w:t>
      </w:r>
      <w:r>
        <w:rPr>
          <w:rFonts w:ascii="Arial"/>
          <w:i/>
          <w:spacing w:val="-1"/>
          <w:sz w:val="16"/>
        </w:rPr>
        <w:t>and</w:t>
      </w:r>
      <w:r>
        <w:rPr>
          <w:rFonts w:ascii="Arial"/>
          <w:i/>
          <w:sz w:val="16"/>
        </w:rPr>
        <w:t xml:space="preserve"> </w:t>
      </w:r>
      <w:r>
        <w:rPr>
          <w:rFonts w:ascii="Arial"/>
          <w:i/>
          <w:spacing w:val="-1"/>
          <w:sz w:val="16"/>
        </w:rPr>
        <w:t>Trees)</w:t>
      </w:r>
      <w:r>
        <w:rPr>
          <w:rFonts w:ascii="Arial"/>
          <w:i/>
          <w:spacing w:val="-3"/>
          <w:sz w:val="16"/>
        </w:rPr>
        <w:t xml:space="preserve"> </w:t>
      </w:r>
      <w:r>
        <w:rPr>
          <w:rFonts w:ascii="Arial"/>
          <w:i/>
          <w:spacing w:val="-1"/>
          <w:sz w:val="16"/>
        </w:rPr>
        <w:t>Act</w:t>
      </w:r>
      <w:r>
        <w:rPr>
          <w:rFonts w:ascii="Arial"/>
          <w:i/>
          <w:spacing w:val="2"/>
          <w:sz w:val="16"/>
        </w:rPr>
        <w:t xml:space="preserve"> </w:t>
      </w:r>
      <w:r>
        <w:rPr>
          <w:rFonts w:ascii="Arial"/>
          <w:i/>
          <w:spacing w:val="-1"/>
          <w:sz w:val="16"/>
        </w:rPr>
        <w:t>2011</w:t>
      </w:r>
      <w:r>
        <w:rPr>
          <w:rFonts w:ascii="Arial"/>
          <w:spacing w:val="-1"/>
          <w:sz w:val="16"/>
        </w:rPr>
        <w:t>.</w:t>
      </w:r>
    </w:p>
    <w:p w:rsidR="00CD6F03" w:rsidRDefault="00304A93">
      <w:pPr>
        <w:pStyle w:val="Heading3"/>
        <w:numPr>
          <w:ilvl w:val="1"/>
          <w:numId w:val="9"/>
        </w:numPr>
        <w:tabs>
          <w:tab w:val="left" w:pos="789"/>
        </w:tabs>
        <w:spacing w:line="180" w:lineRule="exact"/>
        <w:ind w:left="788"/>
        <w:rPr>
          <w:b w:val="0"/>
          <w:bCs w:val="0"/>
        </w:rPr>
      </w:pPr>
      <w:r>
        <w:rPr>
          <w:spacing w:val="-1"/>
        </w:rPr>
        <w:t>Property</w:t>
      </w:r>
      <w:r>
        <w:rPr>
          <w:spacing w:val="-2"/>
        </w:rPr>
        <w:t xml:space="preserve"> </w:t>
      </w:r>
      <w:r>
        <w:rPr>
          <w:spacing w:val="-1"/>
        </w:rPr>
        <w:t>Adversely</w:t>
      </w:r>
      <w:r>
        <w:t xml:space="preserve"> </w:t>
      </w:r>
      <w:r>
        <w:rPr>
          <w:spacing w:val="-2"/>
        </w:rPr>
        <w:t>Affected</w:t>
      </w:r>
    </w:p>
    <w:p w:rsidR="00CD6F03" w:rsidRDefault="00304A93">
      <w:pPr>
        <w:pStyle w:val="BodyText"/>
        <w:numPr>
          <w:ilvl w:val="2"/>
          <w:numId w:val="9"/>
        </w:numPr>
        <w:tabs>
          <w:tab w:val="left" w:pos="1188"/>
        </w:tabs>
        <w:spacing w:before="3"/>
        <w:ind w:left="1187"/>
      </w:pPr>
      <w:bookmarkStart w:id="22" w:name="_bookmark16"/>
      <w:bookmarkEnd w:id="22"/>
      <w:r>
        <w:t>If</w:t>
      </w:r>
      <w:r>
        <w:rPr>
          <w:spacing w:val="2"/>
        </w:rPr>
        <w:t xml:space="preserve"> </w:t>
      </w:r>
      <w:r>
        <w:rPr>
          <w:spacing w:val="-2"/>
        </w:rPr>
        <w:t>at</w:t>
      </w:r>
      <w:r>
        <w:rPr>
          <w:spacing w:val="-1"/>
        </w:rPr>
        <w:t xml:space="preserve"> the</w:t>
      </w:r>
      <w:r>
        <w:t xml:space="preserve"> </w:t>
      </w:r>
      <w:r>
        <w:rPr>
          <w:spacing w:val="-1"/>
        </w:rPr>
        <w:t>Contract Date:</w:t>
      </w:r>
    </w:p>
    <w:p w:rsidR="00CD6F03" w:rsidRDefault="00304A93">
      <w:pPr>
        <w:pStyle w:val="BodyText"/>
        <w:numPr>
          <w:ilvl w:val="3"/>
          <w:numId w:val="9"/>
        </w:numPr>
        <w:tabs>
          <w:tab w:val="left" w:pos="1588"/>
        </w:tabs>
        <w:ind w:left="1588" w:right="80"/>
      </w:pPr>
      <w:r>
        <w:rPr>
          <w:spacing w:val="-1"/>
        </w:rPr>
        <w:t>the</w:t>
      </w:r>
      <w:r>
        <w:t xml:space="preserve"> </w:t>
      </w:r>
      <w:r>
        <w:rPr>
          <w:spacing w:val="-1"/>
        </w:rPr>
        <w:t>Present</w:t>
      </w:r>
      <w:r>
        <w:rPr>
          <w:spacing w:val="2"/>
        </w:rPr>
        <w:t xml:space="preserve"> </w:t>
      </w:r>
      <w:r>
        <w:rPr>
          <w:spacing w:val="-1"/>
        </w:rPr>
        <w:t>Use</w:t>
      </w:r>
      <w:r>
        <w:rPr>
          <w:spacing w:val="-2"/>
        </w:rPr>
        <w:t xml:space="preserve"> </w:t>
      </w:r>
      <w:r>
        <w:t xml:space="preserve">is </w:t>
      </w:r>
      <w:r>
        <w:rPr>
          <w:spacing w:val="-1"/>
        </w:rPr>
        <w:t>not lawful</w:t>
      </w:r>
      <w:r>
        <w:rPr>
          <w:spacing w:val="1"/>
        </w:rPr>
        <w:t xml:space="preserve"> </w:t>
      </w:r>
      <w:r>
        <w:rPr>
          <w:spacing w:val="-1"/>
        </w:rPr>
        <w:t>under</w:t>
      </w:r>
      <w:r>
        <w:t xml:space="preserve"> </w:t>
      </w:r>
      <w:r>
        <w:rPr>
          <w:spacing w:val="-1"/>
        </w:rPr>
        <w:t>the</w:t>
      </w:r>
      <w:r>
        <w:t xml:space="preserve"> </w:t>
      </w:r>
      <w:r>
        <w:rPr>
          <w:spacing w:val="-1"/>
        </w:rPr>
        <w:t xml:space="preserve">relevant </w:t>
      </w:r>
      <w:r>
        <w:rPr>
          <w:spacing w:val="-2"/>
        </w:rPr>
        <w:t>town</w:t>
      </w:r>
      <w:r>
        <w:rPr>
          <w:spacing w:val="25"/>
        </w:rPr>
        <w:t xml:space="preserve"> </w:t>
      </w:r>
      <w:r>
        <w:rPr>
          <w:spacing w:val="-1"/>
        </w:rPr>
        <w:t>planning</w:t>
      </w:r>
      <w:r>
        <w:t xml:space="preserve"> </w:t>
      </w:r>
      <w:r>
        <w:rPr>
          <w:spacing w:val="-1"/>
        </w:rPr>
        <w:t>scheme;</w:t>
      </w:r>
    </w:p>
    <w:p w:rsidR="00CD6F03" w:rsidRDefault="00304A93">
      <w:pPr>
        <w:pStyle w:val="BodyText"/>
        <w:numPr>
          <w:ilvl w:val="3"/>
          <w:numId w:val="9"/>
        </w:numPr>
        <w:tabs>
          <w:tab w:val="left" w:pos="1588"/>
        </w:tabs>
        <w:spacing w:before="60"/>
        <w:ind w:left="1588" w:right="8"/>
      </w:pPr>
      <w:r>
        <w:rPr>
          <w:spacing w:val="-1"/>
        </w:rPr>
        <w:t>the</w:t>
      </w:r>
      <w:r>
        <w:t xml:space="preserve"> </w:t>
      </w:r>
      <w:r>
        <w:rPr>
          <w:spacing w:val="-1"/>
        </w:rPr>
        <w:t>Land</w:t>
      </w:r>
      <w:r>
        <w:t xml:space="preserve"> </w:t>
      </w:r>
      <w:r>
        <w:rPr>
          <w:spacing w:val="-2"/>
        </w:rPr>
        <w:t>is</w:t>
      </w:r>
      <w:r>
        <w:rPr>
          <w:spacing w:val="2"/>
        </w:rPr>
        <w:t xml:space="preserve"> </w:t>
      </w:r>
      <w:r>
        <w:rPr>
          <w:spacing w:val="-1"/>
        </w:rPr>
        <w:t>affected</w:t>
      </w:r>
      <w:r>
        <w:rPr>
          <w:spacing w:val="-2"/>
        </w:rPr>
        <w:t xml:space="preserve"> </w:t>
      </w:r>
      <w:r>
        <w:rPr>
          <w:spacing w:val="-1"/>
        </w:rPr>
        <w:t>by</w:t>
      </w:r>
      <w:r>
        <w:t xml:space="preserve"> a </w:t>
      </w:r>
      <w:r>
        <w:rPr>
          <w:spacing w:val="-1"/>
        </w:rPr>
        <w:t>proposal</w:t>
      </w:r>
      <w:r>
        <w:rPr>
          <w:spacing w:val="-4"/>
        </w:rPr>
        <w:t xml:space="preserve"> </w:t>
      </w:r>
      <w:r>
        <w:rPr>
          <w:spacing w:val="-1"/>
        </w:rPr>
        <w:t>of</w:t>
      </w:r>
      <w:r>
        <w:rPr>
          <w:spacing w:val="2"/>
        </w:rPr>
        <w:t xml:space="preserve"> </w:t>
      </w:r>
      <w:r>
        <w:rPr>
          <w:spacing w:val="-1"/>
        </w:rPr>
        <w:t>any</w:t>
      </w:r>
      <w:r>
        <w:rPr>
          <w:spacing w:val="-3"/>
        </w:rPr>
        <w:t xml:space="preserve"> </w:t>
      </w:r>
      <w:r>
        <w:rPr>
          <w:spacing w:val="-1"/>
        </w:rPr>
        <w:t>competent</w:t>
      </w:r>
      <w:r>
        <w:rPr>
          <w:spacing w:val="31"/>
        </w:rPr>
        <w:t xml:space="preserve"> </w:t>
      </w:r>
      <w:r>
        <w:rPr>
          <w:spacing w:val="-1"/>
        </w:rPr>
        <w:t>authority</w:t>
      </w:r>
      <w:r>
        <w:t xml:space="preserve"> to</w:t>
      </w:r>
      <w:r>
        <w:rPr>
          <w:spacing w:val="-2"/>
        </w:rPr>
        <w:t xml:space="preserve"> </w:t>
      </w:r>
      <w:r>
        <w:rPr>
          <w:spacing w:val="-1"/>
        </w:rPr>
        <w:t>alter</w:t>
      </w:r>
      <w:r>
        <w:rPr>
          <w:spacing w:val="-3"/>
        </w:rPr>
        <w:t xml:space="preserve"> </w:t>
      </w:r>
      <w:r>
        <w:rPr>
          <w:spacing w:val="-1"/>
        </w:rPr>
        <w:t>the</w:t>
      </w:r>
      <w:r>
        <w:t xml:space="preserve"> </w:t>
      </w:r>
      <w:r>
        <w:rPr>
          <w:spacing w:val="-1"/>
        </w:rPr>
        <w:t>dimensions</w:t>
      </w:r>
      <w:r>
        <w:rPr>
          <w:spacing w:val="2"/>
        </w:rPr>
        <w:t xml:space="preserve"> </w:t>
      </w:r>
      <w:r>
        <w:rPr>
          <w:spacing w:val="-2"/>
        </w:rPr>
        <w:t>of</w:t>
      </w:r>
      <w:r>
        <w:rPr>
          <w:spacing w:val="-1"/>
        </w:rPr>
        <w:t xml:space="preserve"> any</w:t>
      </w:r>
      <w:r>
        <w:t xml:space="preserve"> </w:t>
      </w:r>
      <w:r>
        <w:rPr>
          <w:spacing w:val="-1"/>
        </w:rPr>
        <w:t>Transport</w:t>
      </w:r>
      <w:r>
        <w:rPr>
          <w:spacing w:val="33"/>
        </w:rPr>
        <w:t xml:space="preserve"> </w:t>
      </w:r>
      <w:r>
        <w:rPr>
          <w:spacing w:val="-1"/>
        </w:rPr>
        <w:t>Infrastructure</w:t>
      </w:r>
      <w:r>
        <w:t xml:space="preserve"> </w:t>
      </w:r>
      <w:r>
        <w:rPr>
          <w:spacing w:val="-1"/>
        </w:rPr>
        <w:t>or</w:t>
      </w:r>
      <w:r>
        <w:t xml:space="preserve"> </w:t>
      </w:r>
      <w:r>
        <w:rPr>
          <w:spacing w:val="-1"/>
        </w:rPr>
        <w:t>locate</w:t>
      </w:r>
      <w:r>
        <w:rPr>
          <w:spacing w:val="-2"/>
        </w:rPr>
        <w:t xml:space="preserve"> </w:t>
      </w:r>
      <w:r>
        <w:rPr>
          <w:spacing w:val="-1"/>
        </w:rPr>
        <w:t>Transport Infrastructure</w:t>
      </w:r>
      <w:r>
        <w:t xml:space="preserve"> </w:t>
      </w:r>
      <w:r>
        <w:rPr>
          <w:spacing w:val="-1"/>
        </w:rPr>
        <w:t>on</w:t>
      </w:r>
      <w:r>
        <w:rPr>
          <w:spacing w:val="-2"/>
        </w:rPr>
        <w:t xml:space="preserve"> </w:t>
      </w:r>
      <w:r>
        <w:rPr>
          <w:spacing w:val="-1"/>
        </w:rPr>
        <w:t>the</w:t>
      </w:r>
      <w:r>
        <w:rPr>
          <w:spacing w:val="36"/>
        </w:rPr>
        <w:t xml:space="preserve"> </w:t>
      </w:r>
      <w:r>
        <w:rPr>
          <w:spacing w:val="-1"/>
        </w:rPr>
        <w:t>Land;</w:t>
      </w:r>
    </w:p>
    <w:p w:rsidR="00CD6F03" w:rsidRDefault="00304A93">
      <w:pPr>
        <w:pStyle w:val="BodyText"/>
        <w:numPr>
          <w:ilvl w:val="3"/>
          <w:numId w:val="9"/>
        </w:numPr>
        <w:tabs>
          <w:tab w:val="left" w:pos="1588"/>
        </w:tabs>
        <w:spacing w:before="60"/>
        <w:ind w:left="1588" w:right="131"/>
      </w:pPr>
      <w:r>
        <w:rPr>
          <w:spacing w:val="-1"/>
        </w:rPr>
        <w:t>access or</w:t>
      </w:r>
      <w:r>
        <w:t xml:space="preserve"> </w:t>
      </w:r>
      <w:r>
        <w:rPr>
          <w:spacing w:val="-1"/>
        </w:rPr>
        <w:t>any</w:t>
      </w:r>
      <w:r>
        <w:rPr>
          <w:spacing w:val="-3"/>
        </w:rPr>
        <w:t xml:space="preserve"> </w:t>
      </w:r>
      <w:r>
        <w:rPr>
          <w:spacing w:val="-1"/>
        </w:rPr>
        <w:t>service</w:t>
      </w:r>
      <w:r>
        <w:rPr>
          <w:spacing w:val="-2"/>
        </w:rPr>
        <w:t xml:space="preserve"> </w:t>
      </w:r>
      <w:r>
        <w:t>to</w:t>
      </w:r>
      <w:r>
        <w:rPr>
          <w:spacing w:val="-2"/>
        </w:rPr>
        <w:t xml:space="preserve"> </w:t>
      </w:r>
      <w:r>
        <w:rPr>
          <w:spacing w:val="-1"/>
        </w:rPr>
        <w:t>the</w:t>
      </w:r>
      <w:r>
        <w:t xml:space="preserve"> </w:t>
      </w:r>
      <w:r>
        <w:rPr>
          <w:spacing w:val="-1"/>
        </w:rPr>
        <w:t>Land</w:t>
      </w:r>
      <w:r>
        <w:rPr>
          <w:spacing w:val="-2"/>
        </w:rPr>
        <w:t xml:space="preserve"> </w:t>
      </w:r>
      <w:r>
        <w:rPr>
          <w:spacing w:val="-1"/>
        </w:rPr>
        <w:t>passes</w:t>
      </w:r>
      <w:r>
        <w:rPr>
          <w:spacing w:val="2"/>
        </w:rPr>
        <w:t xml:space="preserve"> </w:t>
      </w:r>
      <w:r>
        <w:rPr>
          <w:spacing w:val="-1"/>
        </w:rPr>
        <w:t>unlawfully</w:t>
      </w:r>
      <w:r>
        <w:rPr>
          <w:spacing w:val="41"/>
        </w:rPr>
        <w:t xml:space="preserve"> </w:t>
      </w:r>
      <w:r>
        <w:rPr>
          <w:spacing w:val="-1"/>
        </w:rPr>
        <w:t>through</w:t>
      </w:r>
      <w:r>
        <w:t xml:space="preserve"> </w:t>
      </w:r>
      <w:r>
        <w:rPr>
          <w:spacing w:val="-1"/>
        </w:rPr>
        <w:t>other</w:t>
      </w:r>
      <w:r>
        <w:t xml:space="preserve"> </w:t>
      </w:r>
      <w:r>
        <w:rPr>
          <w:spacing w:val="-1"/>
        </w:rPr>
        <w:t>land;</w:t>
      </w:r>
    </w:p>
    <w:p w:rsidR="00CD6F03" w:rsidRDefault="00304A93">
      <w:pPr>
        <w:pStyle w:val="BodyText"/>
        <w:numPr>
          <w:ilvl w:val="3"/>
          <w:numId w:val="9"/>
        </w:numPr>
        <w:tabs>
          <w:tab w:val="left" w:pos="1588"/>
        </w:tabs>
        <w:spacing w:before="60"/>
        <w:ind w:left="1588" w:right="168"/>
      </w:pPr>
      <w:r>
        <w:rPr>
          <w:spacing w:val="-1"/>
        </w:rPr>
        <w:t>any</w:t>
      </w:r>
      <w:r>
        <w:t xml:space="preserve"> </w:t>
      </w:r>
      <w:r>
        <w:rPr>
          <w:spacing w:val="-1"/>
        </w:rPr>
        <w:t>competent</w:t>
      </w:r>
      <w:r>
        <w:rPr>
          <w:spacing w:val="2"/>
        </w:rPr>
        <w:t xml:space="preserve"> </w:t>
      </w:r>
      <w:r>
        <w:rPr>
          <w:spacing w:val="-1"/>
        </w:rPr>
        <w:t>authority</w:t>
      </w:r>
      <w:r>
        <w:t xml:space="preserve"> </w:t>
      </w:r>
      <w:r>
        <w:rPr>
          <w:spacing w:val="-1"/>
        </w:rPr>
        <w:t>has issued</w:t>
      </w:r>
      <w:r>
        <w:t xml:space="preserve"> a </w:t>
      </w:r>
      <w:r>
        <w:rPr>
          <w:spacing w:val="-1"/>
        </w:rPr>
        <w:t>current notice</w:t>
      </w:r>
      <w:r>
        <w:rPr>
          <w:spacing w:val="25"/>
        </w:rPr>
        <w:t xml:space="preserve"> </w:t>
      </w:r>
      <w:r>
        <w:t xml:space="preserve">to </w:t>
      </w:r>
      <w:r>
        <w:rPr>
          <w:spacing w:val="-1"/>
        </w:rPr>
        <w:t>treat,</w:t>
      </w:r>
      <w:r>
        <w:rPr>
          <w:spacing w:val="2"/>
        </w:rPr>
        <w:t xml:space="preserve"> </w:t>
      </w:r>
      <w:r>
        <w:rPr>
          <w:spacing w:val="-1"/>
        </w:rPr>
        <w:t>or</w:t>
      </w:r>
      <w:r>
        <w:rPr>
          <w:spacing w:val="-2"/>
        </w:rPr>
        <w:t xml:space="preserve"> </w:t>
      </w:r>
      <w:r>
        <w:rPr>
          <w:spacing w:val="-1"/>
        </w:rPr>
        <w:t>notice</w:t>
      </w:r>
      <w:r>
        <w:t xml:space="preserve"> </w:t>
      </w:r>
      <w:r>
        <w:rPr>
          <w:spacing w:val="-2"/>
        </w:rPr>
        <w:t>of</w:t>
      </w:r>
      <w:r>
        <w:rPr>
          <w:spacing w:val="2"/>
        </w:rPr>
        <w:t xml:space="preserve"> </w:t>
      </w:r>
      <w:r>
        <w:rPr>
          <w:spacing w:val="-1"/>
        </w:rPr>
        <w:t>intention</w:t>
      </w:r>
      <w:r>
        <w:rPr>
          <w:spacing w:val="-2"/>
        </w:rPr>
        <w:t xml:space="preserve"> </w:t>
      </w:r>
      <w:r>
        <w:t xml:space="preserve">to </w:t>
      </w:r>
      <w:r>
        <w:rPr>
          <w:spacing w:val="-1"/>
        </w:rPr>
        <w:t>resume, regarding</w:t>
      </w:r>
      <w:r>
        <w:rPr>
          <w:spacing w:val="22"/>
        </w:rPr>
        <w:t xml:space="preserve"> </w:t>
      </w:r>
      <w:r>
        <w:rPr>
          <w:spacing w:val="-1"/>
        </w:rPr>
        <w:t>any</w:t>
      </w:r>
      <w:r>
        <w:t xml:space="preserve"> </w:t>
      </w:r>
      <w:r>
        <w:rPr>
          <w:spacing w:val="-1"/>
        </w:rPr>
        <w:t>part</w:t>
      </w:r>
      <w:r>
        <w:rPr>
          <w:spacing w:val="2"/>
        </w:rPr>
        <w:t xml:space="preserve"> </w:t>
      </w:r>
      <w:r>
        <w:rPr>
          <w:spacing w:val="-1"/>
        </w:rPr>
        <w:t>of the</w:t>
      </w:r>
      <w:r>
        <w:t xml:space="preserve"> </w:t>
      </w:r>
      <w:r>
        <w:rPr>
          <w:spacing w:val="-1"/>
        </w:rPr>
        <w:t>Land;</w:t>
      </w:r>
    </w:p>
    <w:p w:rsidR="00CD6F03" w:rsidRDefault="00304A93">
      <w:pPr>
        <w:pStyle w:val="BodyText"/>
        <w:numPr>
          <w:ilvl w:val="3"/>
          <w:numId w:val="9"/>
        </w:numPr>
        <w:tabs>
          <w:tab w:val="left" w:pos="1588"/>
        </w:tabs>
        <w:spacing w:before="60"/>
        <w:ind w:right="80" w:hanging="400"/>
      </w:pPr>
      <w:r>
        <w:rPr>
          <w:spacing w:val="-1"/>
        </w:rPr>
        <w:t>there</w:t>
      </w:r>
      <w:r>
        <w:t xml:space="preserve"> is</w:t>
      </w:r>
      <w:r>
        <w:rPr>
          <w:spacing w:val="-1"/>
        </w:rPr>
        <w:t xml:space="preserve"> an</w:t>
      </w:r>
      <w:r>
        <w:t xml:space="preserve"> </w:t>
      </w:r>
      <w:r>
        <w:rPr>
          <w:spacing w:val="-1"/>
        </w:rPr>
        <w:t>outstanding</w:t>
      </w:r>
      <w:r>
        <w:rPr>
          <w:spacing w:val="-2"/>
        </w:rPr>
        <w:t xml:space="preserve"> </w:t>
      </w:r>
      <w:r>
        <w:rPr>
          <w:spacing w:val="-1"/>
        </w:rPr>
        <w:t>condition</w:t>
      </w:r>
      <w:r>
        <w:t xml:space="preserve"> </w:t>
      </w:r>
      <w:r>
        <w:rPr>
          <w:spacing w:val="-2"/>
        </w:rPr>
        <w:t>of</w:t>
      </w:r>
      <w:r>
        <w:rPr>
          <w:spacing w:val="2"/>
        </w:rPr>
        <w:t xml:space="preserve"> </w:t>
      </w:r>
      <w:r>
        <w:t xml:space="preserve">a </w:t>
      </w:r>
      <w:r>
        <w:rPr>
          <w:spacing w:val="-1"/>
        </w:rPr>
        <w:t>development</w:t>
      </w:r>
      <w:r>
        <w:rPr>
          <w:spacing w:val="23"/>
        </w:rPr>
        <w:t xml:space="preserve"> </w:t>
      </w:r>
      <w:r>
        <w:rPr>
          <w:spacing w:val="-1"/>
        </w:rPr>
        <w:t>approval</w:t>
      </w:r>
      <w:r>
        <w:rPr>
          <w:spacing w:val="1"/>
        </w:rPr>
        <w:t xml:space="preserve"> </w:t>
      </w:r>
      <w:r>
        <w:rPr>
          <w:spacing w:val="-1"/>
        </w:rPr>
        <w:t>attaching</w:t>
      </w:r>
      <w:r>
        <w:rPr>
          <w:spacing w:val="-2"/>
        </w:rPr>
        <w:t xml:space="preserve"> </w:t>
      </w:r>
      <w:r>
        <w:t>to</w:t>
      </w:r>
      <w:r>
        <w:rPr>
          <w:spacing w:val="-2"/>
        </w:rPr>
        <w:t xml:space="preserve"> </w:t>
      </w:r>
      <w:r>
        <w:rPr>
          <w:spacing w:val="-1"/>
        </w:rPr>
        <w:t>the</w:t>
      </w:r>
      <w:r>
        <w:t xml:space="preserve"> </w:t>
      </w:r>
      <w:r>
        <w:rPr>
          <w:spacing w:val="-2"/>
        </w:rPr>
        <w:t>Lot</w:t>
      </w:r>
      <w:r>
        <w:rPr>
          <w:spacing w:val="2"/>
        </w:rPr>
        <w:t xml:space="preserve"> </w:t>
      </w:r>
      <w:r>
        <w:rPr>
          <w:spacing w:val="-2"/>
        </w:rPr>
        <w:t>under</w:t>
      </w:r>
      <w:r>
        <w:t xml:space="preserve"> </w:t>
      </w:r>
      <w:r>
        <w:rPr>
          <w:spacing w:val="-1"/>
        </w:rPr>
        <w:t>section</w:t>
      </w:r>
      <w:r>
        <w:rPr>
          <w:spacing w:val="-2"/>
        </w:rPr>
        <w:t xml:space="preserve"> </w:t>
      </w:r>
      <w:r>
        <w:rPr>
          <w:spacing w:val="-1"/>
        </w:rPr>
        <w:t>73</w:t>
      </w:r>
      <w:r>
        <w:t xml:space="preserve"> </w:t>
      </w:r>
      <w:r>
        <w:rPr>
          <w:spacing w:val="-1"/>
        </w:rPr>
        <w:t>of the</w:t>
      </w:r>
      <w:r>
        <w:rPr>
          <w:spacing w:val="42"/>
        </w:rPr>
        <w:t xml:space="preserve"> </w:t>
      </w:r>
      <w:r>
        <w:rPr>
          <w:rFonts w:cs="Arial"/>
          <w:i/>
          <w:spacing w:val="-1"/>
        </w:rPr>
        <w:t>Planning</w:t>
      </w:r>
      <w:r>
        <w:rPr>
          <w:rFonts w:cs="Arial"/>
          <w:i/>
          <w:spacing w:val="-2"/>
        </w:rPr>
        <w:t xml:space="preserve"> </w:t>
      </w:r>
      <w:r>
        <w:rPr>
          <w:rFonts w:cs="Arial"/>
          <w:i/>
          <w:spacing w:val="-1"/>
        </w:rPr>
        <w:t>Act</w:t>
      </w:r>
      <w:r>
        <w:rPr>
          <w:rFonts w:cs="Arial"/>
          <w:i/>
          <w:spacing w:val="2"/>
        </w:rPr>
        <w:t xml:space="preserve"> </w:t>
      </w:r>
      <w:r>
        <w:rPr>
          <w:rFonts w:cs="Arial"/>
          <w:i/>
          <w:spacing w:val="-1"/>
        </w:rPr>
        <w:t>2016</w:t>
      </w:r>
      <w:r>
        <w:rPr>
          <w:rFonts w:cs="Arial"/>
          <w:i/>
        </w:rPr>
        <w:t xml:space="preserve"> </w:t>
      </w:r>
      <w:r>
        <w:rPr>
          <w:spacing w:val="-1"/>
        </w:rPr>
        <w:t>or</w:t>
      </w:r>
      <w:r>
        <w:rPr>
          <w:spacing w:val="-2"/>
        </w:rPr>
        <w:t xml:space="preserve"> </w:t>
      </w:r>
      <w:r>
        <w:rPr>
          <w:spacing w:val="-1"/>
        </w:rPr>
        <w:t>section</w:t>
      </w:r>
      <w:r>
        <w:rPr>
          <w:spacing w:val="-2"/>
        </w:rPr>
        <w:t xml:space="preserve"> </w:t>
      </w:r>
      <w:r>
        <w:rPr>
          <w:spacing w:val="-1"/>
        </w:rPr>
        <w:t>96</w:t>
      </w:r>
      <w:r>
        <w:t xml:space="preserve"> </w:t>
      </w:r>
      <w:r>
        <w:rPr>
          <w:spacing w:val="-1"/>
        </w:rPr>
        <w:t>of the</w:t>
      </w:r>
      <w:r>
        <w:rPr>
          <w:spacing w:val="-2"/>
        </w:rPr>
        <w:t xml:space="preserve"> </w:t>
      </w:r>
      <w:r>
        <w:rPr>
          <w:rFonts w:cs="Arial"/>
          <w:i/>
          <w:spacing w:val="-1"/>
        </w:rPr>
        <w:t>Economic</w:t>
      </w:r>
      <w:r>
        <w:rPr>
          <w:rFonts w:cs="Arial"/>
          <w:i/>
          <w:spacing w:val="35"/>
        </w:rPr>
        <w:t xml:space="preserve"> </w:t>
      </w:r>
      <w:r>
        <w:rPr>
          <w:rFonts w:cs="Arial"/>
          <w:i/>
          <w:spacing w:val="-1"/>
        </w:rPr>
        <w:t>Development</w:t>
      </w:r>
      <w:r>
        <w:rPr>
          <w:rFonts w:cs="Arial"/>
          <w:i/>
          <w:spacing w:val="2"/>
        </w:rPr>
        <w:t xml:space="preserve"> </w:t>
      </w:r>
      <w:r>
        <w:rPr>
          <w:rFonts w:cs="Arial"/>
          <w:i/>
          <w:spacing w:val="-1"/>
        </w:rPr>
        <w:t>Queensland</w:t>
      </w:r>
      <w:r>
        <w:rPr>
          <w:rFonts w:cs="Arial"/>
          <w:i/>
          <w:spacing w:val="-2"/>
        </w:rPr>
        <w:t xml:space="preserve"> </w:t>
      </w:r>
      <w:r>
        <w:rPr>
          <w:rFonts w:cs="Arial"/>
          <w:i/>
          <w:spacing w:val="-1"/>
        </w:rPr>
        <w:t>Act 2012</w:t>
      </w:r>
      <w:r>
        <w:rPr>
          <w:rFonts w:cs="Arial"/>
          <w:i/>
        </w:rPr>
        <w:t xml:space="preserve"> </w:t>
      </w:r>
      <w:r>
        <w:rPr>
          <w:spacing w:val="-1"/>
        </w:rPr>
        <w:t>which,</w:t>
      </w:r>
      <w:r>
        <w:rPr>
          <w:spacing w:val="2"/>
        </w:rPr>
        <w:t xml:space="preserve"> </w:t>
      </w:r>
      <w:r>
        <w:rPr>
          <w:spacing w:val="-2"/>
        </w:rPr>
        <w:t>if</w:t>
      </w:r>
      <w:r>
        <w:rPr>
          <w:spacing w:val="25"/>
        </w:rPr>
        <w:t xml:space="preserve"> </w:t>
      </w:r>
      <w:r>
        <w:rPr>
          <w:spacing w:val="-1"/>
        </w:rPr>
        <w:t>complied</w:t>
      </w:r>
      <w:r>
        <w:rPr>
          <w:spacing w:val="-2"/>
        </w:rPr>
        <w:t xml:space="preserve"> </w:t>
      </w:r>
      <w:r>
        <w:rPr>
          <w:spacing w:val="-1"/>
        </w:rPr>
        <w:t>with,</w:t>
      </w:r>
      <w:r>
        <w:rPr>
          <w:spacing w:val="2"/>
        </w:rPr>
        <w:t xml:space="preserve"> </w:t>
      </w:r>
      <w:r>
        <w:rPr>
          <w:spacing w:val="-2"/>
        </w:rPr>
        <w:t>would</w:t>
      </w:r>
      <w:r>
        <w:t xml:space="preserve"> </w:t>
      </w:r>
      <w:r>
        <w:rPr>
          <w:spacing w:val="-1"/>
        </w:rPr>
        <w:t>constitute</w:t>
      </w:r>
      <w:r>
        <w:t xml:space="preserve"> a</w:t>
      </w:r>
      <w:r>
        <w:rPr>
          <w:spacing w:val="-5"/>
        </w:rPr>
        <w:t xml:space="preserve"> </w:t>
      </w:r>
      <w:r>
        <w:rPr>
          <w:spacing w:val="-1"/>
        </w:rPr>
        <w:t>material mistake</w:t>
      </w:r>
      <w:r>
        <w:t xml:space="preserve"> </w:t>
      </w:r>
      <w:r>
        <w:rPr>
          <w:spacing w:val="-1"/>
        </w:rPr>
        <w:t>or</w:t>
      </w:r>
      <w:r>
        <w:rPr>
          <w:spacing w:val="40"/>
        </w:rPr>
        <w:t xml:space="preserve"> </w:t>
      </w:r>
      <w:r>
        <w:rPr>
          <w:spacing w:val="-1"/>
        </w:rPr>
        <w:t>omission</w:t>
      </w:r>
      <w:r>
        <w:rPr>
          <w:spacing w:val="-2"/>
        </w:rPr>
        <w:t xml:space="preserve"> </w:t>
      </w:r>
      <w:r>
        <w:t xml:space="preserve">in </w:t>
      </w:r>
      <w:r>
        <w:rPr>
          <w:spacing w:val="-1"/>
        </w:rPr>
        <w:t>the</w:t>
      </w:r>
      <w:r>
        <w:rPr>
          <w:spacing w:val="-2"/>
        </w:rPr>
        <w:t xml:space="preserve"> </w:t>
      </w:r>
      <w:r>
        <w:rPr>
          <w:spacing w:val="-1"/>
        </w:rPr>
        <w:t>Seller’s</w:t>
      </w:r>
      <w:r>
        <w:t xml:space="preserve"> </w:t>
      </w:r>
      <w:r>
        <w:rPr>
          <w:spacing w:val="-1"/>
        </w:rPr>
        <w:t>title</w:t>
      </w:r>
      <w:r>
        <w:t xml:space="preserve"> </w:t>
      </w:r>
      <w:r>
        <w:rPr>
          <w:spacing w:val="-1"/>
        </w:rPr>
        <w:t>under</w:t>
      </w:r>
      <w:r>
        <w:rPr>
          <w:spacing w:val="-3"/>
        </w:rPr>
        <w:t xml:space="preserve"> </w:t>
      </w:r>
      <w:r>
        <w:t>clause</w:t>
      </w:r>
      <w:r>
        <w:rPr>
          <w:spacing w:val="-2"/>
        </w:rPr>
        <w:t xml:space="preserve"> </w:t>
      </w:r>
      <w:r>
        <w:rPr>
          <w:spacing w:val="-1"/>
        </w:rPr>
        <w:t>7.5(2)(c);</w:t>
      </w:r>
    </w:p>
    <w:p w:rsidR="00CD6F03" w:rsidRDefault="00304A93">
      <w:pPr>
        <w:numPr>
          <w:ilvl w:val="3"/>
          <w:numId w:val="9"/>
        </w:numPr>
        <w:tabs>
          <w:tab w:val="left" w:pos="1588"/>
        </w:tabs>
        <w:spacing w:before="60"/>
        <w:ind w:right="133" w:hanging="400"/>
        <w:rPr>
          <w:rFonts w:ascii="Arial" w:eastAsia="Arial" w:hAnsi="Arial" w:cs="Arial"/>
          <w:sz w:val="16"/>
          <w:szCs w:val="16"/>
        </w:rPr>
      </w:pPr>
      <w:r>
        <w:rPr>
          <w:rFonts w:ascii="Arial"/>
          <w:spacing w:val="-1"/>
          <w:sz w:val="16"/>
        </w:rPr>
        <w:t>the</w:t>
      </w:r>
      <w:r>
        <w:rPr>
          <w:rFonts w:ascii="Arial"/>
          <w:sz w:val="16"/>
        </w:rPr>
        <w:t xml:space="preserve"> </w:t>
      </w:r>
      <w:r>
        <w:rPr>
          <w:rFonts w:ascii="Arial"/>
          <w:spacing w:val="-1"/>
          <w:sz w:val="16"/>
        </w:rPr>
        <w:t>Property</w:t>
      </w:r>
      <w:r>
        <w:rPr>
          <w:rFonts w:ascii="Arial"/>
          <w:sz w:val="16"/>
        </w:rPr>
        <w:t xml:space="preserve"> </w:t>
      </w:r>
      <w:r>
        <w:rPr>
          <w:rFonts w:ascii="Arial"/>
          <w:spacing w:val="-2"/>
          <w:sz w:val="16"/>
        </w:rPr>
        <w:t>is</w:t>
      </w:r>
      <w:r>
        <w:rPr>
          <w:rFonts w:ascii="Arial"/>
          <w:sz w:val="16"/>
        </w:rPr>
        <w:t xml:space="preserve"> </w:t>
      </w:r>
      <w:r>
        <w:rPr>
          <w:rFonts w:ascii="Arial"/>
          <w:spacing w:val="-1"/>
          <w:sz w:val="16"/>
        </w:rPr>
        <w:t>affected</w:t>
      </w:r>
      <w:r>
        <w:rPr>
          <w:rFonts w:ascii="Arial"/>
          <w:sz w:val="16"/>
        </w:rPr>
        <w:t xml:space="preserve"> </w:t>
      </w:r>
      <w:r>
        <w:rPr>
          <w:rFonts w:ascii="Arial"/>
          <w:spacing w:val="-1"/>
          <w:sz w:val="16"/>
        </w:rPr>
        <w:t>by</w:t>
      </w:r>
      <w:r>
        <w:rPr>
          <w:rFonts w:ascii="Arial"/>
          <w:sz w:val="16"/>
        </w:rPr>
        <w:t xml:space="preserve"> </w:t>
      </w:r>
      <w:r>
        <w:rPr>
          <w:rFonts w:ascii="Arial"/>
          <w:spacing w:val="-1"/>
          <w:sz w:val="16"/>
        </w:rPr>
        <w:t>the</w:t>
      </w:r>
      <w:r>
        <w:rPr>
          <w:rFonts w:ascii="Arial"/>
          <w:spacing w:val="-2"/>
          <w:sz w:val="16"/>
        </w:rPr>
        <w:t xml:space="preserve"> </w:t>
      </w:r>
      <w:r>
        <w:rPr>
          <w:rFonts w:ascii="Arial"/>
          <w:i/>
          <w:spacing w:val="-1"/>
          <w:sz w:val="16"/>
        </w:rPr>
        <w:t>Queensland</w:t>
      </w:r>
      <w:r>
        <w:rPr>
          <w:rFonts w:ascii="Arial"/>
          <w:i/>
          <w:sz w:val="16"/>
        </w:rPr>
        <w:t xml:space="preserve"> </w:t>
      </w:r>
      <w:r>
        <w:rPr>
          <w:rFonts w:ascii="Arial"/>
          <w:i/>
          <w:spacing w:val="-1"/>
          <w:sz w:val="16"/>
        </w:rPr>
        <w:t>Heritage</w:t>
      </w:r>
      <w:r>
        <w:rPr>
          <w:rFonts w:ascii="Arial"/>
          <w:i/>
          <w:spacing w:val="28"/>
          <w:sz w:val="16"/>
        </w:rPr>
        <w:t xml:space="preserve"> </w:t>
      </w:r>
      <w:r>
        <w:rPr>
          <w:rFonts w:ascii="Arial"/>
          <w:i/>
          <w:spacing w:val="-1"/>
          <w:sz w:val="16"/>
        </w:rPr>
        <w:t>Act</w:t>
      </w:r>
      <w:r>
        <w:rPr>
          <w:rFonts w:ascii="Arial"/>
          <w:i/>
          <w:spacing w:val="2"/>
          <w:sz w:val="16"/>
        </w:rPr>
        <w:t xml:space="preserve"> </w:t>
      </w:r>
      <w:r>
        <w:rPr>
          <w:rFonts w:ascii="Arial"/>
          <w:i/>
          <w:spacing w:val="-1"/>
          <w:sz w:val="16"/>
        </w:rPr>
        <w:t>1992</w:t>
      </w:r>
      <w:r>
        <w:rPr>
          <w:rFonts w:ascii="Arial"/>
          <w:i/>
          <w:sz w:val="16"/>
        </w:rPr>
        <w:t xml:space="preserve"> </w:t>
      </w:r>
      <w:r>
        <w:rPr>
          <w:rFonts w:ascii="Arial"/>
          <w:spacing w:val="-1"/>
          <w:sz w:val="16"/>
        </w:rPr>
        <w:t>or</w:t>
      </w:r>
      <w:r>
        <w:rPr>
          <w:rFonts w:ascii="Arial"/>
          <w:spacing w:val="-2"/>
          <w:sz w:val="16"/>
        </w:rPr>
        <w:t xml:space="preserve"> </w:t>
      </w:r>
      <w:r>
        <w:rPr>
          <w:rFonts w:ascii="Arial"/>
          <w:sz w:val="16"/>
        </w:rPr>
        <w:t xml:space="preserve">is </w:t>
      </w:r>
      <w:r>
        <w:rPr>
          <w:rFonts w:ascii="Arial"/>
          <w:spacing w:val="-1"/>
          <w:sz w:val="16"/>
        </w:rPr>
        <w:t>included</w:t>
      </w:r>
      <w:r>
        <w:rPr>
          <w:rFonts w:ascii="Arial"/>
          <w:sz w:val="16"/>
        </w:rPr>
        <w:t xml:space="preserve"> in</w:t>
      </w:r>
      <w:r>
        <w:rPr>
          <w:rFonts w:ascii="Arial"/>
          <w:spacing w:val="-2"/>
          <w:sz w:val="16"/>
        </w:rPr>
        <w:t xml:space="preserve"> </w:t>
      </w:r>
      <w:r>
        <w:rPr>
          <w:rFonts w:ascii="Arial"/>
          <w:spacing w:val="-1"/>
          <w:sz w:val="16"/>
        </w:rPr>
        <w:t>the</w:t>
      </w:r>
      <w:r>
        <w:rPr>
          <w:rFonts w:ascii="Arial"/>
          <w:spacing w:val="-5"/>
          <w:sz w:val="16"/>
        </w:rPr>
        <w:t xml:space="preserve"> </w:t>
      </w:r>
      <w:r>
        <w:rPr>
          <w:rFonts w:ascii="Arial"/>
          <w:spacing w:val="-1"/>
          <w:sz w:val="16"/>
        </w:rPr>
        <w:t>World</w:t>
      </w:r>
      <w:r>
        <w:rPr>
          <w:rFonts w:ascii="Arial"/>
          <w:sz w:val="16"/>
        </w:rPr>
        <w:t xml:space="preserve"> </w:t>
      </w:r>
      <w:r>
        <w:rPr>
          <w:rFonts w:ascii="Arial"/>
          <w:spacing w:val="-1"/>
          <w:sz w:val="16"/>
        </w:rPr>
        <w:t>Heritage</w:t>
      </w:r>
      <w:r>
        <w:rPr>
          <w:rFonts w:ascii="Arial"/>
          <w:sz w:val="16"/>
        </w:rPr>
        <w:t xml:space="preserve"> </w:t>
      </w:r>
      <w:r>
        <w:rPr>
          <w:rFonts w:ascii="Arial"/>
          <w:spacing w:val="-1"/>
          <w:sz w:val="16"/>
        </w:rPr>
        <w:t>List;</w:t>
      </w:r>
    </w:p>
    <w:p w:rsidR="00CD6F03" w:rsidRDefault="00304A93">
      <w:pPr>
        <w:pStyle w:val="BodyText"/>
        <w:numPr>
          <w:ilvl w:val="3"/>
          <w:numId w:val="9"/>
        </w:numPr>
        <w:tabs>
          <w:tab w:val="left" w:pos="1588"/>
        </w:tabs>
        <w:spacing w:before="58"/>
        <w:ind w:left="1588"/>
      </w:pPr>
      <w:r>
        <w:rPr>
          <w:spacing w:val="-1"/>
        </w:rPr>
        <w:t>the</w:t>
      </w:r>
      <w:r>
        <w:t xml:space="preserve"> </w:t>
      </w:r>
      <w:r>
        <w:rPr>
          <w:spacing w:val="-1"/>
        </w:rPr>
        <w:t>Property</w:t>
      </w:r>
      <w:r>
        <w:t xml:space="preserve"> </w:t>
      </w:r>
      <w:r>
        <w:rPr>
          <w:spacing w:val="-2"/>
        </w:rPr>
        <w:t>is</w:t>
      </w:r>
      <w:r>
        <w:t xml:space="preserve"> </w:t>
      </w:r>
      <w:r>
        <w:rPr>
          <w:spacing w:val="-1"/>
        </w:rPr>
        <w:t>declared</w:t>
      </w:r>
      <w:r>
        <w:t xml:space="preserve"> </w:t>
      </w:r>
      <w:r>
        <w:rPr>
          <w:spacing w:val="-1"/>
        </w:rPr>
        <w:t>acquisition</w:t>
      </w:r>
      <w:r>
        <w:t xml:space="preserve"> </w:t>
      </w:r>
      <w:r>
        <w:rPr>
          <w:spacing w:val="-1"/>
        </w:rPr>
        <w:t>land</w:t>
      </w:r>
      <w:r>
        <w:t xml:space="preserve"> </w:t>
      </w:r>
      <w:r>
        <w:rPr>
          <w:spacing w:val="-1"/>
        </w:rPr>
        <w:t>under</w:t>
      </w:r>
      <w:r>
        <w:t xml:space="preserve"> </w:t>
      </w:r>
      <w:r>
        <w:rPr>
          <w:spacing w:val="-1"/>
        </w:rPr>
        <w:t>the</w:t>
      </w:r>
    </w:p>
    <w:p w:rsidR="00CD6F03" w:rsidRDefault="00304A93">
      <w:pPr>
        <w:ind w:left="1587" w:right="1"/>
        <w:rPr>
          <w:rFonts w:ascii="Arial" w:eastAsia="Arial" w:hAnsi="Arial" w:cs="Arial"/>
          <w:sz w:val="16"/>
          <w:szCs w:val="16"/>
        </w:rPr>
      </w:pPr>
      <w:r>
        <w:rPr>
          <w:rFonts w:ascii="Arial"/>
          <w:i/>
          <w:spacing w:val="-1"/>
          <w:sz w:val="16"/>
        </w:rPr>
        <w:t>Queensland</w:t>
      </w:r>
      <w:r>
        <w:rPr>
          <w:rFonts w:ascii="Arial"/>
          <w:i/>
          <w:sz w:val="16"/>
        </w:rPr>
        <w:t xml:space="preserve"> </w:t>
      </w:r>
      <w:r>
        <w:rPr>
          <w:rFonts w:ascii="Arial"/>
          <w:i/>
          <w:spacing w:val="-1"/>
          <w:sz w:val="16"/>
        </w:rPr>
        <w:t>Reconstruction</w:t>
      </w:r>
      <w:r>
        <w:rPr>
          <w:rFonts w:ascii="Arial"/>
          <w:i/>
          <w:spacing w:val="-2"/>
          <w:sz w:val="16"/>
        </w:rPr>
        <w:t xml:space="preserve"> </w:t>
      </w:r>
      <w:r>
        <w:rPr>
          <w:rFonts w:ascii="Arial"/>
          <w:i/>
          <w:spacing w:val="-1"/>
          <w:sz w:val="16"/>
        </w:rPr>
        <w:t>Authority</w:t>
      </w:r>
      <w:r>
        <w:rPr>
          <w:rFonts w:ascii="Arial"/>
          <w:i/>
          <w:sz w:val="16"/>
        </w:rPr>
        <w:t xml:space="preserve"> </w:t>
      </w:r>
      <w:r>
        <w:rPr>
          <w:rFonts w:ascii="Arial"/>
          <w:i/>
          <w:spacing w:val="-1"/>
          <w:sz w:val="16"/>
        </w:rPr>
        <w:t>Act 2011</w:t>
      </w:r>
      <w:r>
        <w:rPr>
          <w:rFonts w:ascii="Arial"/>
          <w:spacing w:val="-1"/>
          <w:sz w:val="16"/>
        </w:rPr>
        <w:t>;</w:t>
      </w:r>
      <w:r>
        <w:rPr>
          <w:rFonts w:ascii="Arial"/>
          <w:spacing w:val="2"/>
          <w:sz w:val="16"/>
        </w:rPr>
        <w:t xml:space="preserve"> </w:t>
      </w:r>
      <w:r>
        <w:rPr>
          <w:rFonts w:ascii="Arial"/>
          <w:spacing w:val="-1"/>
          <w:sz w:val="16"/>
        </w:rPr>
        <w:t>or</w:t>
      </w:r>
    </w:p>
    <w:p w:rsidR="00CD6F03" w:rsidRDefault="00304A93">
      <w:pPr>
        <w:pStyle w:val="BodyText"/>
        <w:numPr>
          <w:ilvl w:val="3"/>
          <w:numId w:val="9"/>
        </w:numPr>
        <w:tabs>
          <w:tab w:val="left" w:pos="1588"/>
        </w:tabs>
        <w:spacing w:before="60" w:line="183" w:lineRule="exact"/>
        <w:ind w:left="1588"/>
      </w:pPr>
      <w:r>
        <w:rPr>
          <w:spacing w:val="-1"/>
        </w:rPr>
        <w:t>there</w:t>
      </w:r>
      <w:r>
        <w:t xml:space="preserve"> is</w:t>
      </w:r>
      <w:r>
        <w:rPr>
          <w:spacing w:val="-1"/>
        </w:rPr>
        <w:t xml:space="preserve"> </w:t>
      </w:r>
      <w:r>
        <w:t>a</w:t>
      </w:r>
      <w:r>
        <w:rPr>
          <w:spacing w:val="-2"/>
        </w:rPr>
        <w:t xml:space="preserve"> </w:t>
      </w:r>
      <w:r>
        <w:rPr>
          <w:spacing w:val="-1"/>
        </w:rPr>
        <w:t>charge</w:t>
      </w:r>
      <w:r>
        <w:t xml:space="preserve"> </w:t>
      </w:r>
      <w:r>
        <w:rPr>
          <w:spacing w:val="-1"/>
        </w:rPr>
        <w:t>against the</w:t>
      </w:r>
      <w:r>
        <w:t xml:space="preserve"> </w:t>
      </w:r>
      <w:r>
        <w:rPr>
          <w:spacing w:val="-1"/>
        </w:rPr>
        <w:t xml:space="preserve">Lot </w:t>
      </w:r>
      <w:r>
        <w:rPr>
          <w:spacing w:val="-2"/>
        </w:rPr>
        <w:t>under</w:t>
      </w:r>
      <w:r>
        <w:t xml:space="preserve"> </w:t>
      </w:r>
      <w:r>
        <w:rPr>
          <w:spacing w:val="-1"/>
        </w:rPr>
        <w:t>s104</w:t>
      </w:r>
      <w:r>
        <w:t xml:space="preserve"> </w:t>
      </w:r>
      <w:r>
        <w:rPr>
          <w:spacing w:val="-1"/>
        </w:rPr>
        <w:t>of the</w:t>
      </w:r>
    </w:p>
    <w:p w:rsidR="00CD6F03" w:rsidRDefault="00304A93">
      <w:pPr>
        <w:spacing w:line="183" w:lineRule="exact"/>
        <w:ind w:left="1034"/>
        <w:jc w:val="center"/>
        <w:rPr>
          <w:rFonts w:ascii="Arial" w:eastAsia="Arial" w:hAnsi="Arial" w:cs="Arial"/>
          <w:sz w:val="16"/>
          <w:szCs w:val="16"/>
        </w:rPr>
      </w:pPr>
      <w:r>
        <w:rPr>
          <w:rFonts w:ascii="Arial"/>
          <w:i/>
          <w:spacing w:val="-1"/>
          <w:sz w:val="16"/>
        </w:rPr>
        <w:t>Foreign</w:t>
      </w:r>
      <w:r>
        <w:rPr>
          <w:rFonts w:ascii="Arial"/>
          <w:i/>
          <w:sz w:val="16"/>
        </w:rPr>
        <w:t xml:space="preserve"> </w:t>
      </w:r>
      <w:r>
        <w:rPr>
          <w:rFonts w:ascii="Arial"/>
          <w:i/>
          <w:spacing w:val="-1"/>
          <w:sz w:val="16"/>
        </w:rPr>
        <w:t>Acquisitions</w:t>
      </w:r>
      <w:r>
        <w:rPr>
          <w:rFonts w:ascii="Arial"/>
          <w:i/>
          <w:spacing w:val="2"/>
          <w:sz w:val="16"/>
        </w:rPr>
        <w:t xml:space="preserve"> </w:t>
      </w:r>
      <w:r>
        <w:rPr>
          <w:rFonts w:ascii="Arial"/>
          <w:i/>
          <w:spacing w:val="-1"/>
          <w:sz w:val="16"/>
        </w:rPr>
        <w:t>and</w:t>
      </w:r>
      <w:r>
        <w:rPr>
          <w:rFonts w:ascii="Arial"/>
          <w:i/>
          <w:spacing w:val="-2"/>
          <w:sz w:val="16"/>
        </w:rPr>
        <w:t xml:space="preserve"> </w:t>
      </w:r>
      <w:r>
        <w:rPr>
          <w:rFonts w:ascii="Arial"/>
          <w:i/>
          <w:spacing w:val="-1"/>
          <w:sz w:val="16"/>
        </w:rPr>
        <w:t>Takeovers</w:t>
      </w:r>
      <w:r>
        <w:rPr>
          <w:rFonts w:ascii="Arial"/>
          <w:i/>
          <w:spacing w:val="2"/>
          <w:sz w:val="16"/>
        </w:rPr>
        <w:t xml:space="preserve"> </w:t>
      </w:r>
      <w:r>
        <w:rPr>
          <w:rFonts w:ascii="Arial"/>
          <w:i/>
          <w:spacing w:val="-2"/>
          <w:sz w:val="16"/>
        </w:rPr>
        <w:t>Act</w:t>
      </w:r>
      <w:r>
        <w:rPr>
          <w:rFonts w:ascii="Arial"/>
          <w:i/>
          <w:spacing w:val="2"/>
          <w:sz w:val="16"/>
        </w:rPr>
        <w:t xml:space="preserve"> </w:t>
      </w:r>
      <w:r>
        <w:rPr>
          <w:rFonts w:ascii="Arial"/>
          <w:i/>
          <w:spacing w:val="-1"/>
          <w:sz w:val="16"/>
        </w:rPr>
        <w:t>1975</w:t>
      </w:r>
      <w:r>
        <w:rPr>
          <w:rFonts w:ascii="Arial"/>
          <w:spacing w:val="-1"/>
          <w:sz w:val="16"/>
        </w:rPr>
        <w:t>,</w:t>
      </w:r>
    </w:p>
    <w:p w:rsidR="00CD6F03" w:rsidRDefault="00304A93">
      <w:pPr>
        <w:pStyle w:val="BodyText"/>
        <w:spacing w:before="60"/>
        <w:ind w:left="1213" w:right="36" w:firstLine="0"/>
        <w:jc w:val="both"/>
      </w:pPr>
      <w:proofErr w:type="gramStart"/>
      <w:r>
        <w:rPr>
          <w:spacing w:val="-1"/>
        </w:rPr>
        <w:t>and</w:t>
      </w:r>
      <w:proofErr w:type="gramEnd"/>
      <w:r>
        <w:t xml:space="preserve"> </w:t>
      </w:r>
      <w:r>
        <w:rPr>
          <w:spacing w:val="-1"/>
        </w:rPr>
        <w:t>that has</w:t>
      </w:r>
      <w:r>
        <w:rPr>
          <w:spacing w:val="2"/>
        </w:rPr>
        <w:t xml:space="preserve"> </w:t>
      </w:r>
      <w:r>
        <w:rPr>
          <w:spacing w:val="-2"/>
        </w:rPr>
        <w:t>not</w:t>
      </w:r>
      <w:r>
        <w:rPr>
          <w:spacing w:val="2"/>
        </w:rPr>
        <w:t xml:space="preserve"> </w:t>
      </w:r>
      <w:r>
        <w:rPr>
          <w:spacing w:val="-1"/>
        </w:rPr>
        <w:t>been</w:t>
      </w:r>
      <w:r>
        <w:t xml:space="preserve"> </w:t>
      </w:r>
      <w:r>
        <w:rPr>
          <w:spacing w:val="-1"/>
        </w:rPr>
        <w:t>disclosed</w:t>
      </w:r>
      <w:r>
        <w:t xml:space="preserve"> in</w:t>
      </w:r>
      <w:r>
        <w:rPr>
          <w:spacing w:val="-2"/>
        </w:rPr>
        <w:t xml:space="preserve"> </w:t>
      </w:r>
      <w:r>
        <w:rPr>
          <w:spacing w:val="-1"/>
        </w:rPr>
        <w:t>this contract,</w:t>
      </w:r>
      <w:r>
        <w:rPr>
          <w:spacing w:val="2"/>
        </w:rPr>
        <w:t xml:space="preserve"> </w:t>
      </w:r>
      <w:r>
        <w:t>the</w:t>
      </w:r>
      <w:r>
        <w:rPr>
          <w:spacing w:val="-2"/>
        </w:rPr>
        <w:t xml:space="preserve"> </w:t>
      </w:r>
      <w:r>
        <w:rPr>
          <w:spacing w:val="-1"/>
        </w:rPr>
        <w:t>Buyer</w:t>
      </w:r>
      <w:r>
        <w:rPr>
          <w:spacing w:val="24"/>
        </w:rPr>
        <w:t xml:space="preserve"> </w:t>
      </w:r>
      <w:r>
        <w:t>may</w:t>
      </w:r>
      <w:r>
        <w:rPr>
          <w:spacing w:val="-3"/>
        </w:rPr>
        <w:t xml:space="preserve"> </w:t>
      </w:r>
      <w:r>
        <w:rPr>
          <w:spacing w:val="-1"/>
        </w:rPr>
        <w:t>terminate</w:t>
      </w:r>
      <w:r>
        <w:rPr>
          <w:spacing w:val="-2"/>
        </w:rPr>
        <w:t xml:space="preserve"> </w:t>
      </w:r>
      <w:r>
        <w:rPr>
          <w:spacing w:val="-1"/>
        </w:rPr>
        <w:t>this</w:t>
      </w:r>
      <w:r>
        <w:t xml:space="preserve"> </w:t>
      </w:r>
      <w:r>
        <w:rPr>
          <w:spacing w:val="-1"/>
        </w:rPr>
        <w:t>contract</w:t>
      </w:r>
      <w:r>
        <w:rPr>
          <w:spacing w:val="2"/>
        </w:rPr>
        <w:t xml:space="preserve"> </w:t>
      </w:r>
      <w:r>
        <w:rPr>
          <w:spacing w:val="-1"/>
        </w:rPr>
        <w:t>by notice</w:t>
      </w:r>
      <w:r>
        <w:rPr>
          <w:spacing w:val="-2"/>
        </w:rPr>
        <w:t xml:space="preserve"> </w:t>
      </w:r>
      <w:r>
        <w:t xml:space="preserve">to </w:t>
      </w:r>
      <w:r>
        <w:rPr>
          <w:spacing w:val="-1"/>
        </w:rPr>
        <w:t>the</w:t>
      </w:r>
      <w:r>
        <w:rPr>
          <w:spacing w:val="-2"/>
        </w:rPr>
        <w:t xml:space="preserve"> </w:t>
      </w:r>
      <w:r>
        <w:rPr>
          <w:spacing w:val="-1"/>
        </w:rPr>
        <w:t>Seller</w:t>
      </w:r>
      <w:r>
        <w:t xml:space="preserve"> </w:t>
      </w:r>
      <w:r>
        <w:rPr>
          <w:spacing w:val="-1"/>
        </w:rPr>
        <w:t>given</w:t>
      </w:r>
      <w:r>
        <w:t xml:space="preserve"> </w:t>
      </w:r>
      <w:r>
        <w:rPr>
          <w:spacing w:val="-1"/>
        </w:rPr>
        <w:t>on</w:t>
      </w:r>
      <w:r>
        <w:rPr>
          <w:spacing w:val="24"/>
        </w:rPr>
        <w:t xml:space="preserve"> </w:t>
      </w:r>
      <w:r>
        <w:rPr>
          <w:spacing w:val="-1"/>
        </w:rPr>
        <w:t>or</w:t>
      </w:r>
      <w:r>
        <w:t xml:space="preserve"> </w:t>
      </w:r>
      <w:r>
        <w:rPr>
          <w:spacing w:val="-1"/>
        </w:rPr>
        <w:t>before</w:t>
      </w:r>
      <w:r>
        <w:t xml:space="preserve"> </w:t>
      </w:r>
      <w:r>
        <w:rPr>
          <w:spacing w:val="-1"/>
        </w:rPr>
        <w:t>settlement.</w:t>
      </w:r>
    </w:p>
    <w:p w:rsidR="00CD6F03" w:rsidRDefault="00304A93">
      <w:pPr>
        <w:pStyle w:val="BodyText"/>
        <w:numPr>
          <w:ilvl w:val="2"/>
          <w:numId w:val="9"/>
        </w:numPr>
        <w:tabs>
          <w:tab w:val="left" w:pos="1188"/>
        </w:tabs>
        <w:ind w:left="1187"/>
      </w:pPr>
      <w:r>
        <w:t>If</w:t>
      </w:r>
      <w:r>
        <w:rPr>
          <w:spacing w:val="2"/>
        </w:rPr>
        <w:t xml:space="preserve"> </w:t>
      </w:r>
      <w:r>
        <w:rPr>
          <w:spacing w:val="-1"/>
        </w:rPr>
        <w:t>no</w:t>
      </w:r>
      <w:r>
        <w:rPr>
          <w:spacing w:val="-2"/>
        </w:rPr>
        <w:t xml:space="preserve"> </w:t>
      </w:r>
      <w:r>
        <w:rPr>
          <w:spacing w:val="-1"/>
        </w:rPr>
        <w:t>notice</w:t>
      </w:r>
      <w:r>
        <w:t xml:space="preserve"> </w:t>
      </w:r>
      <w:r>
        <w:rPr>
          <w:spacing w:val="-2"/>
        </w:rPr>
        <w:t>is</w:t>
      </w:r>
      <w:r>
        <w:rPr>
          <w:spacing w:val="-1"/>
        </w:rPr>
        <w:t xml:space="preserve"> given</w:t>
      </w:r>
      <w:r>
        <w:t xml:space="preserve"> </w:t>
      </w:r>
      <w:r>
        <w:rPr>
          <w:spacing w:val="-1"/>
        </w:rPr>
        <w:t>under</w:t>
      </w:r>
      <w:r>
        <w:t xml:space="preserve"> </w:t>
      </w:r>
      <w:r>
        <w:rPr>
          <w:spacing w:val="-1"/>
        </w:rPr>
        <w:t>clause</w:t>
      </w:r>
      <w:r>
        <w:rPr>
          <w:spacing w:val="-2"/>
        </w:rPr>
        <w:t xml:space="preserve"> </w:t>
      </w:r>
      <w:hyperlink w:anchor="_bookmark16" w:history="1">
        <w:r>
          <w:rPr>
            <w:spacing w:val="-1"/>
          </w:rPr>
          <w:t>7.7(1),</w:t>
        </w:r>
      </w:hyperlink>
      <w:r>
        <w:rPr>
          <w:spacing w:val="2"/>
        </w:rPr>
        <w:t xml:space="preserve"> </w:t>
      </w:r>
      <w:r>
        <w:rPr>
          <w:spacing w:val="-1"/>
        </w:rPr>
        <w:t>the</w:t>
      </w:r>
      <w:r>
        <w:rPr>
          <w:spacing w:val="-2"/>
        </w:rPr>
        <w:t xml:space="preserve"> </w:t>
      </w:r>
      <w:r>
        <w:rPr>
          <w:spacing w:val="-1"/>
        </w:rPr>
        <w:t>Buyer</w:t>
      </w:r>
      <w:r>
        <w:t xml:space="preserve"> </w:t>
      </w:r>
      <w:r>
        <w:rPr>
          <w:spacing w:val="-1"/>
        </w:rPr>
        <w:t>will</w:t>
      </w:r>
      <w:r>
        <w:rPr>
          <w:spacing w:val="1"/>
        </w:rPr>
        <w:t xml:space="preserve"> </w:t>
      </w:r>
      <w:r>
        <w:rPr>
          <w:spacing w:val="-1"/>
        </w:rPr>
        <w:t>be</w:t>
      </w:r>
      <w:r>
        <w:rPr>
          <w:spacing w:val="28"/>
        </w:rPr>
        <w:t xml:space="preserve"> </w:t>
      </w:r>
      <w:r>
        <w:rPr>
          <w:spacing w:val="-1"/>
        </w:rPr>
        <w:t>treated</w:t>
      </w:r>
      <w:r>
        <w:t xml:space="preserve"> </w:t>
      </w:r>
      <w:r>
        <w:rPr>
          <w:spacing w:val="-1"/>
        </w:rPr>
        <w:t>as</w:t>
      </w:r>
      <w:r>
        <w:t xml:space="preserve"> </w:t>
      </w:r>
      <w:r>
        <w:rPr>
          <w:spacing w:val="-1"/>
        </w:rPr>
        <w:t>having</w:t>
      </w:r>
      <w:r>
        <w:t xml:space="preserve"> </w:t>
      </w:r>
      <w:r>
        <w:rPr>
          <w:spacing w:val="-1"/>
        </w:rPr>
        <w:t>accepted</w:t>
      </w:r>
      <w:r>
        <w:t xml:space="preserve"> </w:t>
      </w:r>
      <w:r>
        <w:rPr>
          <w:spacing w:val="-1"/>
        </w:rPr>
        <w:t>the</w:t>
      </w:r>
      <w:r>
        <w:rPr>
          <w:spacing w:val="-2"/>
        </w:rPr>
        <w:t xml:space="preserve"> </w:t>
      </w:r>
      <w:r>
        <w:rPr>
          <w:spacing w:val="-1"/>
        </w:rPr>
        <w:t>Property</w:t>
      </w:r>
      <w:r>
        <w:t xml:space="preserve"> </w:t>
      </w:r>
      <w:r>
        <w:rPr>
          <w:spacing w:val="-1"/>
        </w:rPr>
        <w:t xml:space="preserve">subject </w:t>
      </w:r>
      <w:r>
        <w:t xml:space="preserve">to </w:t>
      </w:r>
      <w:r>
        <w:rPr>
          <w:spacing w:val="-2"/>
        </w:rPr>
        <w:t>all</w:t>
      </w:r>
      <w:r>
        <w:rPr>
          <w:spacing w:val="1"/>
        </w:rPr>
        <w:t xml:space="preserve"> </w:t>
      </w:r>
      <w:r>
        <w:rPr>
          <w:spacing w:val="-1"/>
        </w:rPr>
        <w:t>of the</w:t>
      </w:r>
      <w:r>
        <w:rPr>
          <w:spacing w:val="35"/>
        </w:rPr>
        <w:t xml:space="preserve"> </w:t>
      </w:r>
      <w:r>
        <w:rPr>
          <w:spacing w:val="-1"/>
        </w:rPr>
        <w:t>matters</w:t>
      </w:r>
      <w:r>
        <w:rPr>
          <w:spacing w:val="2"/>
        </w:rPr>
        <w:t xml:space="preserve"> </w:t>
      </w:r>
      <w:r>
        <w:rPr>
          <w:spacing w:val="-1"/>
        </w:rPr>
        <w:t>referred</w:t>
      </w:r>
      <w:r>
        <w:rPr>
          <w:spacing w:val="-2"/>
        </w:rPr>
        <w:t xml:space="preserve"> </w:t>
      </w:r>
      <w:r>
        <w:t>to in</w:t>
      </w:r>
      <w:r>
        <w:rPr>
          <w:spacing w:val="-2"/>
        </w:rPr>
        <w:t xml:space="preserve"> </w:t>
      </w:r>
      <w:r>
        <w:rPr>
          <w:spacing w:val="-1"/>
        </w:rPr>
        <w:t>that</w:t>
      </w:r>
      <w:r>
        <w:rPr>
          <w:spacing w:val="-3"/>
        </w:rPr>
        <w:t xml:space="preserve"> </w:t>
      </w:r>
      <w:r>
        <w:rPr>
          <w:spacing w:val="-1"/>
        </w:rPr>
        <w:t>clause.</w:t>
      </w:r>
    </w:p>
    <w:p w:rsidR="00CD6F03" w:rsidRDefault="00304A93">
      <w:pPr>
        <w:pStyle w:val="BodyText"/>
        <w:numPr>
          <w:ilvl w:val="2"/>
          <w:numId w:val="9"/>
        </w:numPr>
        <w:tabs>
          <w:tab w:val="left" w:pos="1188"/>
        </w:tabs>
        <w:spacing w:line="183" w:lineRule="exact"/>
        <w:ind w:left="1187"/>
      </w:pPr>
      <w:r>
        <w:rPr>
          <w:spacing w:val="-1"/>
        </w:rPr>
        <w:t>The</w:t>
      </w:r>
      <w:r>
        <w:t xml:space="preserve"> </w:t>
      </w:r>
      <w:r>
        <w:rPr>
          <w:spacing w:val="-1"/>
        </w:rPr>
        <w:t>Seller</w:t>
      </w:r>
      <w:r>
        <w:rPr>
          <w:spacing w:val="-2"/>
        </w:rPr>
        <w:t xml:space="preserve"> </w:t>
      </w:r>
      <w:proofErr w:type="spellStart"/>
      <w:r>
        <w:rPr>
          <w:spacing w:val="-1"/>
        </w:rPr>
        <w:t>authorises</w:t>
      </w:r>
      <w:proofErr w:type="spellEnd"/>
      <w:r>
        <w:rPr>
          <w:spacing w:val="-1"/>
        </w:rPr>
        <w:t xml:space="preserve"> the</w:t>
      </w:r>
      <w:r>
        <w:rPr>
          <w:spacing w:val="-2"/>
        </w:rPr>
        <w:t xml:space="preserve"> </w:t>
      </w:r>
      <w:r>
        <w:rPr>
          <w:spacing w:val="-1"/>
        </w:rPr>
        <w:t>Buyer</w:t>
      </w:r>
      <w:r>
        <w:t xml:space="preserve"> </w:t>
      </w:r>
      <w:r>
        <w:rPr>
          <w:spacing w:val="-1"/>
        </w:rPr>
        <w:t>to:</w:t>
      </w:r>
    </w:p>
    <w:p w:rsidR="00CD6F03" w:rsidRDefault="00304A93">
      <w:pPr>
        <w:pStyle w:val="BodyText"/>
        <w:numPr>
          <w:ilvl w:val="3"/>
          <w:numId w:val="9"/>
        </w:numPr>
        <w:tabs>
          <w:tab w:val="left" w:pos="1588"/>
        </w:tabs>
        <w:ind w:left="1588" w:right="489"/>
      </w:pPr>
      <w:r>
        <w:rPr>
          <w:spacing w:val="-1"/>
        </w:rPr>
        <w:t>inspect</w:t>
      </w:r>
      <w:r>
        <w:rPr>
          <w:spacing w:val="2"/>
        </w:rPr>
        <w:t xml:space="preserve"> </w:t>
      </w:r>
      <w:r>
        <w:rPr>
          <w:spacing w:val="-1"/>
        </w:rPr>
        <w:t>records</w:t>
      </w:r>
      <w:r>
        <w:rPr>
          <w:spacing w:val="2"/>
        </w:rPr>
        <w:t xml:space="preserve"> </w:t>
      </w:r>
      <w:r>
        <w:rPr>
          <w:spacing w:val="-1"/>
        </w:rPr>
        <w:t>held</w:t>
      </w:r>
      <w:r>
        <w:rPr>
          <w:spacing w:val="-2"/>
        </w:rPr>
        <w:t xml:space="preserve"> </w:t>
      </w:r>
      <w:r>
        <w:rPr>
          <w:spacing w:val="-1"/>
        </w:rPr>
        <w:t>by</w:t>
      </w:r>
      <w:r>
        <w:t xml:space="preserve"> </w:t>
      </w:r>
      <w:r>
        <w:rPr>
          <w:spacing w:val="-1"/>
        </w:rPr>
        <w:t>any</w:t>
      </w:r>
      <w:r>
        <w:t xml:space="preserve"> </w:t>
      </w:r>
      <w:r>
        <w:rPr>
          <w:spacing w:val="-1"/>
        </w:rPr>
        <w:t>authority,</w:t>
      </w:r>
      <w:r>
        <w:rPr>
          <w:spacing w:val="2"/>
        </w:rPr>
        <w:t xml:space="preserve"> </w:t>
      </w:r>
      <w:r>
        <w:rPr>
          <w:spacing w:val="-1"/>
        </w:rPr>
        <w:t>including</w:t>
      </w:r>
      <w:r>
        <w:rPr>
          <w:spacing w:val="22"/>
        </w:rPr>
        <w:t xml:space="preserve"> </w:t>
      </w:r>
      <w:r>
        <w:rPr>
          <w:spacing w:val="-1"/>
        </w:rPr>
        <w:t>Security</w:t>
      </w:r>
      <w:r>
        <w:rPr>
          <w:spacing w:val="-3"/>
        </w:rPr>
        <w:t xml:space="preserve"> </w:t>
      </w:r>
      <w:r>
        <w:rPr>
          <w:spacing w:val="-1"/>
        </w:rPr>
        <w:t>Interests</w:t>
      </w:r>
      <w:r>
        <w:rPr>
          <w:spacing w:val="2"/>
        </w:rPr>
        <w:t xml:space="preserve"> </w:t>
      </w:r>
      <w:r>
        <w:rPr>
          <w:spacing w:val="-1"/>
        </w:rPr>
        <w:t>on</w:t>
      </w:r>
      <w:r>
        <w:rPr>
          <w:spacing w:val="-2"/>
        </w:rPr>
        <w:t xml:space="preserve"> </w:t>
      </w:r>
      <w:r>
        <w:rPr>
          <w:spacing w:val="-1"/>
        </w:rPr>
        <w:t>the</w:t>
      </w:r>
      <w:r>
        <w:rPr>
          <w:spacing w:val="-2"/>
        </w:rPr>
        <w:t xml:space="preserve"> </w:t>
      </w:r>
      <w:r>
        <w:rPr>
          <w:spacing w:val="-1"/>
        </w:rPr>
        <w:t>PPSR, relating</w:t>
      </w:r>
      <w:r>
        <w:rPr>
          <w:spacing w:val="-2"/>
        </w:rPr>
        <w:t xml:space="preserve"> </w:t>
      </w:r>
      <w:r>
        <w:t xml:space="preserve">to </w:t>
      </w:r>
      <w:r>
        <w:rPr>
          <w:spacing w:val="-1"/>
        </w:rPr>
        <w:t>the</w:t>
      </w:r>
      <w:r>
        <w:rPr>
          <w:spacing w:val="32"/>
        </w:rPr>
        <w:t xml:space="preserve"> </w:t>
      </w:r>
      <w:r>
        <w:rPr>
          <w:spacing w:val="-1"/>
        </w:rPr>
        <w:t>Property</w:t>
      </w:r>
      <w:r>
        <w:t xml:space="preserve"> </w:t>
      </w:r>
      <w:r>
        <w:rPr>
          <w:spacing w:val="-1"/>
        </w:rPr>
        <w:t>or</w:t>
      </w:r>
      <w:r>
        <w:t xml:space="preserve"> </w:t>
      </w:r>
      <w:r>
        <w:rPr>
          <w:spacing w:val="-1"/>
        </w:rPr>
        <w:t>the</w:t>
      </w:r>
      <w:r>
        <w:t xml:space="preserve"> </w:t>
      </w:r>
      <w:r>
        <w:rPr>
          <w:spacing w:val="-2"/>
        </w:rPr>
        <w:t>Land;</w:t>
      </w:r>
      <w:r>
        <w:rPr>
          <w:spacing w:val="2"/>
        </w:rPr>
        <w:t xml:space="preserve"> </w:t>
      </w:r>
      <w:r>
        <w:rPr>
          <w:spacing w:val="-1"/>
        </w:rPr>
        <w:t>and</w:t>
      </w:r>
    </w:p>
    <w:p w:rsidR="00CD6F03" w:rsidRDefault="00304A93">
      <w:pPr>
        <w:pStyle w:val="BodyText"/>
        <w:numPr>
          <w:ilvl w:val="3"/>
          <w:numId w:val="9"/>
        </w:numPr>
        <w:tabs>
          <w:tab w:val="left" w:pos="1589"/>
        </w:tabs>
        <w:spacing w:before="58"/>
        <w:ind w:left="1588" w:right="647"/>
      </w:pPr>
      <w:proofErr w:type="gramStart"/>
      <w:r>
        <w:rPr>
          <w:spacing w:val="-1"/>
        </w:rPr>
        <w:t>apply</w:t>
      </w:r>
      <w:proofErr w:type="gramEnd"/>
      <w:r>
        <w:t xml:space="preserve"> </w:t>
      </w:r>
      <w:r>
        <w:rPr>
          <w:spacing w:val="-1"/>
        </w:rPr>
        <w:t>for</w:t>
      </w:r>
      <w:r>
        <w:t xml:space="preserve"> a</w:t>
      </w:r>
      <w:r>
        <w:rPr>
          <w:spacing w:val="-2"/>
        </w:rPr>
        <w:t xml:space="preserve"> </w:t>
      </w:r>
      <w:r>
        <w:rPr>
          <w:spacing w:val="-1"/>
        </w:rPr>
        <w:t>certificate</w:t>
      </w:r>
      <w:r>
        <w:t xml:space="preserve"> </w:t>
      </w:r>
      <w:r>
        <w:rPr>
          <w:spacing w:val="-2"/>
        </w:rPr>
        <w:t>of</w:t>
      </w:r>
      <w:r>
        <w:rPr>
          <w:spacing w:val="-1"/>
        </w:rPr>
        <w:t xml:space="preserve"> currency</w:t>
      </w:r>
      <w:r>
        <w:t xml:space="preserve"> </w:t>
      </w:r>
      <w:r>
        <w:rPr>
          <w:spacing w:val="-2"/>
        </w:rPr>
        <w:t>of</w:t>
      </w:r>
      <w:r>
        <w:rPr>
          <w:spacing w:val="2"/>
        </w:rPr>
        <w:t xml:space="preserve"> </w:t>
      </w:r>
      <w:r>
        <w:rPr>
          <w:spacing w:val="-1"/>
        </w:rPr>
        <w:t>the</w:t>
      </w:r>
      <w:r>
        <w:rPr>
          <w:spacing w:val="-2"/>
        </w:rPr>
        <w:t xml:space="preserve"> </w:t>
      </w:r>
      <w:r>
        <w:rPr>
          <w:spacing w:val="-1"/>
        </w:rPr>
        <w:t>Body</w:t>
      </w:r>
      <w:r>
        <w:rPr>
          <w:spacing w:val="36"/>
        </w:rPr>
        <w:t xml:space="preserve"> </w:t>
      </w:r>
      <w:r>
        <w:rPr>
          <w:spacing w:val="-1"/>
        </w:rPr>
        <w:t>Corporate’s</w:t>
      </w:r>
      <w:r>
        <w:rPr>
          <w:spacing w:val="2"/>
        </w:rPr>
        <w:t xml:space="preserve"> </w:t>
      </w:r>
      <w:r>
        <w:rPr>
          <w:spacing w:val="-1"/>
        </w:rPr>
        <w:t>insurance</w:t>
      </w:r>
      <w:r>
        <w:rPr>
          <w:spacing w:val="-2"/>
        </w:rPr>
        <w:t xml:space="preserve"> </w:t>
      </w:r>
      <w:r>
        <w:rPr>
          <w:spacing w:val="-1"/>
        </w:rPr>
        <w:t>from</w:t>
      </w:r>
      <w:r>
        <w:rPr>
          <w:spacing w:val="4"/>
        </w:rPr>
        <w:t xml:space="preserve"> </w:t>
      </w:r>
      <w:r>
        <w:rPr>
          <w:spacing w:val="-1"/>
        </w:rPr>
        <w:t>any</w:t>
      </w:r>
      <w:r>
        <w:rPr>
          <w:spacing w:val="-3"/>
        </w:rPr>
        <w:t xml:space="preserve"> </w:t>
      </w:r>
      <w:r>
        <w:rPr>
          <w:spacing w:val="-1"/>
        </w:rPr>
        <w:t>insurer.</w:t>
      </w:r>
    </w:p>
    <w:p w:rsidR="00CD6F03" w:rsidRDefault="00304A93">
      <w:pPr>
        <w:pStyle w:val="Heading3"/>
        <w:numPr>
          <w:ilvl w:val="1"/>
          <w:numId w:val="9"/>
        </w:numPr>
        <w:tabs>
          <w:tab w:val="left" w:pos="790"/>
        </w:tabs>
        <w:spacing w:before="56"/>
        <w:ind w:left="789"/>
        <w:rPr>
          <w:b w:val="0"/>
          <w:bCs w:val="0"/>
        </w:rPr>
      </w:pPr>
      <w:r>
        <w:br w:type="column"/>
      </w:r>
      <w:r>
        <w:rPr>
          <w:spacing w:val="-1"/>
        </w:rPr>
        <w:lastRenderedPageBreak/>
        <w:t>Dividing</w:t>
      </w:r>
      <w:r>
        <w:rPr>
          <w:spacing w:val="-2"/>
        </w:rPr>
        <w:t xml:space="preserve"> </w:t>
      </w:r>
      <w:r>
        <w:rPr>
          <w:spacing w:val="-1"/>
        </w:rPr>
        <w:t>Fences</w:t>
      </w:r>
    </w:p>
    <w:p w:rsidR="00CD6F03" w:rsidRDefault="00304A93">
      <w:pPr>
        <w:spacing w:before="3"/>
        <w:ind w:left="794" w:right="442"/>
        <w:rPr>
          <w:rFonts w:ascii="Arial" w:eastAsia="Arial" w:hAnsi="Arial" w:cs="Arial"/>
          <w:sz w:val="16"/>
          <w:szCs w:val="16"/>
        </w:rPr>
      </w:pPr>
      <w:r>
        <w:rPr>
          <w:rFonts w:ascii="Arial"/>
          <w:spacing w:val="-1"/>
          <w:sz w:val="16"/>
        </w:rPr>
        <w:t>Notwithstanding</w:t>
      </w:r>
      <w:r>
        <w:rPr>
          <w:rFonts w:ascii="Arial"/>
          <w:sz w:val="16"/>
        </w:rPr>
        <w:t xml:space="preserve"> </w:t>
      </w:r>
      <w:r>
        <w:rPr>
          <w:rFonts w:ascii="Arial"/>
          <w:spacing w:val="-1"/>
          <w:sz w:val="16"/>
        </w:rPr>
        <w:t>any</w:t>
      </w:r>
      <w:r>
        <w:rPr>
          <w:rFonts w:ascii="Arial"/>
          <w:sz w:val="16"/>
        </w:rPr>
        <w:t xml:space="preserve"> </w:t>
      </w:r>
      <w:r>
        <w:rPr>
          <w:rFonts w:ascii="Arial"/>
          <w:spacing w:val="-1"/>
          <w:sz w:val="16"/>
        </w:rPr>
        <w:t>provision</w:t>
      </w:r>
      <w:r>
        <w:rPr>
          <w:rFonts w:ascii="Arial"/>
          <w:spacing w:val="-2"/>
          <w:sz w:val="16"/>
        </w:rPr>
        <w:t xml:space="preserve"> </w:t>
      </w:r>
      <w:r>
        <w:rPr>
          <w:rFonts w:ascii="Arial"/>
          <w:sz w:val="16"/>
        </w:rPr>
        <w:t>in</w:t>
      </w:r>
      <w:r>
        <w:rPr>
          <w:rFonts w:ascii="Arial"/>
          <w:spacing w:val="-2"/>
          <w:sz w:val="16"/>
        </w:rPr>
        <w:t xml:space="preserve"> </w:t>
      </w:r>
      <w:r>
        <w:rPr>
          <w:rFonts w:ascii="Arial"/>
          <w:spacing w:val="-1"/>
          <w:sz w:val="16"/>
        </w:rPr>
        <w:t>the</w:t>
      </w:r>
      <w:r>
        <w:rPr>
          <w:rFonts w:ascii="Arial"/>
          <w:sz w:val="16"/>
        </w:rPr>
        <w:t xml:space="preserve"> </w:t>
      </w:r>
      <w:proofErr w:type="spellStart"/>
      <w:r>
        <w:rPr>
          <w:rFonts w:ascii="Arial"/>
          <w:i/>
          <w:spacing w:val="-1"/>
          <w:sz w:val="16"/>
        </w:rPr>
        <w:t>Neighbourhood</w:t>
      </w:r>
      <w:proofErr w:type="spellEnd"/>
      <w:r>
        <w:rPr>
          <w:rFonts w:ascii="Arial"/>
          <w:i/>
          <w:sz w:val="16"/>
        </w:rPr>
        <w:t xml:space="preserve"> </w:t>
      </w:r>
      <w:r>
        <w:rPr>
          <w:rFonts w:ascii="Arial"/>
          <w:i/>
          <w:spacing w:val="-1"/>
          <w:sz w:val="16"/>
        </w:rPr>
        <w:t>Disputes</w:t>
      </w:r>
      <w:r>
        <w:rPr>
          <w:rFonts w:ascii="Arial"/>
          <w:i/>
          <w:spacing w:val="32"/>
          <w:sz w:val="16"/>
        </w:rPr>
        <w:t xml:space="preserve"> </w:t>
      </w:r>
      <w:r>
        <w:rPr>
          <w:rFonts w:ascii="Arial"/>
          <w:i/>
          <w:spacing w:val="-1"/>
          <w:sz w:val="16"/>
        </w:rPr>
        <w:t>(Dividing</w:t>
      </w:r>
      <w:r>
        <w:rPr>
          <w:rFonts w:ascii="Arial"/>
          <w:i/>
          <w:sz w:val="16"/>
        </w:rPr>
        <w:t xml:space="preserve"> </w:t>
      </w:r>
      <w:r>
        <w:rPr>
          <w:rFonts w:ascii="Arial"/>
          <w:i/>
          <w:spacing w:val="-1"/>
          <w:sz w:val="16"/>
        </w:rPr>
        <w:t>Fences</w:t>
      </w:r>
      <w:r>
        <w:rPr>
          <w:rFonts w:ascii="Arial"/>
          <w:i/>
          <w:sz w:val="16"/>
        </w:rPr>
        <w:t xml:space="preserve"> </w:t>
      </w:r>
      <w:r>
        <w:rPr>
          <w:rFonts w:ascii="Arial"/>
          <w:i/>
          <w:spacing w:val="-1"/>
          <w:sz w:val="16"/>
        </w:rPr>
        <w:t>and</w:t>
      </w:r>
      <w:r>
        <w:rPr>
          <w:rFonts w:ascii="Arial"/>
          <w:i/>
          <w:sz w:val="16"/>
        </w:rPr>
        <w:t xml:space="preserve"> </w:t>
      </w:r>
      <w:r>
        <w:rPr>
          <w:rFonts w:ascii="Arial"/>
          <w:i/>
          <w:spacing w:val="-1"/>
          <w:sz w:val="16"/>
        </w:rPr>
        <w:t>Trees)</w:t>
      </w:r>
      <w:r>
        <w:rPr>
          <w:rFonts w:ascii="Arial"/>
          <w:i/>
          <w:spacing w:val="-3"/>
          <w:sz w:val="16"/>
        </w:rPr>
        <w:t xml:space="preserve"> </w:t>
      </w:r>
      <w:r>
        <w:rPr>
          <w:rFonts w:ascii="Arial"/>
          <w:i/>
          <w:spacing w:val="-1"/>
          <w:sz w:val="16"/>
        </w:rPr>
        <w:t>Act</w:t>
      </w:r>
      <w:r>
        <w:rPr>
          <w:rFonts w:ascii="Arial"/>
          <w:i/>
          <w:spacing w:val="2"/>
          <w:sz w:val="16"/>
        </w:rPr>
        <w:t xml:space="preserve"> </w:t>
      </w:r>
      <w:r>
        <w:rPr>
          <w:rFonts w:ascii="Arial"/>
          <w:i/>
          <w:spacing w:val="-2"/>
          <w:sz w:val="16"/>
        </w:rPr>
        <w:t>2011</w:t>
      </w:r>
      <w:r>
        <w:rPr>
          <w:rFonts w:ascii="Arial"/>
          <w:spacing w:val="-2"/>
          <w:sz w:val="16"/>
        </w:rPr>
        <w:t>,</w:t>
      </w:r>
      <w:r>
        <w:rPr>
          <w:rFonts w:ascii="Arial"/>
          <w:spacing w:val="2"/>
          <w:sz w:val="16"/>
        </w:rPr>
        <w:t xml:space="preserve"> </w:t>
      </w:r>
      <w:r>
        <w:rPr>
          <w:rFonts w:ascii="Arial"/>
          <w:spacing w:val="-1"/>
          <w:sz w:val="16"/>
        </w:rPr>
        <w:t>the</w:t>
      </w:r>
      <w:r>
        <w:rPr>
          <w:rFonts w:ascii="Arial"/>
          <w:spacing w:val="-2"/>
          <w:sz w:val="16"/>
        </w:rPr>
        <w:t xml:space="preserve"> </w:t>
      </w:r>
      <w:r>
        <w:rPr>
          <w:rFonts w:ascii="Arial"/>
          <w:spacing w:val="-1"/>
          <w:sz w:val="16"/>
        </w:rPr>
        <w:t>Seller</w:t>
      </w:r>
      <w:r>
        <w:rPr>
          <w:rFonts w:ascii="Arial"/>
          <w:spacing w:val="-2"/>
          <w:sz w:val="16"/>
        </w:rPr>
        <w:t xml:space="preserve"> </w:t>
      </w:r>
      <w:r>
        <w:rPr>
          <w:rFonts w:ascii="Arial"/>
          <w:spacing w:val="-1"/>
          <w:sz w:val="16"/>
        </w:rPr>
        <w:t>need</w:t>
      </w:r>
      <w:r>
        <w:rPr>
          <w:rFonts w:ascii="Arial"/>
          <w:sz w:val="16"/>
        </w:rPr>
        <w:t xml:space="preserve"> </w:t>
      </w:r>
      <w:r>
        <w:rPr>
          <w:rFonts w:ascii="Arial"/>
          <w:spacing w:val="-1"/>
          <w:sz w:val="16"/>
        </w:rPr>
        <w:t>not</w:t>
      </w:r>
      <w:r>
        <w:rPr>
          <w:rFonts w:ascii="Arial"/>
          <w:spacing w:val="46"/>
          <w:sz w:val="16"/>
        </w:rPr>
        <w:t xml:space="preserve"> </w:t>
      </w:r>
      <w:r>
        <w:rPr>
          <w:rFonts w:ascii="Arial"/>
          <w:spacing w:val="-1"/>
          <w:sz w:val="16"/>
        </w:rPr>
        <w:t>contribute</w:t>
      </w:r>
      <w:r>
        <w:rPr>
          <w:rFonts w:ascii="Arial"/>
          <w:spacing w:val="-2"/>
          <w:sz w:val="16"/>
        </w:rPr>
        <w:t xml:space="preserve"> </w:t>
      </w:r>
      <w:r>
        <w:rPr>
          <w:rFonts w:ascii="Arial"/>
          <w:sz w:val="16"/>
        </w:rPr>
        <w:t>to</w:t>
      </w:r>
      <w:r>
        <w:rPr>
          <w:rFonts w:ascii="Arial"/>
          <w:spacing w:val="-2"/>
          <w:sz w:val="16"/>
        </w:rPr>
        <w:t xml:space="preserve"> </w:t>
      </w:r>
      <w:r>
        <w:rPr>
          <w:rFonts w:ascii="Arial"/>
          <w:spacing w:val="-1"/>
          <w:sz w:val="16"/>
        </w:rPr>
        <w:t>the</w:t>
      </w:r>
      <w:r>
        <w:rPr>
          <w:rFonts w:ascii="Arial"/>
          <w:spacing w:val="-2"/>
          <w:sz w:val="16"/>
        </w:rPr>
        <w:t xml:space="preserve"> </w:t>
      </w:r>
      <w:r>
        <w:rPr>
          <w:rFonts w:ascii="Arial"/>
          <w:spacing w:val="-1"/>
          <w:sz w:val="16"/>
        </w:rPr>
        <w:t>cost of</w:t>
      </w:r>
      <w:r>
        <w:rPr>
          <w:rFonts w:ascii="Arial"/>
          <w:spacing w:val="2"/>
          <w:sz w:val="16"/>
        </w:rPr>
        <w:t xml:space="preserve"> </w:t>
      </w:r>
      <w:r>
        <w:rPr>
          <w:rFonts w:ascii="Arial"/>
          <w:spacing w:val="-1"/>
          <w:sz w:val="16"/>
        </w:rPr>
        <w:t>building</w:t>
      </w:r>
      <w:r>
        <w:rPr>
          <w:rFonts w:ascii="Arial"/>
          <w:sz w:val="16"/>
        </w:rPr>
        <w:t xml:space="preserve"> </w:t>
      </w:r>
      <w:r>
        <w:rPr>
          <w:rFonts w:ascii="Arial"/>
          <w:spacing w:val="-2"/>
          <w:sz w:val="16"/>
        </w:rPr>
        <w:t>any</w:t>
      </w:r>
      <w:r>
        <w:rPr>
          <w:rFonts w:ascii="Arial"/>
          <w:sz w:val="16"/>
        </w:rPr>
        <w:t xml:space="preserve"> </w:t>
      </w:r>
      <w:r>
        <w:rPr>
          <w:rFonts w:ascii="Arial"/>
          <w:spacing w:val="-1"/>
          <w:sz w:val="16"/>
        </w:rPr>
        <w:t>dividing</w:t>
      </w:r>
      <w:r>
        <w:rPr>
          <w:rFonts w:ascii="Arial"/>
          <w:sz w:val="16"/>
        </w:rPr>
        <w:t xml:space="preserve"> </w:t>
      </w:r>
      <w:r>
        <w:rPr>
          <w:rFonts w:ascii="Arial"/>
          <w:spacing w:val="-1"/>
          <w:sz w:val="16"/>
        </w:rPr>
        <w:t>fence</w:t>
      </w:r>
      <w:r>
        <w:rPr>
          <w:rFonts w:ascii="Arial"/>
          <w:spacing w:val="-2"/>
          <w:sz w:val="16"/>
        </w:rPr>
        <w:t xml:space="preserve"> between</w:t>
      </w:r>
      <w:r>
        <w:rPr>
          <w:rFonts w:ascii="Arial"/>
          <w:sz w:val="16"/>
        </w:rPr>
        <w:t xml:space="preserve"> </w:t>
      </w:r>
      <w:r>
        <w:rPr>
          <w:rFonts w:ascii="Arial"/>
          <w:spacing w:val="-1"/>
          <w:sz w:val="16"/>
        </w:rPr>
        <w:t>the</w:t>
      </w:r>
      <w:r>
        <w:rPr>
          <w:rFonts w:ascii="Arial"/>
          <w:spacing w:val="58"/>
          <w:sz w:val="16"/>
        </w:rPr>
        <w:t xml:space="preserve"> </w:t>
      </w:r>
      <w:r>
        <w:rPr>
          <w:rFonts w:ascii="Arial"/>
          <w:spacing w:val="-1"/>
          <w:sz w:val="16"/>
        </w:rPr>
        <w:t>Lot</w:t>
      </w:r>
      <w:r>
        <w:rPr>
          <w:rFonts w:ascii="Arial"/>
          <w:spacing w:val="2"/>
          <w:sz w:val="16"/>
        </w:rPr>
        <w:t xml:space="preserve"> </w:t>
      </w:r>
      <w:r>
        <w:rPr>
          <w:rFonts w:ascii="Arial"/>
          <w:spacing w:val="-1"/>
          <w:sz w:val="16"/>
        </w:rPr>
        <w:t>and</w:t>
      </w:r>
      <w:r>
        <w:rPr>
          <w:rFonts w:ascii="Arial"/>
          <w:sz w:val="16"/>
        </w:rPr>
        <w:t xml:space="preserve"> </w:t>
      </w:r>
      <w:r>
        <w:rPr>
          <w:rFonts w:ascii="Arial"/>
          <w:spacing w:val="-1"/>
          <w:sz w:val="16"/>
        </w:rPr>
        <w:t>any</w:t>
      </w:r>
      <w:r>
        <w:rPr>
          <w:rFonts w:ascii="Arial"/>
          <w:sz w:val="16"/>
        </w:rPr>
        <w:t xml:space="preserve"> </w:t>
      </w:r>
      <w:r>
        <w:rPr>
          <w:rFonts w:ascii="Arial"/>
          <w:spacing w:val="-1"/>
          <w:sz w:val="16"/>
        </w:rPr>
        <w:t>adjoining</w:t>
      </w:r>
      <w:r>
        <w:rPr>
          <w:rFonts w:ascii="Arial"/>
          <w:spacing w:val="-2"/>
          <w:sz w:val="16"/>
        </w:rPr>
        <w:t xml:space="preserve"> </w:t>
      </w:r>
      <w:r>
        <w:rPr>
          <w:rFonts w:ascii="Arial"/>
          <w:spacing w:val="-1"/>
          <w:sz w:val="16"/>
        </w:rPr>
        <w:t>land</w:t>
      </w:r>
      <w:r>
        <w:rPr>
          <w:rFonts w:ascii="Arial"/>
          <w:sz w:val="16"/>
        </w:rPr>
        <w:t xml:space="preserve"> </w:t>
      </w:r>
      <w:r>
        <w:rPr>
          <w:rFonts w:ascii="Arial"/>
          <w:spacing w:val="-2"/>
          <w:sz w:val="16"/>
        </w:rPr>
        <w:t>owned</w:t>
      </w:r>
      <w:r>
        <w:rPr>
          <w:rFonts w:ascii="Arial"/>
          <w:sz w:val="16"/>
        </w:rPr>
        <w:t xml:space="preserve"> </w:t>
      </w:r>
      <w:r>
        <w:rPr>
          <w:rFonts w:ascii="Arial"/>
          <w:spacing w:val="-1"/>
          <w:sz w:val="16"/>
        </w:rPr>
        <w:t>by</w:t>
      </w:r>
      <w:r>
        <w:rPr>
          <w:rFonts w:ascii="Arial"/>
          <w:sz w:val="16"/>
        </w:rPr>
        <w:t xml:space="preserve"> it.</w:t>
      </w:r>
      <w:r>
        <w:rPr>
          <w:rFonts w:ascii="Arial"/>
          <w:spacing w:val="-1"/>
          <w:sz w:val="16"/>
        </w:rPr>
        <w:t xml:space="preserve"> The</w:t>
      </w:r>
      <w:r>
        <w:rPr>
          <w:rFonts w:ascii="Arial"/>
          <w:spacing w:val="-2"/>
          <w:sz w:val="16"/>
        </w:rPr>
        <w:t xml:space="preserve"> </w:t>
      </w:r>
      <w:r>
        <w:rPr>
          <w:rFonts w:ascii="Arial"/>
          <w:spacing w:val="-1"/>
          <w:sz w:val="16"/>
        </w:rPr>
        <w:t>Buyer</w:t>
      </w:r>
      <w:r>
        <w:rPr>
          <w:rFonts w:ascii="Arial"/>
          <w:sz w:val="16"/>
        </w:rPr>
        <w:t xml:space="preserve"> </w:t>
      </w:r>
      <w:r>
        <w:rPr>
          <w:rFonts w:ascii="Arial"/>
          <w:spacing w:val="-2"/>
          <w:sz w:val="16"/>
        </w:rPr>
        <w:t>waives</w:t>
      </w:r>
      <w:r>
        <w:rPr>
          <w:rFonts w:ascii="Arial"/>
          <w:spacing w:val="2"/>
          <w:sz w:val="16"/>
        </w:rPr>
        <w:t xml:space="preserve"> </w:t>
      </w:r>
      <w:r>
        <w:rPr>
          <w:rFonts w:ascii="Arial"/>
          <w:spacing w:val="-1"/>
          <w:sz w:val="16"/>
        </w:rPr>
        <w:t>any</w:t>
      </w:r>
      <w:r>
        <w:rPr>
          <w:rFonts w:ascii="Arial"/>
          <w:spacing w:val="40"/>
          <w:sz w:val="16"/>
        </w:rPr>
        <w:t xml:space="preserve"> </w:t>
      </w:r>
      <w:r>
        <w:rPr>
          <w:rFonts w:ascii="Arial"/>
          <w:spacing w:val="-1"/>
          <w:sz w:val="16"/>
        </w:rPr>
        <w:t>right</w:t>
      </w:r>
      <w:r>
        <w:rPr>
          <w:rFonts w:ascii="Arial"/>
          <w:spacing w:val="2"/>
          <w:sz w:val="16"/>
        </w:rPr>
        <w:t xml:space="preserve"> </w:t>
      </w:r>
      <w:r>
        <w:rPr>
          <w:rFonts w:ascii="Arial"/>
          <w:sz w:val="16"/>
        </w:rPr>
        <w:t>to</w:t>
      </w:r>
      <w:r>
        <w:rPr>
          <w:rFonts w:ascii="Arial"/>
          <w:spacing w:val="-2"/>
          <w:sz w:val="16"/>
        </w:rPr>
        <w:t xml:space="preserve"> claim</w:t>
      </w:r>
      <w:r>
        <w:rPr>
          <w:rFonts w:ascii="Arial"/>
          <w:spacing w:val="1"/>
          <w:sz w:val="16"/>
        </w:rPr>
        <w:t xml:space="preserve"> </w:t>
      </w:r>
      <w:r>
        <w:rPr>
          <w:rFonts w:ascii="Arial"/>
          <w:spacing w:val="-1"/>
          <w:sz w:val="16"/>
        </w:rPr>
        <w:t>contribution</w:t>
      </w:r>
      <w:r>
        <w:rPr>
          <w:rFonts w:ascii="Arial"/>
          <w:spacing w:val="-2"/>
          <w:sz w:val="16"/>
        </w:rPr>
        <w:t xml:space="preserve"> </w:t>
      </w:r>
      <w:r>
        <w:rPr>
          <w:rFonts w:ascii="Arial"/>
          <w:spacing w:val="-1"/>
          <w:sz w:val="16"/>
        </w:rPr>
        <w:t>from</w:t>
      </w:r>
      <w:r>
        <w:rPr>
          <w:rFonts w:ascii="Arial"/>
          <w:spacing w:val="1"/>
          <w:sz w:val="16"/>
        </w:rPr>
        <w:t xml:space="preserve"> </w:t>
      </w:r>
      <w:r>
        <w:rPr>
          <w:rFonts w:ascii="Arial"/>
          <w:spacing w:val="-1"/>
          <w:sz w:val="16"/>
        </w:rPr>
        <w:t>the</w:t>
      </w:r>
      <w:r>
        <w:rPr>
          <w:rFonts w:ascii="Arial"/>
          <w:spacing w:val="-2"/>
          <w:sz w:val="16"/>
        </w:rPr>
        <w:t xml:space="preserve"> </w:t>
      </w:r>
      <w:r>
        <w:rPr>
          <w:rFonts w:ascii="Arial"/>
          <w:spacing w:val="-1"/>
          <w:sz w:val="16"/>
        </w:rPr>
        <w:t>Seller.</w:t>
      </w:r>
    </w:p>
    <w:p w:rsidR="00CD6F03" w:rsidRDefault="00304A93">
      <w:pPr>
        <w:pStyle w:val="Heading2"/>
        <w:numPr>
          <w:ilvl w:val="0"/>
          <w:numId w:val="9"/>
        </w:numPr>
        <w:tabs>
          <w:tab w:val="left" w:pos="788"/>
        </w:tabs>
        <w:rPr>
          <w:b w:val="0"/>
          <w:bCs w:val="0"/>
        </w:rPr>
      </w:pPr>
      <w:r>
        <w:rPr>
          <w:spacing w:val="-1"/>
        </w:rPr>
        <w:t>RIGHTS</w:t>
      </w:r>
      <w:r>
        <w:t xml:space="preserve"> </w:t>
      </w:r>
      <w:r>
        <w:rPr>
          <w:spacing w:val="-1"/>
        </w:rPr>
        <w:t>AND</w:t>
      </w:r>
      <w:r>
        <w:t xml:space="preserve"> </w:t>
      </w:r>
      <w:r>
        <w:rPr>
          <w:spacing w:val="-1"/>
        </w:rPr>
        <w:t>OBLIGATIONS</w:t>
      </w:r>
      <w:r>
        <w:rPr>
          <w:spacing w:val="2"/>
        </w:rPr>
        <w:t xml:space="preserve"> </w:t>
      </w:r>
      <w:r>
        <w:rPr>
          <w:spacing w:val="-1"/>
        </w:rPr>
        <w:t>UNTIL</w:t>
      </w:r>
      <w:r>
        <w:t xml:space="preserve"> </w:t>
      </w:r>
      <w:r>
        <w:rPr>
          <w:spacing w:val="-1"/>
        </w:rPr>
        <w:t>SETTLEMENT</w:t>
      </w:r>
    </w:p>
    <w:p w:rsidR="00CD6F03" w:rsidRDefault="00304A93">
      <w:pPr>
        <w:pStyle w:val="Heading3"/>
        <w:numPr>
          <w:ilvl w:val="1"/>
          <w:numId w:val="9"/>
        </w:numPr>
        <w:tabs>
          <w:tab w:val="left" w:pos="788"/>
        </w:tabs>
        <w:spacing w:before="59"/>
        <w:rPr>
          <w:b w:val="0"/>
          <w:bCs w:val="0"/>
        </w:rPr>
      </w:pPr>
      <w:r>
        <w:rPr>
          <w:spacing w:val="-1"/>
        </w:rPr>
        <w:t>Risk</w:t>
      </w:r>
    </w:p>
    <w:p w:rsidR="00CD6F03" w:rsidRDefault="00304A93">
      <w:pPr>
        <w:pStyle w:val="BodyText"/>
        <w:spacing w:before="3"/>
        <w:ind w:left="792" w:right="427" w:firstLine="0"/>
      </w:pPr>
      <w:r>
        <w:rPr>
          <w:spacing w:val="-1"/>
        </w:rPr>
        <w:t>The</w:t>
      </w:r>
      <w:r>
        <w:t xml:space="preserve"> </w:t>
      </w:r>
      <w:r>
        <w:rPr>
          <w:spacing w:val="-1"/>
        </w:rPr>
        <w:t>Property</w:t>
      </w:r>
      <w:r>
        <w:t xml:space="preserve"> </w:t>
      </w:r>
      <w:r>
        <w:rPr>
          <w:spacing w:val="-2"/>
        </w:rPr>
        <w:t>is</w:t>
      </w:r>
      <w:r>
        <w:rPr>
          <w:spacing w:val="2"/>
        </w:rPr>
        <w:t xml:space="preserve"> </w:t>
      </w:r>
      <w:r>
        <w:rPr>
          <w:spacing w:val="-2"/>
        </w:rPr>
        <w:t>at</w:t>
      </w:r>
      <w:r>
        <w:rPr>
          <w:spacing w:val="-1"/>
        </w:rPr>
        <w:t xml:space="preserve"> the</w:t>
      </w:r>
      <w:r>
        <w:rPr>
          <w:spacing w:val="-2"/>
        </w:rPr>
        <w:t xml:space="preserve"> </w:t>
      </w:r>
      <w:r>
        <w:rPr>
          <w:spacing w:val="-1"/>
        </w:rPr>
        <w:t>Buyer’s</w:t>
      </w:r>
      <w:r>
        <w:rPr>
          <w:spacing w:val="2"/>
        </w:rPr>
        <w:t xml:space="preserve"> </w:t>
      </w:r>
      <w:r>
        <w:rPr>
          <w:spacing w:val="-2"/>
        </w:rPr>
        <w:t>risk</w:t>
      </w:r>
      <w:r>
        <w:rPr>
          <w:spacing w:val="-1"/>
        </w:rPr>
        <w:t xml:space="preserve"> from</w:t>
      </w:r>
      <w:r>
        <w:rPr>
          <w:spacing w:val="4"/>
        </w:rPr>
        <w:t xml:space="preserve"> </w:t>
      </w:r>
      <w:r>
        <w:rPr>
          <w:spacing w:val="-2"/>
        </w:rPr>
        <w:t>5pm</w:t>
      </w:r>
      <w:r>
        <w:rPr>
          <w:spacing w:val="1"/>
        </w:rPr>
        <w:t xml:space="preserve"> </w:t>
      </w:r>
      <w:r>
        <w:rPr>
          <w:spacing w:val="-1"/>
        </w:rPr>
        <w:t>on</w:t>
      </w:r>
      <w:r>
        <w:rPr>
          <w:spacing w:val="-2"/>
        </w:rPr>
        <w:t xml:space="preserve"> </w:t>
      </w:r>
      <w:r>
        <w:rPr>
          <w:spacing w:val="-1"/>
        </w:rPr>
        <w:t>the</w:t>
      </w:r>
      <w:r>
        <w:t xml:space="preserve"> </w:t>
      </w:r>
      <w:r>
        <w:rPr>
          <w:spacing w:val="-1"/>
        </w:rPr>
        <w:t>first Business</w:t>
      </w:r>
      <w:r>
        <w:rPr>
          <w:spacing w:val="41"/>
        </w:rPr>
        <w:t xml:space="preserve"> </w:t>
      </w:r>
      <w:r>
        <w:rPr>
          <w:spacing w:val="-1"/>
        </w:rPr>
        <w:t>Day</w:t>
      </w:r>
      <w:r>
        <w:t xml:space="preserve"> </w:t>
      </w:r>
      <w:r>
        <w:rPr>
          <w:spacing w:val="-1"/>
        </w:rPr>
        <w:t>after</w:t>
      </w:r>
      <w:r>
        <w:t xml:space="preserve"> </w:t>
      </w:r>
      <w:r>
        <w:rPr>
          <w:spacing w:val="-1"/>
        </w:rPr>
        <w:t>the</w:t>
      </w:r>
      <w:r>
        <w:rPr>
          <w:spacing w:val="-2"/>
        </w:rPr>
        <w:t xml:space="preserve"> </w:t>
      </w:r>
      <w:r>
        <w:rPr>
          <w:spacing w:val="-1"/>
        </w:rPr>
        <w:t>Contract</w:t>
      </w:r>
      <w:r>
        <w:rPr>
          <w:spacing w:val="2"/>
        </w:rPr>
        <w:t xml:space="preserve"> </w:t>
      </w:r>
      <w:r>
        <w:rPr>
          <w:spacing w:val="-2"/>
        </w:rPr>
        <w:t>Date.</w:t>
      </w:r>
    </w:p>
    <w:p w:rsidR="00CD6F03" w:rsidRDefault="00304A93">
      <w:pPr>
        <w:pStyle w:val="Heading3"/>
        <w:numPr>
          <w:ilvl w:val="1"/>
          <w:numId w:val="9"/>
        </w:numPr>
        <w:tabs>
          <w:tab w:val="left" w:pos="788"/>
        </w:tabs>
        <w:spacing w:line="180" w:lineRule="exact"/>
        <w:rPr>
          <w:b w:val="0"/>
          <w:bCs w:val="0"/>
        </w:rPr>
      </w:pPr>
      <w:r>
        <w:rPr>
          <w:spacing w:val="-1"/>
        </w:rPr>
        <w:t>Access</w:t>
      </w:r>
    </w:p>
    <w:p w:rsidR="00CD6F03" w:rsidRDefault="00304A93">
      <w:pPr>
        <w:pStyle w:val="BodyText"/>
        <w:spacing w:before="3"/>
        <w:ind w:left="792" w:right="576" w:firstLine="0"/>
      </w:pPr>
      <w:r>
        <w:rPr>
          <w:spacing w:val="-1"/>
        </w:rPr>
        <w:t>After</w:t>
      </w:r>
      <w:r>
        <w:rPr>
          <w:spacing w:val="-3"/>
        </w:rPr>
        <w:t xml:space="preserve"> </w:t>
      </w:r>
      <w:r>
        <w:rPr>
          <w:spacing w:val="-1"/>
        </w:rPr>
        <w:t>reasonable</w:t>
      </w:r>
      <w:r>
        <w:t xml:space="preserve"> </w:t>
      </w:r>
      <w:r>
        <w:rPr>
          <w:spacing w:val="-1"/>
        </w:rPr>
        <w:t>notice</w:t>
      </w:r>
      <w:r>
        <w:rPr>
          <w:spacing w:val="-2"/>
        </w:rPr>
        <w:t xml:space="preserve"> </w:t>
      </w:r>
      <w:r>
        <w:t>to</w:t>
      </w:r>
      <w:r>
        <w:rPr>
          <w:spacing w:val="-2"/>
        </w:rPr>
        <w:t xml:space="preserve"> </w:t>
      </w:r>
      <w:r>
        <w:rPr>
          <w:spacing w:val="-1"/>
        </w:rPr>
        <w:t>the</w:t>
      </w:r>
      <w:r>
        <w:rPr>
          <w:spacing w:val="-2"/>
        </w:rPr>
        <w:t xml:space="preserve"> </w:t>
      </w:r>
      <w:r>
        <w:rPr>
          <w:spacing w:val="-1"/>
        </w:rPr>
        <w:t>Seller,</w:t>
      </w:r>
      <w:r>
        <w:rPr>
          <w:spacing w:val="2"/>
        </w:rPr>
        <w:t xml:space="preserve"> </w:t>
      </w:r>
      <w:r>
        <w:rPr>
          <w:spacing w:val="-1"/>
        </w:rPr>
        <w:t>the</w:t>
      </w:r>
      <w:r>
        <w:rPr>
          <w:spacing w:val="-2"/>
        </w:rPr>
        <w:t xml:space="preserve"> </w:t>
      </w:r>
      <w:r>
        <w:rPr>
          <w:spacing w:val="-1"/>
        </w:rPr>
        <w:t>Buyer</w:t>
      </w:r>
      <w:r>
        <w:t xml:space="preserve"> </w:t>
      </w:r>
      <w:r>
        <w:rPr>
          <w:spacing w:val="-1"/>
        </w:rPr>
        <w:t>and</w:t>
      </w:r>
      <w:r>
        <w:t xml:space="preserve"> </w:t>
      </w:r>
      <w:r>
        <w:rPr>
          <w:spacing w:val="-1"/>
        </w:rPr>
        <w:t>its</w:t>
      </w:r>
      <w:r>
        <w:rPr>
          <w:spacing w:val="37"/>
        </w:rPr>
        <w:t xml:space="preserve"> </w:t>
      </w:r>
      <w:r>
        <w:rPr>
          <w:spacing w:val="-1"/>
        </w:rPr>
        <w:t>consultants may enter</w:t>
      </w:r>
      <w:r>
        <w:rPr>
          <w:spacing w:val="-2"/>
        </w:rPr>
        <w:t xml:space="preserve"> </w:t>
      </w:r>
      <w:r>
        <w:rPr>
          <w:spacing w:val="-1"/>
        </w:rPr>
        <w:t>the</w:t>
      </w:r>
      <w:r>
        <w:rPr>
          <w:spacing w:val="-2"/>
        </w:rPr>
        <w:t xml:space="preserve"> </w:t>
      </w:r>
      <w:r>
        <w:rPr>
          <w:spacing w:val="-1"/>
        </w:rPr>
        <w:t>Property:</w:t>
      </w:r>
    </w:p>
    <w:p w:rsidR="00CD6F03" w:rsidRDefault="00304A93">
      <w:pPr>
        <w:pStyle w:val="BodyText"/>
        <w:numPr>
          <w:ilvl w:val="2"/>
          <w:numId w:val="9"/>
        </w:numPr>
        <w:tabs>
          <w:tab w:val="left" w:pos="1187"/>
        </w:tabs>
        <w:spacing w:line="182" w:lineRule="exact"/>
        <w:ind w:left="1186"/>
      </w:pPr>
      <w:r>
        <w:rPr>
          <w:spacing w:val="-1"/>
        </w:rPr>
        <w:t>once</w:t>
      </w:r>
      <w:r>
        <w:t xml:space="preserve"> to</w:t>
      </w:r>
      <w:r>
        <w:rPr>
          <w:spacing w:val="-2"/>
        </w:rPr>
        <w:t xml:space="preserve"> </w:t>
      </w:r>
      <w:r>
        <w:rPr>
          <w:spacing w:val="-1"/>
        </w:rPr>
        <w:t>read</w:t>
      </w:r>
      <w:r>
        <w:t xml:space="preserve"> </w:t>
      </w:r>
      <w:r>
        <w:rPr>
          <w:spacing w:val="-1"/>
        </w:rPr>
        <w:t>any</w:t>
      </w:r>
      <w:r>
        <w:rPr>
          <w:spacing w:val="-3"/>
        </w:rPr>
        <w:t xml:space="preserve"> </w:t>
      </w:r>
      <w:r>
        <w:rPr>
          <w:spacing w:val="-1"/>
        </w:rPr>
        <w:t>meter;</w:t>
      </w:r>
    </w:p>
    <w:p w:rsidR="00CD6F03" w:rsidRDefault="00304A93">
      <w:pPr>
        <w:pStyle w:val="BodyText"/>
        <w:numPr>
          <w:ilvl w:val="2"/>
          <w:numId w:val="9"/>
        </w:numPr>
        <w:tabs>
          <w:tab w:val="left" w:pos="1187"/>
        </w:tabs>
        <w:ind w:left="1186"/>
      </w:pPr>
      <w:r>
        <w:rPr>
          <w:spacing w:val="-1"/>
        </w:rPr>
        <w:t>for</w:t>
      </w:r>
      <w:r>
        <w:t xml:space="preserve"> </w:t>
      </w:r>
      <w:r>
        <w:rPr>
          <w:spacing w:val="-1"/>
        </w:rPr>
        <w:t>inspections</w:t>
      </w:r>
      <w:r>
        <w:t xml:space="preserve"> </w:t>
      </w:r>
      <w:r>
        <w:rPr>
          <w:spacing w:val="-1"/>
        </w:rPr>
        <w:t>under</w:t>
      </w:r>
      <w:r>
        <w:t xml:space="preserve"> </w:t>
      </w:r>
      <w:r>
        <w:rPr>
          <w:spacing w:val="-1"/>
        </w:rPr>
        <w:t>claus</w:t>
      </w:r>
      <w:hyperlink w:anchor="_bookmark9" w:history="1">
        <w:r>
          <w:rPr>
            <w:spacing w:val="-1"/>
          </w:rPr>
          <w:t>e</w:t>
        </w:r>
        <w:r>
          <w:t xml:space="preserve"> </w:t>
        </w:r>
        <w:r>
          <w:rPr>
            <w:spacing w:val="-2"/>
          </w:rPr>
          <w:t>4;</w:t>
        </w:r>
      </w:hyperlink>
    </w:p>
    <w:p w:rsidR="00CD6F03" w:rsidRDefault="00304A93">
      <w:pPr>
        <w:pStyle w:val="BodyText"/>
        <w:numPr>
          <w:ilvl w:val="2"/>
          <w:numId w:val="9"/>
        </w:numPr>
        <w:tabs>
          <w:tab w:val="left" w:pos="1187"/>
        </w:tabs>
        <w:spacing w:line="183" w:lineRule="exact"/>
        <w:ind w:left="1186"/>
      </w:pPr>
      <w:r>
        <w:rPr>
          <w:spacing w:val="-1"/>
        </w:rPr>
        <w:t>once</w:t>
      </w:r>
      <w:r>
        <w:t xml:space="preserve"> to</w:t>
      </w:r>
      <w:r>
        <w:rPr>
          <w:spacing w:val="-2"/>
        </w:rPr>
        <w:t xml:space="preserve"> </w:t>
      </w:r>
      <w:r>
        <w:rPr>
          <w:spacing w:val="-1"/>
        </w:rPr>
        <w:t>inspect</w:t>
      </w:r>
      <w:r>
        <w:rPr>
          <w:spacing w:val="2"/>
        </w:rPr>
        <w:t xml:space="preserve"> </w:t>
      </w:r>
      <w:r>
        <w:rPr>
          <w:spacing w:val="-1"/>
        </w:rPr>
        <w:t>the</w:t>
      </w:r>
      <w:r>
        <w:rPr>
          <w:spacing w:val="-2"/>
        </w:rPr>
        <w:t xml:space="preserve"> </w:t>
      </w:r>
      <w:r>
        <w:rPr>
          <w:spacing w:val="-1"/>
        </w:rPr>
        <w:t>Property before</w:t>
      </w:r>
      <w:r>
        <w:t xml:space="preserve"> </w:t>
      </w:r>
      <w:r>
        <w:rPr>
          <w:spacing w:val="-1"/>
        </w:rPr>
        <w:t>settlement; and</w:t>
      </w:r>
    </w:p>
    <w:p w:rsidR="00CD6F03" w:rsidRDefault="00304A93">
      <w:pPr>
        <w:pStyle w:val="BodyText"/>
        <w:numPr>
          <w:ilvl w:val="2"/>
          <w:numId w:val="9"/>
        </w:numPr>
        <w:tabs>
          <w:tab w:val="left" w:pos="1187"/>
        </w:tabs>
        <w:spacing w:line="182" w:lineRule="exact"/>
        <w:ind w:left="1186"/>
      </w:pPr>
      <w:proofErr w:type="gramStart"/>
      <w:r>
        <w:rPr>
          <w:spacing w:val="-1"/>
        </w:rPr>
        <w:t>once</w:t>
      </w:r>
      <w:proofErr w:type="gramEnd"/>
      <w:r>
        <w:t xml:space="preserve"> to</w:t>
      </w:r>
      <w:r>
        <w:rPr>
          <w:spacing w:val="-2"/>
        </w:rPr>
        <w:t xml:space="preserve"> </w:t>
      </w:r>
      <w:r>
        <w:rPr>
          <w:spacing w:val="-1"/>
        </w:rPr>
        <w:t>value</w:t>
      </w:r>
      <w:r>
        <w:t xml:space="preserve"> </w:t>
      </w:r>
      <w:r>
        <w:rPr>
          <w:spacing w:val="-1"/>
        </w:rPr>
        <w:t>the</w:t>
      </w:r>
      <w:r>
        <w:rPr>
          <w:spacing w:val="-2"/>
        </w:rPr>
        <w:t xml:space="preserve"> </w:t>
      </w:r>
      <w:r>
        <w:rPr>
          <w:spacing w:val="-1"/>
        </w:rPr>
        <w:t>Property</w:t>
      </w:r>
      <w:r>
        <w:t xml:space="preserve"> </w:t>
      </w:r>
      <w:r>
        <w:rPr>
          <w:spacing w:val="-1"/>
        </w:rPr>
        <w:t>before</w:t>
      </w:r>
      <w:r>
        <w:rPr>
          <w:spacing w:val="-5"/>
        </w:rPr>
        <w:t xml:space="preserve"> </w:t>
      </w:r>
      <w:r>
        <w:rPr>
          <w:spacing w:val="-1"/>
        </w:rPr>
        <w:t>settlement.</w:t>
      </w:r>
    </w:p>
    <w:p w:rsidR="00CD6F03" w:rsidRDefault="00304A93">
      <w:pPr>
        <w:pStyle w:val="Heading3"/>
        <w:numPr>
          <w:ilvl w:val="1"/>
          <w:numId w:val="9"/>
        </w:numPr>
        <w:tabs>
          <w:tab w:val="left" w:pos="788"/>
        </w:tabs>
        <w:spacing w:line="183" w:lineRule="exact"/>
        <w:rPr>
          <w:b w:val="0"/>
          <w:bCs w:val="0"/>
        </w:rPr>
      </w:pPr>
      <w:r>
        <w:rPr>
          <w:spacing w:val="-1"/>
        </w:rPr>
        <w:t>Seller’s</w:t>
      </w:r>
      <w:r>
        <w:t xml:space="preserve"> </w:t>
      </w:r>
      <w:r>
        <w:rPr>
          <w:spacing w:val="-1"/>
        </w:rPr>
        <w:t>Obligations</w:t>
      </w:r>
      <w:r>
        <w:rPr>
          <w:spacing w:val="2"/>
        </w:rPr>
        <w:t xml:space="preserve"> </w:t>
      </w:r>
      <w:proofErr w:type="gramStart"/>
      <w:r>
        <w:rPr>
          <w:spacing w:val="-2"/>
        </w:rPr>
        <w:t>After</w:t>
      </w:r>
      <w:proofErr w:type="gramEnd"/>
      <w:r>
        <w:rPr>
          <w:spacing w:val="1"/>
        </w:rPr>
        <w:t xml:space="preserve"> </w:t>
      </w:r>
      <w:r>
        <w:rPr>
          <w:spacing w:val="-1"/>
        </w:rPr>
        <w:t>Contract</w:t>
      </w:r>
      <w:r>
        <w:t xml:space="preserve"> </w:t>
      </w:r>
      <w:r>
        <w:rPr>
          <w:spacing w:val="-1"/>
        </w:rPr>
        <w:t>Date</w:t>
      </w:r>
    </w:p>
    <w:p w:rsidR="00CD6F03" w:rsidRDefault="00304A93">
      <w:pPr>
        <w:pStyle w:val="BodyText"/>
        <w:numPr>
          <w:ilvl w:val="2"/>
          <w:numId w:val="9"/>
        </w:numPr>
        <w:tabs>
          <w:tab w:val="left" w:pos="1187"/>
        </w:tabs>
        <w:spacing w:before="3"/>
        <w:ind w:left="1186" w:right="545"/>
      </w:pPr>
      <w:r>
        <w:rPr>
          <w:spacing w:val="-1"/>
        </w:rPr>
        <w:t>The</w:t>
      </w:r>
      <w:r>
        <w:t xml:space="preserve"> </w:t>
      </w:r>
      <w:r>
        <w:rPr>
          <w:spacing w:val="-1"/>
        </w:rPr>
        <w:t>Seller</w:t>
      </w:r>
      <w:r>
        <w:rPr>
          <w:spacing w:val="-5"/>
        </w:rPr>
        <w:t xml:space="preserve"> </w:t>
      </w:r>
      <w:r>
        <w:t>must</w:t>
      </w:r>
      <w:r>
        <w:rPr>
          <w:spacing w:val="-1"/>
        </w:rPr>
        <w:t xml:space="preserve"> </w:t>
      </w:r>
      <w:r>
        <w:t>use</w:t>
      </w:r>
      <w:r>
        <w:rPr>
          <w:spacing w:val="-2"/>
        </w:rPr>
        <w:t xml:space="preserve"> </w:t>
      </w:r>
      <w:r>
        <w:rPr>
          <w:spacing w:val="-1"/>
        </w:rPr>
        <w:t>the</w:t>
      </w:r>
      <w:r>
        <w:rPr>
          <w:spacing w:val="-2"/>
        </w:rPr>
        <w:t xml:space="preserve"> </w:t>
      </w:r>
      <w:r>
        <w:rPr>
          <w:spacing w:val="-1"/>
        </w:rPr>
        <w:t>Property</w:t>
      </w:r>
      <w:r>
        <w:t xml:space="preserve"> </w:t>
      </w:r>
      <w:r>
        <w:rPr>
          <w:spacing w:val="-1"/>
        </w:rPr>
        <w:t>reasonably</w:t>
      </w:r>
      <w:r>
        <w:t xml:space="preserve"> </w:t>
      </w:r>
      <w:r>
        <w:rPr>
          <w:spacing w:val="-1"/>
        </w:rPr>
        <w:t>until</w:t>
      </w:r>
      <w:r>
        <w:rPr>
          <w:spacing w:val="31"/>
        </w:rPr>
        <w:t xml:space="preserve"> </w:t>
      </w:r>
      <w:r>
        <w:rPr>
          <w:spacing w:val="-1"/>
        </w:rPr>
        <w:t>settlement. The</w:t>
      </w:r>
      <w:r>
        <w:t xml:space="preserve"> </w:t>
      </w:r>
      <w:r>
        <w:rPr>
          <w:spacing w:val="-1"/>
        </w:rPr>
        <w:t>Seller</w:t>
      </w:r>
      <w:r>
        <w:rPr>
          <w:spacing w:val="-3"/>
        </w:rPr>
        <w:t xml:space="preserve"> </w:t>
      </w:r>
      <w:r>
        <w:rPr>
          <w:spacing w:val="-1"/>
        </w:rPr>
        <w:t>must</w:t>
      </w:r>
      <w:r>
        <w:rPr>
          <w:spacing w:val="2"/>
        </w:rPr>
        <w:t xml:space="preserve"> </w:t>
      </w:r>
      <w:r>
        <w:rPr>
          <w:spacing w:val="-1"/>
        </w:rPr>
        <w:t>not do</w:t>
      </w:r>
      <w:r>
        <w:rPr>
          <w:spacing w:val="-2"/>
        </w:rPr>
        <w:t xml:space="preserve"> </w:t>
      </w:r>
      <w:r>
        <w:rPr>
          <w:spacing w:val="-1"/>
        </w:rPr>
        <w:t>anything</w:t>
      </w:r>
      <w:r>
        <w:t xml:space="preserve"> </w:t>
      </w:r>
      <w:r>
        <w:rPr>
          <w:spacing w:val="-1"/>
        </w:rPr>
        <w:t>regarding</w:t>
      </w:r>
      <w:r>
        <w:t xml:space="preserve"> </w:t>
      </w:r>
      <w:r>
        <w:rPr>
          <w:spacing w:val="-1"/>
        </w:rPr>
        <w:t>the</w:t>
      </w:r>
      <w:r>
        <w:rPr>
          <w:spacing w:val="32"/>
        </w:rPr>
        <w:t xml:space="preserve"> </w:t>
      </w:r>
      <w:r>
        <w:rPr>
          <w:spacing w:val="-1"/>
        </w:rPr>
        <w:t>Property</w:t>
      </w:r>
      <w:r>
        <w:t xml:space="preserve"> </w:t>
      </w:r>
      <w:r>
        <w:rPr>
          <w:spacing w:val="-1"/>
        </w:rPr>
        <w:t>or</w:t>
      </w:r>
      <w:r>
        <w:t xml:space="preserve"> </w:t>
      </w:r>
      <w:r>
        <w:rPr>
          <w:spacing w:val="-1"/>
        </w:rPr>
        <w:t>Tenancies</w:t>
      </w:r>
      <w:r>
        <w:t xml:space="preserve"> </w:t>
      </w:r>
      <w:r>
        <w:rPr>
          <w:spacing w:val="-1"/>
        </w:rPr>
        <w:t>that</w:t>
      </w:r>
      <w:r>
        <w:rPr>
          <w:spacing w:val="-3"/>
        </w:rPr>
        <w:t xml:space="preserve"> </w:t>
      </w:r>
      <w:r>
        <w:t>may</w:t>
      </w:r>
      <w:r>
        <w:rPr>
          <w:spacing w:val="-3"/>
        </w:rPr>
        <w:t xml:space="preserve"> </w:t>
      </w:r>
      <w:r>
        <w:rPr>
          <w:spacing w:val="-1"/>
        </w:rPr>
        <w:t>significantly alter</w:t>
      </w:r>
      <w:r>
        <w:t xml:space="preserve"> </w:t>
      </w:r>
      <w:r>
        <w:rPr>
          <w:spacing w:val="-1"/>
        </w:rPr>
        <w:t>them</w:t>
      </w:r>
      <w:r>
        <w:rPr>
          <w:spacing w:val="1"/>
        </w:rPr>
        <w:t xml:space="preserve"> </w:t>
      </w:r>
      <w:r>
        <w:rPr>
          <w:spacing w:val="-1"/>
        </w:rPr>
        <w:t>or</w:t>
      </w:r>
      <w:r>
        <w:rPr>
          <w:spacing w:val="30"/>
        </w:rPr>
        <w:t xml:space="preserve"> </w:t>
      </w:r>
      <w:r>
        <w:rPr>
          <w:spacing w:val="-1"/>
        </w:rPr>
        <w:t xml:space="preserve">result </w:t>
      </w:r>
      <w:r>
        <w:t xml:space="preserve">in </w:t>
      </w:r>
      <w:r>
        <w:rPr>
          <w:spacing w:val="-1"/>
        </w:rPr>
        <w:t>later</w:t>
      </w:r>
      <w:r>
        <w:t xml:space="preserve"> </w:t>
      </w:r>
      <w:r>
        <w:rPr>
          <w:spacing w:val="-1"/>
        </w:rPr>
        <w:t>expense</w:t>
      </w:r>
      <w:r>
        <w:t xml:space="preserve"> </w:t>
      </w:r>
      <w:r>
        <w:rPr>
          <w:spacing w:val="-1"/>
        </w:rPr>
        <w:t>for</w:t>
      </w:r>
      <w:r>
        <w:t xml:space="preserve"> </w:t>
      </w:r>
      <w:r>
        <w:rPr>
          <w:spacing w:val="-1"/>
        </w:rPr>
        <w:t>the</w:t>
      </w:r>
      <w:r>
        <w:rPr>
          <w:spacing w:val="-2"/>
        </w:rPr>
        <w:t xml:space="preserve"> Buyer.</w:t>
      </w:r>
    </w:p>
    <w:p w:rsidR="00CD6F03" w:rsidRDefault="00304A93">
      <w:pPr>
        <w:pStyle w:val="BodyText"/>
        <w:numPr>
          <w:ilvl w:val="2"/>
          <w:numId w:val="9"/>
        </w:numPr>
        <w:tabs>
          <w:tab w:val="left" w:pos="1187"/>
        </w:tabs>
        <w:ind w:left="1186" w:right="657"/>
      </w:pPr>
      <w:r>
        <w:rPr>
          <w:spacing w:val="-1"/>
        </w:rPr>
        <w:t>The</w:t>
      </w:r>
      <w:r>
        <w:t xml:space="preserve"> </w:t>
      </w:r>
      <w:r>
        <w:rPr>
          <w:spacing w:val="-1"/>
        </w:rPr>
        <w:t>Seller</w:t>
      </w:r>
      <w:r>
        <w:rPr>
          <w:spacing w:val="-5"/>
        </w:rPr>
        <w:t xml:space="preserve"> </w:t>
      </w:r>
      <w:r>
        <w:t>must</w:t>
      </w:r>
      <w:r>
        <w:rPr>
          <w:spacing w:val="-1"/>
        </w:rPr>
        <w:t xml:space="preserve"> promptly</w:t>
      </w:r>
      <w:r>
        <w:t xml:space="preserve"> </w:t>
      </w:r>
      <w:r>
        <w:rPr>
          <w:spacing w:val="-1"/>
        </w:rPr>
        <w:t>upon</w:t>
      </w:r>
      <w:r>
        <w:rPr>
          <w:spacing w:val="-2"/>
        </w:rPr>
        <w:t xml:space="preserve"> </w:t>
      </w:r>
      <w:r>
        <w:rPr>
          <w:spacing w:val="-1"/>
        </w:rPr>
        <w:t>receiving</w:t>
      </w:r>
      <w:r>
        <w:t xml:space="preserve"> </w:t>
      </w:r>
      <w:r>
        <w:rPr>
          <w:spacing w:val="-1"/>
        </w:rPr>
        <w:t>any</w:t>
      </w:r>
      <w:r>
        <w:t xml:space="preserve"> </w:t>
      </w:r>
      <w:r>
        <w:rPr>
          <w:spacing w:val="-1"/>
        </w:rPr>
        <w:t>notice,</w:t>
      </w:r>
      <w:r>
        <w:rPr>
          <w:spacing w:val="33"/>
        </w:rPr>
        <w:t xml:space="preserve"> </w:t>
      </w:r>
      <w:r>
        <w:rPr>
          <w:spacing w:val="-1"/>
        </w:rPr>
        <w:t>proceeding</w:t>
      </w:r>
      <w:r>
        <w:t xml:space="preserve"> </w:t>
      </w:r>
      <w:r>
        <w:rPr>
          <w:spacing w:val="-1"/>
        </w:rPr>
        <w:t>or</w:t>
      </w:r>
      <w:r>
        <w:t xml:space="preserve"> </w:t>
      </w:r>
      <w:r>
        <w:rPr>
          <w:spacing w:val="-1"/>
        </w:rPr>
        <w:t>order</w:t>
      </w:r>
      <w:r>
        <w:t xml:space="preserve"> </w:t>
      </w:r>
      <w:r>
        <w:rPr>
          <w:spacing w:val="-1"/>
        </w:rPr>
        <w:t>that affects</w:t>
      </w:r>
      <w:r>
        <w:t xml:space="preserve"> </w:t>
      </w:r>
      <w:r>
        <w:rPr>
          <w:spacing w:val="-1"/>
        </w:rPr>
        <w:t>the</w:t>
      </w:r>
      <w:r>
        <w:t xml:space="preserve"> </w:t>
      </w:r>
      <w:r>
        <w:rPr>
          <w:spacing w:val="-1"/>
        </w:rPr>
        <w:t>Property</w:t>
      </w:r>
      <w:r>
        <w:t xml:space="preserve"> </w:t>
      </w:r>
      <w:r>
        <w:rPr>
          <w:spacing w:val="-1"/>
        </w:rPr>
        <w:t>or</w:t>
      </w:r>
      <w:r>
        <w:t xml:space="preserve"> </w:t>
      </w:r>
      <w:r>
        <w:rPr>
          <w:spacing w:val="-1"/>
        </w:rPr>
        <w:t>requires</w:t>
      </w:r>
      <w:r>
        <w:rPr>
          <w:spacing w:val="28"/>
        </w:rPr>
        <w:t xml:space="preserve"> </w:t>
      </w:r>
      <w:r>
        <w:rPr>
          <w:spacing w:val="-2"/>
        </w:rPr>
        <w:t>work</w:t>
      </w:r>
      <w:r>
        <w:rPr>
          <w:spacing w:val="2"/>
        </w:rPr>
        <w:t xml:space="preserve"> </w:t>
      </w:r>
      <w:r>
        <w:rPr>
          <w:spacing w:val="-1"/>
        </w:rPr>
        <w:t>on</w:t>
      </w:r>
      <w:r>
        <w:t xml:space="preserve"> </w:t>
      </w:r>
      <w:r>
        <w:rPr>
          <w:spacing w:val="-1"/>
        </w:rPr>
        <w:t>the</w:t>
      </w:r>
      <w:r>
        <w:t xml:space="preserve"> </w:t>
      </w:r>
      <w:r>
        <w:rPr>
          <w:spacing w:val="-1"/>
        </w:rPr>
        <w:t>Property, give</w:t>
      </w:r>
      <w:r>
        <w:t xml:space="preserve"> a</w:t>
      </w:r>
      <w:r>
        <w:rPr>
          <w:spacing w:val="-2"/>
        </w:rPr>
        <w:t xml:space="preserve"> </w:t>
      </w:r>
      <w:r>
        <w:rPr>
          <w:spacing w:val="-1"/>
        </w:rPr>
        <w:t>copy</w:t>
      </w:r>
      <w:r>
        <w:rPr>
          <w:spacing w:val="-3"/>
        </w:rPr>
        <w:t xml:space="preserve"> </w:t>
      </w:r>
      <w:r>
        <w:t xml:space="preserve">to </w:t>
      </w:r>
      <w:r>
        <w:rPr>
          <w:spacing w:val="-1"/>
        </w:rPr>
        <w:t>the</w:t>
      </w:r>
      <w:r>
        <w:rPr>
          <w:spacing w:val="-2"/>
        </w:rPr>
        <w:t xml:space="preserve"> </w:t>
      </w:r>
      <w:r>
        <w:rPr>
          <w:spacing w:val="-1"/>
        </w:rPr>
        <w:t>Buyer.</w:t>
      </w:r>
    </w:p>
    <w:p w:rsidR="00CD6F03" w:rsidRDefault="00304A93">
      <w:pPr>
        <w:pStyle w:val="BodyText"/>
        <w:numPr>
          <w:ilvl w:val="2"/>
          <w:numId w:val="9"/>
        </w:numPr>
        <w:tabs>
          <w:tab w:val="left" w:pos="1187"/>
        </w:tabs>
        <w:ind w:left="1186" w:right="533" w:hanging="398"/>
      </w:pPr>
      <w:r>
        <w:rPr>
          <w:spacing w:val="-1"/>
        </w:rPr>
        <w:t>Without limiting</w:t>
      </w:r>
      <w:r>
        <w:rPr>
          <w:spacing w:val="-2"/>
        </w:rPr>
        <w:t xml:space="preserve"> </w:t>
      </w:r>
      <w:r>
        <w:rPr>
          <w:spacing w:val="-1"/>
        </w:rPr>
        <w:t>clause</w:t>
      </w:r>
      <w:r>
        <w:t xml:space="preserve"> </w:t>
      </w:r>
      <w:r>
        <w:rPr>
          <w:spacing w:val="-1"/>
        </w:rPr>
        <w:t>8.3(1),</w:t>
      </w:r>
      <w:r>
        <w:rPr>
          <w:spacing w:val="2"/>
        </w:rPr>
        <w:t xml:space="preserve"> </w:t>
      </w:r>
      <w:r>
        <w:rPr>
          <w:spacing w:val="-1"/>
        </w:rPr>
        <w:t>the</w:t>
      </w:r>
      <w:r>
        <w:rPr>
          <w:spacing w:val="-5"/>
        </w:rPr>
        <w:t xml:space="preserve"> </w:t>
      </w:r>
      <w:r>
        <w:rPr>
          <w:spacing w:val="-1"/>
        </w:rPr>
        <w:t>Seller</w:t>
      </w:r>
      <w:r>
        <w:rPr>
          <w:spacing w:val="-2"/>
        </w:rPr>
        <w:t xml:space="preserve"> </w:t>
      </w:r>
      <w:r>
        <w:rPr>
          <w:spacing w:val="-1"/>
        </w:rPr>
        <w:t>must</w:t>
      </w:r>
      <w:r>
        <w:rPr>
          <w:spacing w:val="2"/>
        </w:rPr>
        <w:t xml:space="preserve"> </w:t>
      </w:r>
      <w:r>
        <w:rPr>
          <w:spacing w:val="-1"/>
        </w:rPr>
        <w:t xml:space="preserve">not </w:t>
      </w:r>
      <w:r>
        <w:rPr>
          <w:spacing w:val="-2"/>
        </w:rPr>
        <w:t>without</w:t>
      </w:r>
      <w:r>
        <w:rPr>
          <w:spacing w:val="48"/>
        </w:rPr>
        <w:t xml:space="preserve"> </w:t>
      </w:r>
      <w:r>
        <w:rPr>
          <w:spacing w:val="-1"/>
        </w:rPr>
        <w:t>the</w:t>
      </w:r>
      <w:r>
        <w:t xml:space="preserve"> </w:t>
      </w:r>
      <w:r>
        <w:rPr>
          <w:spacing w:val="-1"/>
        </w:rPr>
        <w:t>prior</w:t>
      </w:r>
      <w:r>
        <w:t xml:space="preserve"> </w:t>
      </w:r>
      <w:r>
        <w:rPr>
          <w:spacing w:val="-1"/>
        </w:rPr>
        <w:t>written</w:t>
      </w:r>
      <w:r>
        <w:rPr>
          <w:spacing w:val="-2"/>
        </w:rPr>
        <w:t xml:space="preserve"> </w:t>
      </w:r>
      <w:r>
        <w:rPr>
          <w:spacing w:val="-1"/>
        </w:rPr>
        <w:t>consent of the</w:t>
      </w:r>
      <w:r>
        <w:rPr>
          <w:spacing w:val="-2"/>
        </w:rPr>
        <w:t xml:space="preserve"> Buyer,</w:t>
      </w:r>
      <w:r>
        <w:rPr>
          <w:spacing w:val="2"/>
        </w:rPr>
        <w:t xml:space="preserve"> </w:t>
      </w:r>
      <w:r>
        <w:rPr>
          <w:spacing w:val="-1"/>
        </w:rPr>
        <w:t>give</w:t>
      </w:r>
      <w:r>
        <w:t xml:space="preserve"> </w:t>
      </w:r>
      <w:r>
        <w:rPr>
          <w:spacing w:val="-1"/>
        </w:rPr>
        <w:t>any</w:t>
      </w:r>
      <w:r>
        <w:t xml:space="preserve"> </w:t>
      </w:r>
      <w:r>
        <w:rPr>
          <w:spacing w:val="-1"/>
        </w:rPr>
        <w:t>notice</w:t>
      </w:r>
      <w:r>
        <w:t xml:space="preserve"> </w:t>
      </w:r>
      <w:r>
        <w:rPr>
          <w:spacing w:val="-1"/>
        </w:rPr>
        <w:t>or</w:t>
      </w:r>
      <w:r>
        <w:rPr>
          <w:spacing w:val="44"/>
        </w:rPr>
        <w:t xml:space="preserve"> </w:t>
      </w:r>
      <w:r>
        <w:rPr>
          <w:spacing w:val="-1"/>
        </w:rPr>
        <w:t>seek or</w:t>
      </w:r>
      <w:r>
        <w:rPr>
          <w:spacing w:val="-3"/>
        </w:rPr>
        <w:t xml:space="preserve"> </w:t>
      </w:r>
      <w:r>
        <w:rPr>
          <w:spacing w:val="-1"/>
        </w:rPr>
        <w:t xml:space="preserve">consent </w:t>
      </w:r>
      <w:r>
        <w:t>to</w:t>
      </w:r>
      <w:r>
        <w:rPr>
          <w:spacing w:val="-2"/>
        </w:rPr>
        <w:t xml:space="preserve"> </w:t>
      </w:r>
      <w:r>
        <w:rPr>
          <w:spacing w:val="-1"/>
        </w:rPr>
        <w:t>any</w:t>
      </w:r>
      <w:r>
        <w:t xml:space="preserve"> </w:t>
      </w:r>
      <w:r>
        <w:rPr>
          <w:spacing w:val="-1"/>
        </w:rPr>
        <w:t>order</w:t>
      </w:r>
      <w:r>
        <w:t xml:space="preserve"> </w:t>
      </w:r>
      <w:r>
        <w:rPr>
          <w:spacing w:val="-1"/>
        </w:rPr>
        <w:t>that</w:t>
      </w:r>
      <w:r>
        <w:rPr>
          <w:spacing w:val="-3"/>
        </w:rPr>
        <w:t xml:space="preserve"> </w:t>
      </w:r>
      <w:r>
        <w:rPr>
          <w:spacing w:val="-1"/>
        </w:rPr>
        <w:t>affects the</w:t>
      </w:r>
      <w:r>
        <w:t xml:space="preserve"> </w:t>
      </w:r>
      <w:r>
        <w:rPr>
          <w:spacing w:val="-1"/>
        </w:rPr>
        <w:t>Property</w:t>
      </w:r>
      <w:r>
        <w:t xml:space="preserve"> </w:t>
      </w:r>
      <w:r>
        <w:rPr>
          <w:spacing w:val="-1"/>
        </w:rPr>
        <w:t>or</w:t>
      </w:r>
      <w:r>
        <w:rPr>
          <w:spacing w:val="38"/>
        </w:rPr>
        <w:t xml:space="preserve"> </w:t>
      </w:r>
      <w:r>
        <w:t xml:space="preserve">make </w:t>
      </w:r>
      <w:r>
        <w:rPr>
          <w:spacing w:val="-1"/>
        </w:rPr>
        <w:t>any</w:t>
      </w:r>
      <w:r>
        <w:t xml:space="preserve"> </w:t>
      </w:r>
      <w:r>
        <w:rPr>
          <w:spacing w:val="-1"/>
        </w:rPr>
        <w:t>agreement</w:t>
      </w:r>
      <w:r>
        <w:rPr>
          <w:spacing w:val="2"/>
        </w:rPr>
        <w:t xml:space="preserve"> </w:t>
      </w:r>
      <w:r>
        <w:rPr>
          <w:spacing w:val="-1"/>
        </w:rPr>
        <w:t>affecting</w:t>
      </w:r>
      <w:r>
        <w:rPr>
          <w:spacing w:val="-2"/>
        </w:rPr>
        <w:t xml:space="preserve"> </w:t>
      </w:r>
      <w:r>
        <w:rPr>
          <w:spacing w:val="-1"/>
        </w:rPr>
        <w:t>the</w:t>
      </w:r>
      <w:r>
        <w:rPr>
          <w:spacing w:val="-2"/>
        </w:rPr>
        <w:t xml:space="preserve"> </w:t>
      </w:r>
      <w:r>
        <w:rPr>
          <w:spacing w:val="-1"/>
        </w:rPr>
        <w:t>Property</w:t>
      </w:r>
      <w:r>
        <w:t xml:space="preserve"> </w:t>
      </w:r>
      <w:r>
        <w:rPr>
          <w:spacing w:val="-1"/>
        </w:rPr>
        <w:t>that</w:t>
      </w:r>
      <w:r>
        <w:rPr>
          <w:spacing w:val="2"/>
        </w:rPr>
        <w:t xml:space="preserve"> </w:t>
      </w:r>
      <w:r>
        <w:rPr>
          <w:spacing w:val="-1"/>
        </w:rPr>
        <w:t>binds the</w:t>
      </w:r>
      <w:r>
        <w:rPr>
          <w:spacing w:val="20"/>
        </w:rPr>
        <w:t xml:space="preserve"> </w:t>
      </w:r>
      <w:r>
        <w:rPr>
          <w:spacing w:val="-1"/>
        </w:rPr>
        <w:t>Buyer</w:t>
      </w:r>
      <w:r>
        <w:t xml:space="preserve"> to </w:t>
      </w:r>
      <w:r>
        <w:rPr>
          <w:spacing w:val="-1"/>
        </w:rPr>
        <w:t>perform.</w:t>
      </w:r>
    </w:p>
    <w:p w:rsidR="00CD6F03" w:rsidRDefault="00304A93">
      <w:pPr>
        <w:pStyle w:val="Heading3"/>
        <w:numPr>
          <w:ilvl w:val="1"/>
          <w:numId w:val="9"/>
        </w:numPr>
        <w:tabs>
          <w:tab w:val="left" w:pos="789"/>
        </w:tabs>
        <w:spacing w:line="182" w:lineRule="exact"/>
        <w:ind w:left="788"/>
        <w:rPr>
          <w:b w:val="0"/>
          <w:bCs w:val="0"/>
        </w:rPr>
      </w:pPr>
      <w:r>
        <w:t>Body</w:t>
      </w:r>
      <w:r>
        <w:rPr>
          <w:spacing w:val="-7"/>
        </w:rPr>
        <w:t xml:space="preserve"> </w:t>
      </w:r>
      <w:r>
        <w:rPr>
          <w:spacing w:val="-1"/>
        </w:rPr>
        <w:t>Corporate</w:t>
      </w:r>
      <w:r>
        <w:t xml:space="preserve"> </w:t>
      </w:r>
      <w:r>
        <w:rPr>
          <w:spacing w:val="-1"/>
        </w:rPr>
        <w:t>Meetings</w:t>
      </w:r>
    </w:p>
    <w:p w:rsidR="00CD6F03" w:rsidRDefault="00304A93">
      <w:pPr>
        <w:pStyle w:val="BodyText"/>
        <w:numPr>
          <w:ilvl w:val="2"/>
          <w:numId w:val="9"/>
        </w:numPr>
        <w:tabs>
          <w:tab w:val="left" w:pos="1187"/>
        </w:tabs>
        <w:ind w:left="1186" w:hanging="398"/>
      </w:pPr>
      <w:r>
        <w:rPr>
          <w:spacing w:val="-1"/>
        </w:rPr>
        <w:t>The</w:t>
      </w:r>
      <w:r>
        <w:t xml:space="preserve"> </w:t>
      </w:r>
      <w:r>
        <w:rPr>
          <w:spacing w:val="-1"/>
        </w:rPr>
        <w:t>Seller</w:t>
      </w:r>
      <w:r>
        <w:rPr>
          <w:spacing w:val="-5"/>
        </w:rPr>
        <w:t xml:space="preserve"> </w:t>
      </w:r>
      <w:r>
        <w:t>must</w:t>
      </w:r>
      <w:r>
        <w:rPr>
          <w:spacing w:val="-1"/>
        </w:rPr>
        <w:t xml:space="preserve"> promptly</w:t>
      </w:r>
      <w:r>
        <w:t xml:space="preserve"> </w:t>
      </w:r>
      <w:r>
        <w:rPr>
          <w:spacing w:val="-2"/>
        </w:rPr>
        <w:t>give</w:t>
      </w:r>
      <w:r>
        <w:t xml:space="preserve"> </w:t>
      </w:r>
      <w:r>
        <w:rPr>
          <w:spacing w:val="-1"/>
        </w:rPr>
        <w:t>the</w:t>
      </w:r>
      <w:r>
        <w:rPr>
          <w:spacing w:val="-2"/>
        </w:rPr>
        <w:t xml:space="preserve"> </w:t>
      </w:r>
      <w:r>
        <w:rPr>
          <w:spacing w:val="-1"/>
        </w:rPr>
        <w:t>Buyer</w:t>
      </w:r>
      <w:r>
        <w:t xml:space="preserve"> a </w:t>
      </w:r>
      <w:r>
        <w:rPr>
          <w:spacing w:val="-1"/>
        </w:rPr>
        <w:t>copy</w:t>
      </w:r>
      <w:r>
        <w:t xml:space="preserve"> </w:t>
      </w:r>
      <w:r>
        <w:rPr>
          <w:spacing w:val="-1"/>
        </w:rPr>
        <w:t>of:</w:t>
      </w:r>
    </w:p>
    <w:p w:rsidR="00CD6F03" w:rsidRDefault="00304A93">
      <w:pPr>
        <w:pStyle w:val="BodyText"/>
        <w:numPr>
          <w:ilvl w:val="3"/>
          <w:numId w:val="9"/>
        </w:numPr>
        <w:tabs>
          <w:tab w:val="left" w:pos="1588"/>
        </w:tabs>
        <w:ind w:right="628"/>
        <w:jc w:val="both"/>
      </w:pPr>
      <w:r>
        <w:rPr>
          <w:spacing w:val="-1"/>
        </w:rPr>
        <w:t>any</w:t>
      </w:r>
      <w:r>
        <w:t xml:space="preserve"> </w:t>
      </w:r>
      <w:r>
        <w:rPr>
          <w:spacing w:val="-1"/>
        </w:rPr>
        <w:t>notice</w:t>
      </w:r>
      <w:r>
        <w:rPr>
          <w:spacing w:val="-2"/>
        </w:rPr>
        <w:t xml:space="preserve"> </w:t>
      </w:r>
      <w:r>
        <w:t>it</w:t>
      </w:r>
      <w:r>
        <w:rPr>
          <w:spacing w:val="-1"/>
        </w:rPr>
        <w:t xml:space="preserve"> receives</w:t>
      </w:r>
      <w:r>
        <w:t xml:space="preserve"> </w:t>
      </w:r>
      <w:r>
        <w:rPr>
          <w:spacing w:val="-1"/>
        </w:rPr>
        <w:t xml:space="preserve">of </w:t>
      </w:r>
      <w:r>
        <w:t xml:space="preserve">a </w:t>
      </w:r>
      <w:r>
        <w:rPr>
          <w:spacing w:val="-1"/>
        </w:rPr>
        <w:t>proposed</w:t>
      </w:r>
      <w:r>
        <w:rPr>
          <w:spacing w:val="-2"/>
        </w:rPr>
        <w:t xml:space="preserve"> </w:t>
      </w:r>
      <w:r>
        <w:rPr>
          <w:spacing w:val="-1"/>
        </w:rPr>
        <w:t>meeting</w:t>
      </w:r>
      <w:r>
        <w:rPr>
          <w:spacing w:val="-2"/>
        </w:rPr>
        <w:t xml:space="preserve"> </w:t>
      </w:r>
      <w:r>
        <w:rPr>
          <w:spacing w:val="-1"/>
        </w:rPr>
        <w:t>of the</w:t>
      </w:r>
      <w:r>
        <w:rPr>
          <w:spacing w:val="38"/>
        </w:rPr>
        <w:t xml:space="preserve"> </w:t>
      </w:r>
      <w:r>
        <w:rPr>
          <w:spacing w:val="-1"/>
        </w:rPr>
        <w:t>Body Corporate</w:t>
      </w:r>
      <w:r>
        <w:t xml:space="preserve"> to </w:t>
      </w:r>
      <w:r>
        <w:rPr>
          <w:spacing w:val="-1"/>
        </w:rPr>
        <w:t>be</w:t>
      </w:r>
      <w:r>
        <w:rPr>
          <w:spacing w:val="-2"/>
        </w:rPr>
        <w:t xml:space="preserve"> </w:t>
      </w:r>
      <w:r>
        <w:rPr>
          <w:spacing w:val="-1"/>
        </w:rPr>
        <w:t>held</w:t>
      </w:r>
      <w:r>
        <w:t xml:space="preserve"> </w:t>
      </w:r>
      <w:r>
        <w:rPr>
          <w:spacing w:val="-1"/>
        </w:rPr>
        <w:t>after</w:t>
      </w:r>
      <w:r>
        <w:rPr>
          <w:spacing w:val="-3"/>
        </w:rPr>
        <w:t xml:space="preserve"> </w:t>
      </w:r>
      <w:r>
        <w:rPr>
          <w:spacing w:val="-1"/>
        </w:rPr>
        <w:t>the</w:t>
      </w:r>
      <w:r>
        <w:t xml:space="preserve"> </w:t>
      </w:r>
      <w:r>
        <w:rPr>
          <w:spacing w:val="-1"/>
        </w:rPr>
        <w:t>Contract Date;</w:t>
      </w:r>
      <w:r>
        <w:rPr>
          <w:spacing w:val="25"/>
        </w:rPr>
        <w:t xml:space="preserve"> </w:t>
      </w:r>
      <w:r>
        <w:rPr>
          <w:spacing w:val="-1"/>
        </w:rPr>
        <w:t>and</w:t>
      </w:r>
    </w:p>
    <w:p w:rsidR="00CD6F03" w:rsidRDefault="00304A93">
      <w:pPr>
        <w:pStyle w:val="BodyText"/>
        <w:numPr>
          <w:ilvl w:val="3"/>
          <w:numId w:val="9"/>
        </w:numPr>
        <w:tabs>
          <w:tab w:val="left" w:pos="1587"/>
        </w:tabs>
        <w:spacing w:before="62"/>
        <w:ind w:left="1586" w:right="912" w:hanging="400"/>
      </w:pPr>
      <w:proofErr w:type="gramStart"/>
      <w:r>
        <w:rPr>
          <w:spacing w:val="-1"/>
        </w:rPr>
        <w:t>resolutions</w:t>
      </w:r>
      <w:proofErr w:type="gramEnd"/>
      <w:r>
        <w:rPr>
          <w:spacing w:val="2"/>
        </w:rPr>
        <w:t xml:space="preserve"> </w:t>
      </w:r>
      <w:r>
        <w:rPr>
          <w:spacing w:val="-1"/>
        </w:rPr>
        <w:t>passed</w:t>
      </w:r>
      <w:r>
        <w:rPr>
          <w:spacing w:val="-2"/>
        </w:rPr>
        <w:t xml:space="preserve"> </w:t>
      </w:r>
      <w:r>
        <w:rPr>
          <w:spacing w:val="-1"/>
        </w:rPr>
        <w:t>at that</w:t>
      </w:r>
      <w:r>
        <w:rPr>
          <w:spacing w:val="-3"/>
        </w:rPr>
        <w:t xml:space="preserve"> </w:t>
      </w:r>
      <w:r>
        <w:rPr>
          <w:spacing w:val="-1"/>
        </w:rPr>
        <w:t>meeting</w:t>
      </w:r>
      <w:r>
        <w:t xml:space="preserve"> </w:t>
      </w:r>
      <w:r>
        <w:rPr>
          <w:spacing w:val="-1"/>
        </w:rPr>
        <w:t>and</w:t>
      </w:r>
      <w:r>
        <w:t xml:space="preserve"> </w:t>
      </w:r>
      <w:r>
        <w:rPr>
          <w:spacing w:val="-1"/>
        </w:rPr>
        <w:t>prior</w:t>
      </w:r>
      <w:r>
        <w:t xml:space="preserve"> to</w:t>
      </w:r>
      <w:r>
        <w:rPr>
          <w:spacing w:val="35"/>
        </w:rPr>
        <w:t xml:space="preserve"> </w:t>
      </w:r>
      <w:r>
        <w:rPr>
          <w:spacing w:val="-1"/>
        </w:rPr>
        <w:t>settlement.</w:t>
      </w:r>
    </w:p>
    <w:p w:rsidR="00CD6F03" w:rsidRDefault="00304A93">
      <w:pPr>
        <w:pStyle w:val="BodyText"/>
        <w:numPr>
          <w:ilvl w:val="2"/>
          <w:numId w:val="9"/>
        </w:numPr>
        <w:tabs>
          <w:tab w:val="left" w:pos="1187"/>
        </w:tabs>
        <w:spacing w:before="58"/>
        <w:ind w:left="1186" w:right="545"/>
      </w:pPr>
      <w:bookmarkStart w:id="23" w:name="_bookmark17"/>
      <w:bookmarkEnd w:id="23"/>
      <w:r>
        <w:rPr>
          <w:spacing w:val="-1"/>
        </w:rPr>
        <w:t>The</w:t>
      </w:r>
      <w:r>
        <w:t xml:space="preserve"> </w:t>
      </w:r>
      <w:r>
        <w:rPr>
          <w:spacing w:val="-1"/>
        </w:rPr>
        <w:t>Buyer</w:t>
      </w:r>
      <w:r>
        <w:rPr>
          <w:spacing w:val="-2"/>
        </w:rPr>
        <w:t xml:space="preserve"> </w:t>
      </w:r>
      <w:r>
        <w:t>may</w:t>
      </w:r>
      <w:r>
        <w:rPr>
          <w:spacing w:val="-3"/>
        </w:rPr>
        <w:t xml:space="preserve"> </w:t>
      </w:r>
      <w:r>
        <w:rPr>
          <w:spacing w:val="-1"/>
        </w:rPr>
        <w:t>terminate</w:t>
      </w:r>
      <w:r>
        <w:t xml:space="preserve"> </w:t>
      </w:r>
      <w:r>
        <w:rPr>
          <w:spacing w:val="-1"/>
        </w:rPr>
        <w:t>this contract</w:t>
      </w:r>
      <w:r>
        <w:rPr>
          <w:spacing w:val="2"/>
        </w:rPr>
        <w:t xml:space="preserve"> </w:t>
      </w:r>
      <w:r>
        <w:rPr>
          <w:spacing w:val="-1"/>
        </w:rPr>
        <w:t>by</w:t>
      </w:r>
      <w:r>
        <w:t xml:space="preserve"> </w:t>
      </w:r>
      <w:r>
        <w:rPr>
          <w:spacing w:val="-1"/>
        </w:rPr>
        <w:t>notice</w:t>
      </w:r>
      <w:r>
        <w:t xml:space="preserve"> in</w:t>
      </w:r>
      <w:r>
        <w:rPr>
          <w:spacing w:val="-2"/>
        </w:rPr>
        <w:t xml:space="preserve"> </w:t>
      </w:r>
      <w:r>
        <w:rPr>
          <w:spacing w:val="-1"/>
        </w:rPr>
        <w:t>writing</w:t>
      </w:r>
      <w:r>
        <w:rPr>
          <w:spacing w:val="20"/>
        </w:rPr>
        <w:t xml:space="preserve"> </w:t>
      </w:r>
      <w:r>
        <w:t xml:space="preserve">to </w:t>
      </w:r>
      <w:r>
        <w:rPr>
          <w:spacing w:val="-1"/>
        </w:rPr>
        <w:t>the</w:t>
      </w:r>
      <w:r>
        <w:rPr>
          <w:spacing w:val="-2"/>
        </w:rPr>
        <w:t xml:space="preserve"> </w:t>
      </w:r>
      <w:r>
        <w:rPr>
          <w:spacing w:val="-1"/>
        </w:rPr>
        <w:t>Seller</w:t>
      </w:r>
      <w:r>
        <w:rPr>
          <w:spacing w:val="-2"/>
        </w:rPr>
        <w:t xml:space="preserve"> </w:t>
      </w:r>
      <w:r>
        <w:rPr>
          <w:spacing w:val="-1"/>
        </w:rPr>
        <w:t>given</w:t>
      </w:r>
      <w:r>
        <w:t xml:space="preserve"> </w:t>
      </w:r>
      <w:r>
        <w:rPr>
          <w:spacing w:val="-1"/>
        </w:rPr>
        <w:t>before</w:t>
      </w:r>
      <w:r>
        <w:rPr>
          <w:spacing w:val="-2"/>
        </w:rPr>
        <w:t xml:space="preserve"> </w:t>
      </w:r>
      <w:r>
        <w:rPr>
          <w:spacing w:val="-1"/>
        </w:rPr>
        <w:t>settlement</w:t>
      </w:r>
      <w:r>
        <w:rPr>
          <w:spacing w:val="2"/>
        </w:rPr>
        <w:t xml:space="preserve"> </w:t>
      </w:r>
      <w:r>
        <w:rPr>
          <w:spacing w:val="-2"/>
        </w:rPr>
        <w:t>if</w:t>
      </w:r>
      <w:r>
        <w:rPr>
          <w:spacing w:val="2"/>
        </w:rPr>
        <w:t xml:space="preserve"> </w:t>
      </w:r>
      <w:r>
        <w:rPr>
          <w:spacing w:val="-2"/>
        </w:rPr>
        <w:t>it</w:t>
      </w:r>
      <w:r>
        <w:rPr>
          <w:spacing w:val="2"/>
        </w:rPr>
        <w:t xml:space="preserve"> </w:t>
      </w:r>
      <w:r>
        <w:rPr>
          <w:spacing w:val="-2"/>
        </w:rPr>
        <w:t>is</w:t>
      </w:r>
      <w:r>
        <w:rPr>
          <w:spacing w:val="-1"/>
        </w:rPr>
        <w:t xml:space="preserve"> materially</w:t>
      </w:r>
      <w:r>
        <w:rPr>
          <w:spacing w:val="37"/>
        </w:rPr>
        <w:t xml:space="preserve"> </w:t>
      </w:r>
      <w:r>
        <w:rPr>
          <w:spacing w:val="-1"/>
        </w:rPr>
        <w:t>prejudiced</w:t>
      </w:r>
      <w:r>
        <w:t xml:space="preserve"> </w:t>
      </w:r>
      <w:r>
        <w:rPr>
          <w:spacing w:val="-1"/>
        </w:rPr>
        <w:t>by:</w:t>
      </w:r>
    </w:p>
    <w:p w:rsidR="00CD6F03" w:rsidRDefault="00304A93">
      <w:pPr>
        <w:pStyle w:val="BodyText"/>
        <w:numPr>
          <w:ilvl w:val="3"/>
          <w:numId w:val="9"/>
        </w:numPr>
        <w:tabs>
          <w:tab w:val="left" w:pos="1588"/>
        </w:tabs>
        <w:ind w:right="408"/>
      </w:pPr>
      <w:r>
        <w:rPr>
          <w:spacing w:val="-1"/>
        </w:rPr>
        <w:t>any</w:t>
      </w:r>
      <w:r>
        <w:t xml:space="preserve"> </w:t>
      </w:r>
      <w:r>
        <w:rPr>
          <w:spacing w:val="-1"/>
        </w:rPr>
        <w:t>resolution</w:t>
      </w:r>
      <w:r>
        <w:t xml:space="preserve"> </w:t>
      </w:r>
      <w:r>
        <w:rPr>
          <w:spacing w:val="-2"/>
        </w:rPr>
        <w:t>of</w:t>
      </w:r>
      <w:r>
        <w:rPr>
          <w:spacing w:val="-1"/>
        </w:rPr>
        <w:t xml:space="preserve"> the</w:t>
      </w:r>
      <w:r>
        <w:rPr>
          <w:spacing w:val="-2"/>
        </w:rPr>
        <w:t xml:space="preserve"> </w:t>
      </w:r>
      <w:r>
        <w:rPr>
          <w:spacing w:val="-1"/>
        </w:rPr>
        <w:t>Body</w:t>
      </w:r>
      <w:r>
        <w:t xml:space="preserve"> </w:t>
      </w:r>
      <w:r>
        <w:rPr>
          <w:spacing w:val="-1"/>
        </w:rPr>
        <w:t>Corporate</w:t>
      </w:r>
      <w:r>
        <w:t xml:space="preserve"> </w:t>
      </w:r>
      <w:r>
        <w:rPr>
          <w:spacing w:val="-1"/>
        </w:rPr>
        <w:t>passed</w:t>
      </w:r>
      <w:r>
        <w:t xml:space="preserve"> </w:t>
      </w:r>
      <w:r>
        <w:rPr>
          <w:spacing w:val="-1"/>
        </w:rPr>
        <w:t>after</w:t>
      </w:r>
      <w:r>
        <w:rPr>
          <w:spacing w:val="-3"/>
        </w:rPr>
        <w:t xml:space="preserve"> </w:t>
      </w:r>
      <w:r>
        <w:rPr>
          <w:spacing w:val="-1"/>
        </w:rPr>
        <w:t>the</w:t>
      </w:r>
      <w:r>
        <w:rPr>
          <w:spacing w:val="36"/>
        </w:rPr>
        <w:t xml:space="preserve"> </w:t>
      </w:r>
      <w:r>
        <w:rPr>
          <w:spacing w:val="-1"/>
        </w:rPr>
        <w:t>Contract Date, other</w:t>
      </w:r>
      <w:r>
        <w:rPr>
          <w:spacing w:val="-3"/>
        </w:rPr>
        <w:t xml:space="preserve"> </w:t>
      </w:r>
      <w:r>
        <w:rPr>
          <w:spacing w:val="-1"/>
        </w:rPr>
        <w:t>than</w:t>
      </w:r>
      <w:r>
        <w:t xml:space="preserve"> a </w:t>
      </w:r>
      <w:r>
        <w:rPr>
          <w:spacing w:val="-1"/>
        </w:rPr>
        <w:t>resolution,</w:t>
      </w:r>
      <w:r>
        <w:rPr>
          <w:spacing w:val="2"/>
        </w:rPr>
        <w:t xml:space="preserve"> </w:t>
      </w:r>
      <w:r>
        <w:rPr>
          <w:spacing w:val="-1"/>
        </w:rPr>
        <w:t>details</w:t>
      </w:r>
      <w:r>
        <w:t xml:space="preserve"> </w:t>
      </w:r>
      <w:r>
        <w:rPr>
          <w:spacing w:val="-1"/>
        </w:rPr>
        <w:t>of</w:t>
      </w:r>
      <w:r>
        <w:rPr>
          <w:spacing w:val="26"/>
        </w:rPr>
        <w:t xml:space="preserve"> </w:t>
      </w:r>
      <w:r>
        <w:rPr>
          <w:spacing w:val="-1"/>
        </w:rPr>
        <w:t>which</w:t>
      </w:r>
      <w:r>
        <w:t xml:space="preserve"> </w:t>
      </w:r>
      <w:r>
        <w:rPr>
          <w:spacing w:val="-1"/>
        </w:rPr>
        <w:t>are</w:t>
      </w:r>
      <w:r>
        <w:t xml:space="preserve"> </w:t>
      </w:r>
      <w:r>
        <w:rPr>
          <w:spacing w:val="-1"/>
        </w:rPr>
        <w:t>disclosed</w:t>
      </w:r>
      <w:r>
        <w:rPr>
          <w:spacing w:val="-2"/>
        </w:rPr>
        <w:t xml:space="preserve"> </w:t>
      </w:r>
      <w:r>
        <w:t>to</w:t>
      </w:r>
      <w:r>
        <w:rPr>
          <w:spacing w:val="-2"/>
        </w:rPr>
        <w:t xml:space="preserve"> </w:t>
      </w:r>
      <w:r>
        <w:rPr>
          <w:spacing w:val="-1"/>
        </w:rPr>
        <w:t>the</w:t>
      </w:r>
      <w:r>
        <w:rPr>
          <w:spacing w:val="-2"/>
        </w:rPr>
        <w:t xml:space="preserve"> </w:t>
      </w:r>
      <w:r>
        <w:rPr>
          <w:spacing w:val="-1"/>
        </w:rPr>
        <w:t>Buyer</w:t>
      </w:r>
      <w:r>
        <w:t xml:space="preserve"> </w:t>
      </w:r>
      <w:r>
        <w:rPr>
          <w:spacing w:val="-2"/>
        </w:rPr>
        <w:t>in</w:t>
      </w:r>
      <w:r>
        <w:t xml:space="preserve"> </w:t>
      </w:r>
      <w:r>
        <w:rPr>
          <w:spacing w:val="-1"/>
        </w:rPr>
        <w:t>this contract; or</w:t>
      </w:r>
    </w:p>
    <w:p w:rsidR="00CD6F03" w:rsidRDefault="00304A93">
      <w:pPr>
        <w:pStyle w:val="BodyText"/>
        <w:numPr>
          <w:ilvl w:val="3"/>
          <w:numId w:val="9"/>
        </w:numPr>
        <w:tabs>
          <w:tab w:val="left" w:pos="1588"/>
        </w:tabs>
        <w:spacing w:before="58"/>
        <w:ind w:right="657"/>
      </w:pPr>
      <w:proofErr w:type="gramStart"/>
      <w:r>
        <w:rPr>
          <w:spacing w:val="-1"/>
        </w:rPr>
        <w:t>where</w:t>
      </w:r>
      <w:proofErr w:type="gramEnd"/>
      <w:r>
        <w:t xml:space="preserve"> </w:t>
      </w:r>
      <w:r>
        <w:rPr>
          <w:spacing w:val="-1"/>
        </w:rPr>
        <w:t>the</w:t>
      </w:r>
      <w:r>
        <w:t xml:space="preserve"> </w:t>
      </w:r>
      <w:r>
        <w:rPr>
          <w:spacing w:val="-1"/>
        </w:rPr>
        <w:t>Scheme</w:t>
      </w:r>
      <w:r>
        <w:rPr>
          <w:spacing w:val="-2"/>
        </w:rPr>
        <w:t xml:space="preserve"> </w:t>
      </w:r>
      <w:r>
        <w:t>is a</w:t>
      </w:r>
      <w:r>
        <w:rPr>
          <w:spacing w:val="-2"/>
        </w:rPr>
        <w:t xml:space="preserve"> </w:t>
      </w:r>
      <w:r>
        <w:rPr>
          <w:spacing w:val="-1"/>
        </w:rPr>
        <w:t>subsidiary</w:t>
      </w:r>
      <w:r>
        <w:rPr>
          <w:spacing w:val="-3"/>
        </w:rPr>
        <w:t xml:space="preserve"> </w:t>
      </w:r>
      <w:r>
        <w:rPr>
          <w:spacing w:val="-1"/>
        </w:rPr>
        <w:t>scheme, any</w:t>
      </w:r>
      <w:r>
        <w:rPr>
          <w:spacing w:val="26"/>
        </w:rPr>
        <w:t xml:space="preserve"> </w:t>
      </w:r>
      <w:r>
        <w:rPr>
          <w:spacing w:val="-1"/>
        </w:rPr>
        <w:t>resolution</w:t>
      </w:r>
      <w:r>
        <w:t xml:space="preserve"> </w:t>
      </w:r>
      <w:r>
        <w:rPr>
          <w:spacing w:val="-2"/>
        </w:rPr>
        <w:t>of</w:t>
      </w:r>
      <w:r>
        <w:rPr>
          <w:spacing w:val="2"/>
        </w:rPr>
        <w:t xml:space="preserve"> </w:t>
      </w:r>
      <w:r>
        <w:t>a</w:t>
      </w:r>
      <w:r>
        <w:rPr>
          <w:spacing w:val="-2"/>
        </w:rPr>
        <w:t xml:space="preserve"> </w:t>
      </w:r>
      <w:r>
        <w:rPr>
          <w:spacing w:val="-1"/>
        </w:rPr>
        <w:t>body</w:t>
      </w:r>
      <w:r>
        <w:t xml:space="preserve"> </w:t>
      </w:r>
      <w:r>
        <w:rPr>
          <w:spacing w:val="-1"/>
        </w:rPr>
        <w:t>corporate</w:t>
      </w:r>
      <w:r>
        <w:t xml:space="preserve"> </w:t>
      </w:r>
      <w:r>
        <w:rPr>
          <w:spacing w:val="-2"/>
        </w:rPr>
        <w:t>of</w:t>
      </w:r>
      <w:r>
        <w:rPr>
          <w:spacing w:val="2"/>
        </w:rPr>
        <w:t xml:space="preserve"> </w:t>
      </w:r>
      <w:r>
        <w:t>a</w:t>
      </w:r>
      <w:r>
        <w:rPr>
          <w:spacing w:val="-2"/>
        </w:rPr>
        <w:t xml:space="preserve"> </w:t>
      </w:r>
      <w:r>
        <w:rPr>
          <w:spacing w:val="-1"/>
        </w:rPr>
        <w:t>higher</w:t>
      </w:r>
      <w:r>
        <w:t xml:space="preserve"> </w:t>
      </w:r>
      <w:r>
        <w:rPr>
          <w:spacing w:val="-1"/>
        </w:rPr>
        <w:t>scheme.</w:t>
      </w:r>
    </w:p>
    <w:p w:rsidR="00CD6F03" w:rsidRDefault="00304A93">
      <w:pPr>
        <w:pStyle w:val="BodyText"/>
        <w:numPr>
          <w:ilvl w:val="2"/>
          <w:numId w:val="9"/>
        </w:numPr>
        <w:tabs>
          <w:tab w:val="left" w:pos="1187"/>
        </w:tabs>
        <w:spacing w:before="60"/>
        <w:ind w:left="1186" w:right="533" w:hanging="398"/>
      </w:pPr>
      <w:r>
        <w:t>In</w:t>
      </w:r>
      <w:r>
        <w:rPr>
          <w:spacing w:val="-2"/>
        </w:rPr>
        <w:t xml:space="preserve"> </w:t>
      </w:r>
      <w:r>
        <w:t>clause</w:t>
      </w:r>
      <w:r>
        <w:rPr>
          <w:spacing w:val="-2"/>
        </w:rPr>
        <w:t xml:space="preserve"> </w:t>
      </w:r>
      <w:hyperlink w:anchor="_bookmark17" w:history="1">
        <w:r>
          <w:rPr>
            <w:spacing w:val="-1"/>
          </w:rPr>
          <w:t>8.4(2)</w:t>
        </w:r>
      </w:hyperlink>
      <w:r>
        <w:t xml:space="preserve"> a </w:t>
      </w:r>
      <w:r>
        <w:rPr>
          <w:spacing w:val="-1"/>
        </w:rPr>
        <w:t>resolution</w:t>
      </w:r>
      <w:r>
        <w:rPr>
          <w:spacing w:val="-2"/>
        </w:rPr>
        <w:t xml:space="preserve"> </w:t>
      </w:r>
      <w:r>
        <w:rPr>
          <w:spacing w:val="-1"/>
        </w:rPr>
        <w:t>includes</w:t>
      </w:r>
      <w:r>
        <w:rPr>
          <w:spacing w:val="2"/>
        </w:rPr>
        <w:t xml:space="preserve"> </w:t>
      </w:r>
      <w:r>
        <w:t xml:space="preserve">a </w:t>
      </w:r>
      <w:r>
        <w:rPr>
          <w:spacing w:val="-1"/>
        </w:rPr>
        <w:t>decision</w:t>
      </w:r>
      <w:r>
        <w:t xml:space="preserve"> </w:t>
      </w:r>
      <w:r>
        <w:rPr>
          <w:spacing w:val="-2"/>
        </w:rPr>
        <w:t>of</w:t>
      </w:r>
      <w:r>
        <w:rPr>
          <w:spacing w:val="-1"/>
        </w:rPr>
        <w:t xml:space="preserve"> the</w:t>
      </w:r>
      <w:r>
        <w:rPr>
          <w:spacing w:val="20"/>
        </w:rPr>
        <w:t xml:space="preserve"> </w:t>
      </w:r>
      <w:r>
        <w:rPr>
          <w:spacing w:val="-1"/>
        </w:rPr>
        <w:t>Body Corporate</w:t>
      </w:r>
      <w:r>
        <w:t xml:space="preserve"> </w:t>
      </w:r>
      <w:r>
        <w:rPr>
          <w:spacing w:val="-1"/>
        </w:rPr>
        <w:t>Committee</w:t>
      </w:r>
      <w:r>
        <w:rPr>
          <w:spacing w:val="-2"/>
        </w:rPr>
        <w:t xml:space="preserve"> </w:t>
      </w:r>
      <w:r>
        <w:t>to</w:t>
      </w:r>
      <w:r>
        <w:rPr>
          <w:spacing w:val="-2"/>
        </w:rPr>
        <w:t xml:space="preserve"> </w:t>
      </w:r>
      <w:r>
        <w:rPr>
          <w:spacing w:val="-1"/>
        </w:rPr>
        <w:t xml:space="preserve">consent </w:t>
      </w:r>
      <w:r>
        <w:t xml:space="preserve">to </w:t>
      </w:r>
      <w:r>
        <w:rPr>
          <w:spacing w:val="-1"/>
        </w:rPr>
        <w:t>recording</w:t>
      </w:r>
      <w:r>
        <w:t xml:space="preserve"> a </w:t>
      </w:r>
      <w:r>
        <w:rPr>
          <w:spacing w:val="-1"/>
        </w:rPr>
        <w:t>new</w:t>
      </w:r>
      <w:r>
        <w:rPr>
          <w:spacing w:val="24"/>
        </w:rPr>
        <w:t xml:space="preserve"> </w:t>
      </w:r>
      <w:r>
        <w:rPr>
          <w:spacing w:val="-1"/>
        </w:rPr>
        <w:t>community</w:t>
      </w:r>
      <w:r>
        <w:rPr>
          <w:spacing w:val="-3"/>
        </w:rPr>
        <w:t xml:space="preserve"> </w:t>
      </w:r>
      <w:r>
        <w:rPr>
          <w:spacing w:val="-1"/>
        </w:rPr>
        <w:t>management statement.</w:t>
      </w:r>
    </w:p>
    <w:p w:rsidR="00CD6F03" w:rsidRDefault="00304A93">
      <w:pPr>
        <w:pStyle w:val="BodyText"/>
        <w:numPr>
          <w:ilvl w:val="2"/>
          <w:numId w:val="9"/>
        </w:numPr>
        <w:tabs>
          <w:tab w:val="left" w:pos="1187"/>
        </w:tabs>
        <w:ind w:left="1186" w:right="657" w:hanging="398"/>
      </w:pPr>
      <w:r>
        <w:t>If</w:t>
      </w:r>
      <w:r>
        <w:rPr>
          <w:spacing w:val="-1"/>
        </w:rPr>
        <w:t xml:space="preserve"> the</w:t>
      </w:r>
      <w:r>
        <w:rPr>
          <w:spacing w:val="-2"/>
        </w:rPr>
        <w:t xml:space="preserve"> </w:t>
      </w:r>
      <w:r>
        <w:rPr>
          <w:spacing w:val="-1"/>
        </w:rPr>
        <w:t>Buyer</w:t>
      </w:r>
      <w:r>
        <w:t xml:space="preserve"> is </w:t>
      </w:r>
      <w:r>
        <w:rPr>
          <w:spacing w:val="-1"/>
        </w:rPr>
        <w:t>not given</w:t>
      </w:r>
      <w:r>
        <w:t xml:space="preserve"> a</w:t>
      </w:r>
      <w:r>
        <w:rPr>
          <w:spacing w:val="-2"/>
        </w:rPr>
        <w:t xml:space="preserve"> </w:t>
      </w:r>
      <w:r>
        <w:rPr>
          <w:spacing w:val="-1"/>
        </w:rPr>
        <w:t>copy</w:t>
      </w:r>
      <w:r>
        <w:t xml:space="preserve"> </w:t>
      </w:r>
      <w:r>
        <w:rPr>
          <w:spacing w:val="-1"/>
        </w:rPr>
        <w:t>of the</w:t>
      </w:r>
      <w:r>
        <w:t xml:space="preserve"> </w:t>
      </w:r>
      <w:r>
        <w:rPr>
          <w:spacing w:val="-1"/>
        </w:rPr>
        <w:t>resolutions</w:t>
      </w:r>
      <w:r>
        <w:rPr>
          <w:spacing w:val="2"/>
        </w:rPr>
        <w:t xml:space="preserve"> </w:t>
      </w:r>
      <w:r>
        <w:rPr>
          <w:spacing w:val="-1"/>
        </w:rPr>
        <w:t>before</w:t>
      </w:r>
      <w:r>
        <w:rPr>
          <w:spacing w:val="27"/>
        </w:rPr>
        <w:t xml:space="preserve"> </w:t>
      </w:r>
      <w:r>
        <w:rPr>
          <w:spacing w:val="-1"/>
        </w:rPr>
        <w:t xml:space="preserve">settlement, </w:t>
      </w:r>
      <w:r>
        <w:t>it</w:t>
      </w:r>
      <w:r>
        <w:rPr>
          <w:spacing w:val="-3"/>
        </w:rPr>
        <w:t xml:space="preserve"> </w:t>
      </w:r>
      <w:r>
        <w:t>may</w:t>
      </w:r>
      <w:r>
        <w:rPr>
          <w:spacing w:val="-3"/>
        </w:rPr>
        <w:t xml:space="preserve"> </w:t>
      </w:r>
      <w:r>
        <w:t xml:space="preserve">sue </w:t>
      </w:r>
      <w:r>
        <w:rPr>
          <w:spacing w:val="-1"/>
        </w:rPr>
        <w:t>the</w:t>
      </w:r>
      <w:r>
        <w:rPr>
          <w:spacing w:val="-2"/>
        </w:rPr>
        <w:t xml:space="preserve"> </w:t>
      </w:r>
      <w:r>
        <w:rPr>
          <w:spacing w:val="-1"/>
        </w:rPr>
        <w:t>Seller</w:t>
      </w:r>
      <w:r>
        <w:t xml:space="preserve"> </w:t>
      </w:r>
      <w:r>
        <w:rPr>
          <w:spacing w:val="-1"/>
        </w:rPr>
        <w:t>for</w:t>
      </w:r>
      <w:r>
        <w:t xml:space="preserve"> </w:t>
      </w:r>
      <w:r>
        <w:rPr>
          <w:spacing w:val="-1"/>
        </w:rPr>
        <w:t>damages.</w:t>
      </w:r>
    </w:p>
    <w:p w:rsidR="00CD6F03" w:rsidRDefault="00304A93">
      <w:pPr>
        <w:pStyle w:val="Heading3"/>
        <w:numPr>
          <w:ilvl w:val="1"/>
          <w:numId w:val="9"/>
        </w:numPr>
        <w:tabs>
          <w:tab w:val="left" w:pos="789"/>
        </w:tabs>
        <w:spacing w:line="182" w:lineRule="exact"/>
        <w:ind w:left="788"/>
        <w:rPr>
          <w:b w:val="0"/>
          <w:bCs w:val="0"/>
        </w:rPr>
      </w:pPr>
      <w:r>
        <w:rPr>
          <w:spacing w:val="-1"/>
        </w:rPr>
        <w:t>Information</w:t>
      </w:r>
      <w:r>
        <w:rPr>
          <w:spacing w:val="-2"/>
        </w:rPr>
        <w:t xml:space="preserve"> </w:t>
      </w:r>
      <w:r>
        <w:rPr>
          <w:spacing w:val="-1"/>
        </w:rPr>
        <w:t>Regarding</w:t>
      </w:r>
      <w:r>
        <w:rPr>
          <w:spacing w:val="-2"/>
        </w:rPr>
        <w:t xml:space="preserve"> </w:t>
      </w:r>
      <w:r>
        <w:rPr>
          <w:spacing w:val="-1"/>
        </w:rPr>
        <w:t>the</w:t>
      </w:r>
      <w:r>
        <w:rPr>
          <w:spacing w:val="-2"/>
        </w:rPr>
        <w:t xml:space="preserve"> </w:t>
      </w:r>
      <w:r>
        <w:rPr>
          <w:spacing w:val="-1"/>
        </w:rPr>
        <w:t>Property</w:t>
      </w:r>
    </w:p>
    <w:p w:rsidR="00CD6F03" w:rsidRDefault="00304A93">
      <w:pPr>
        <w:pStyle w:val="BodyText"/>
        <w:spacing w:before="3"/>
        <w:ind w:left="793" w:right="427" w:firstLine="0"/>
      </w:pPr>
      <w:r>
        <w:rPr>
          <w:spacing w:val="-1"/>
        </w:rPr>
        <w:t>Upon</w:t>
      </w:r>
      <w:r>
        <w:t xml:space="preserve"> </w:t>
      </w:r>
      <w:r>
        <w:rPr>
          <w:spacing w:val="-1"/>
        </w:rPr>
        <w:t>written</w:t>
      </w:r>
      <w:r>
        <w:t xml:space="preserve"> </w:t>
      </w:r>
      <w:r>
        <w:rPr>
          <w:spacing w:val="-1"/>
        </w:rPr>
        <w:t>request</w:t>
      </w:r>
      <w:r>
        <w:rPr>
          <w:spacing w:val="2"/>
        </w:rPr>
        <w:t xml:space="preserve"> </w:t>
      </w:r>
      <w:r>
        <w:rPr>
          <w:spacing w:val="-2"/>
        </w:rPr>
        <w:t>of</w:t>
      </w:r>
      <w:r>
        <w:rPr>
          <w:spacing w:val="-1"/>
        </w:rPr>
        <w:t xml:space="preserve"> the</w:t>
      </w:r>
      <w:r>
        <w:t xml:space="preserve"> </w:t>
      </w:r>
      <w:r>
        <w:rPr>
          <w:spacing w:val="-1"/>
        </w:rPr>
        <w:t>Buyer</w:t>
      </w:r>
      <w:r>
        <w:rPr>
          <w:spacing w:val="-3"/>
        </w:rPr>
        <w:t xml:space="preserve"> </w:t>
      </w:r>
      <w:r>
        <w:rPr>
          <w:spacing w:val="-1"/>
        </w:rPr>
        <w:t>but</w:t>
      </w:r>
      <w:r>
        <w:rPr>
          <w:spacing w:val="2"/>
        </w:rPr>
        <w:t xml:space="preserve"> </w:t>
      </w:r>
      <w:r>
        <w:t xml:space="preserve">in </w:t>
      </w:r>
      <w:r>
        <w:rPr>
          <w:spacing w:val="-1"/>
        </w:rPr>
        <w:t>any</w:t>
      </w:r>
      <w:r>
        <w:t xml:space="preserve"> </w:t>
      </w:r>
      <w:r>
        <w:rPr>
          <w:spacing w:val="-1"/>
        </w:rPr>
        <w:t>event before</w:t>
      </w:r>
      <w:r>
        <w:rPr>
          <w:spacing w:val="27"/>
        </w:rPr>
        <w:t xml:space="preserve"> </w:t>
      </w:r>
      <w:r>
        <w:rPr>
          <w:spacing w:val="-1"/>
        </w:rPr>
        <w:t>settlement, the</w:t>
      </w:r>
      <w:r>
        <w:rPr>
          <w:spacing w:val="-2"/>
        </w:rPr>
        <w:t xml:space="preserve"> </w:t>
      </w:r>
      <w:r>
        <w:rPr>
          <w:spacing w:val="-1"/>
        </w:rPr>
        <w:t>Seller</w:t>
      </w:r>
      <w:r>
        <w:rPr>
          <w:spacing w:val="-2"/>
        </w:rPr>
        <w:t xml:space="preserve"> </w:t>
      </w:r>
      <w:r>
        <w:rPr>
          <w:spacing w:val="-1"/>
        </w:rPr>
        <w:t>must</w:t>
      </w:r>
      <w:r>
        <w:rPr>
          <w:spacing w:val="2"/>
        </w:rPr>
        <w:t xml:space="preserve"> </w:t>
      </w:r>
      <w:r>
        <w:rPr>
          <w:spacing w:val="-1"/>
        </w:rPr>
        <w:t>give</w:t>
      </w:r>
      <w:r>
        <w:rPr>
          <w:spacing w:val="-2"/>
        </w:rPr>
        <w:t xml:space="preserve"> </w:t>
      </w:r>
      <w:r>
        <w:rPr>
          <w:spacing w:val="-1"/>
        </w:rPr>
        <w:t>the</w:t>
      </w:r>
      <w:r>
        <w:t xml:space="preserve"> </w:t>
      </w:r>
      <w:r>
        <w:rPr>
          <w:spacing w:val="-1"/>
        </w:rPr>
        <w:t>Buyer:</w:t>
      </w:r>
    </w:p>
    <w:p w:rsidR="00CD6F03" w:rsidRDefault="00304A93">
      <w:pPr>
        <w:pStyle w:val="BodyText"/>
        <w:numPr>
          <w:ilvl w:val="2"/>
          <w:numId w:val="9"/>
        </w:numPr>
        <w:tabs>
          <w:tab w:val="left" w:pos="1188"/>
        </w:tabs>
        <w:ind w:left="1187" w:right="950"/>
      </w:pPr>
      <w:r>
        <w:rPr>
          <w:spacing w:val="-1"/>
        </w:rPr>
        <w:t>copies</w:t>
      </w:r>
      <w:r>
        <w:t xml:space="preserve"> </w:t>
      </w:r>
      <w:r>
        <w:rPr>
          <w:spacing w:val="-1"/>
        </w:rPr>
        <w:t>of all</w:t>
      </w:r>
      <w:r>
        <w:rPr>
          <w:spacing w:val="1"/>
        </w:rPr>
        <w:t xml:space="preserve"> </w:t>
      </w:r>
      <w:r>
        <w:rPr>
          <w:spacing w:val="-1"/>
        </w:rPr>
        <w:t>documents relating</w:t>
      </w:r>
      <w:r>
        <w:rPr>
          <w:spacing w:val="-2"/>
        </w:rPr>
        <w:t xml:space="preserve"> </w:t>
      </w:r>
      <w:r>
        <w:t>to</w:t>
      </w:r>
      <w:r>
        <w:rPr>
          <w:spacing w:val="-2"/>
        </w:rPr>
        <w:t xml:space="preserve"> </w:t>
      </w:r>
      <w:r>
        <w:rPr>
          <w:spacing w:val="-1"/>
        </w:rPr>
        <w:t>any</w:t>
      </w:r>
      <w:r>
        <w:t xml:space="preserve"> </w:t>
      </w:r>
      <w:r>
        <w:rPr>
          <w:spacing w:val="-1"/>
        </w:rPr>
        <w:t>unregistered</w:t>
      </w:r>
      <w:r>
        <w:rPr>
          <w:spacing w:val="34"/>
        </w:rPr>
        <w:t xml:space="preserve"> </w:t>
      </w:r>
      <w:r>
        <w:rPr>
          <w:spacing w:val="-1"/>
        </w:rPr>
        <w:t>interests</w:t>
      </w:r>
      <w:r>
        <w:t xml:space="preserve"> in</w:t>
      </w:r>
      <w:r>
        <w:rPr>
          <w:spacing w:val="-2"/>
        </w:rPr>
        <w:t xml:space="preserve"> </w:t>
      </w:r>
      <w:r>
        <w:rPr>
          <w:spacing w:val="-1"/>
        </w:rPr>
        <w:t>the</w:t>
      </w:r>
      <w:r>
        <w:t xml:space="preserve"> </w:t>
      </w:r>
      <w:r>
        <w:rPr>
          <w:spacing w:val="-1"/>
        </w:rPr>
        <w:t>Property;</w:t>
      </w:r>
    </w:p>
    <w:p w:rsidR="00CD6F03" w:rsidRDefault="00304A93">
      <w:pPr>
        <w:pStyle w:val="BodyText"/>
        <w:numPr>
          <w:ilvl w:val="2"/>
          <w:numId w:val="9"/>
        </w:numPr>
        <w:tabs>
          <w:tab w:val="left" w:pos="1188"/>
        </w:tabs>
        <w:ind w:left="1187" w:right="576"/>
      </w:pPr>
      <w:r>
        <w:rPr>
          <w:spacing w:val="-1"/>
        </w:rPr>
        <w:t>full</w:t>
      </w:r>
      <w:r>
        <w:rPr>
          <w:spacing w:val="1"/>
        </w:rPr>
        <w:t xml:space="preserve"> </w:t>
      </w:r>
      <w:r>
        <w:rPr>
          <w:spacing w:val="-2"/>
        </w:rPr>
        <w:t>details</w:t>
      </w:r>
      <w:r>
        <w:rPr>
          <w:spacing w:val="2"/>
        </w:rPr>
        <w:t xml:space="preserve"> </w:t>
      </w:r>
      <w:r>
        <w:rPr>
          <w:spacing w:val="-1"/>
        </w:rPr>
        <w:t>of the</w:t>
      </w:r>
      <w:r>
        <w:rPr>
          <w:spacing w:val="-2"/>
        </w:rPr>
        <w:t xml:space="preserve"> </w:t>
      </w:r>
      <w:r>
        <w:rPr>
          <w:spacing w:val="-1"/>
        </w:rPr>
        <w:t xml:space="preserve">Tenancies </w:t>
      </w:r>
      <w:r>
        <w:t xml:space="preserve">to </w:t>
      </w:r>
      <w:r>
        <w:rPr>
          <w:spacing w:val="-2"/>
        </w:rPr>
        <w:t>allow</w:t>
      </w:r>
      <w:r>
        <w:rPr>
          <w:spacing w:val="-3"/>
        </w:rPr>
        <w:t xml:space="preserve"> </w:t>
      </w:r>
      <w:r>
        <w:rPr>
          <w:spacing w:val="-1"/>
        </w:rPr>
        <w:t>the</w:t>
      </w:r>
      <w:r>
        <w:t xml:space="preserve"> </w:t>
      </w:r>
      <w:r>
        <w:rPr>
          <w:spacing w:val="-1"/>
        </w:rPr>
        <w:t>Buyer</w:t>
      </w:r>
      <w:r>
        <w:t xml:space="preserve"> to </w:t>
      </w:r>
      <w:r>
        <w:rPr>
          <w:spacing w:val="-1"/>
        </w:rPr>
        <w:t>properly</w:t>
      </w:r>
      <w:r>
        <w:rPr>
          <w:spacing w:val="49"/>
        </w:rPr>
        <w:t xml:space="preserve"> </w:t>
      </w:r>
      <w:r>
        <w:rPr>
          <w:spacing w:val="-1"/>
        </w:rPr>
        <w:t>manage</w:t>
      </w:r>
      <w:r>
        <w:rPr>
          <w:spacing w:val="-2"/>
        </w:rPr>
        <w:t xml:space="preserve"> </w:t>
      </w:r>
      <w:r>
        <w:rPr>
          <w:spacing w:val="-1"/>
        </w:rPr>
        <w:t>the</w:t>
      </w:r>
      <w:r>
        <w:rPr>
          <w:spacing w:val="-2"/>
        </w:rPr>
        <w:t xml:space="preserve"> </w:t>
      </w:r>
      <w:r>
        <w:rPr>
          <w:spacing w:val="-1"/>
        </w:rPr>
        <w:t>Property after</w:t>
      </w:r>
      <w:r>
        <w:rPr>
          <w:spacing w:val="-2"/>
        </w:rPr>
        <w:t xml:space="preserve"> </w:t>
      </w:r>
      <w:r>
        <w:rPr>
          <w:spacing w:val="-1"/>
        </w:rPr>
        <w:t>settlement;</w:t>
      </w:r>
    </w:p>
    <w:p w:rsidR="00CD6F03" w:rsidRDefault="00304A93">
      <w:pPr>
        <w:pStyle w:val="BodyText"/>
        <w:numPr>
          <w:ilvl w:val="2"/>
          <w:numId w:val="9"/>
        </w:numPr>
        <w:tabs>
          <w:tab w:val="left" w:pos="1188"/>
        </w:tabs>
        <w:ind w:left="1187" w:right="576"/>
      </w:pPr>
      <w:proofErr w:type="gramStart"/>
      <w:r>
        <w:rPr>
          <w:spacing w:val="-1"/>
        </w:rPr>
        <w:t>sufficient</w:t>
      </w:r>
      <w:proofErr w:type="gramEnd"/>
      <w:r>
        <w:rPr>
          <w:spacing w:val="2"/>
        </w:rPr>
        <w:t xml:space="preserve"> </w:t>
      </w:r>
      <w:r>
        <w:rPr>
          <w:spacing w:val="-2"/>
        </w:rPr>
        <w:t>details</w:t>
      </w:r>
      <w:r>
        <w:rPr>
          <w:spacing w:val="2"/>
        </w:rPr>
        <w:t xml:space="preserve"> </w:t>
      </w:r>
      <w:r>
        <w:rPr>
          <w:spacing w:val="-1"/>
        </w:rPr>
        <w:t>(including</w:t>
      </w:r>
      <w:r>
        <w:rPr>
          <w:spacing w:val="-2"/>
        </w:rPr>
        <w:t xml:space="preserve"> </w:t>
      </w:r>
      <w:r>
        <w:rPr>
          <w:spacing w:val="-1"/>
        </w:rPr>
        <w:t>the</w:t>
      </w:r>
      <w:r>
        <w:t xml:space="preserve"> </w:t>
      </w:r>
      <w:r>
        <w:rPr>
          <w:spacing w:val="-1"/>
        </w:rPr>
        <w:t>date</w:t>
      </w:r>
      <w:r>
        <w:t xml:space="preserve"> </w:t>
      </w:r>
      <w:r>
        <w:rPr>
          <w:spacing w:val="-1"/>
        </w:rPr>
        <w:t>of</w:t>
      </w:r>
      <w:r>
        <w:rPr>
          <w:spacing w:val="2"/>
        </w:rPr>
        <w:t xml:space="preserve"> </w:t>
      </w:r>
      <w:r>
        <w:rPr>
          <w:spacing w:val="-1"/>
        </w:rPr>
        <w:t>birth</w:t>
      </w:r>
      <w:r>
        <w:t xml:space="preserve"> </w:t>
      </w:r>
      <w:r>
        <w:rPr>
          <w:spacing w:val="-1"/>
        </w:rPr>
        <w:t>of each</w:t>
      </w:r>
      <w:r>
        <w:rPr>
          <w:spacing w:val="-2"/>
        </w:rPr>
        <w:t xml:space="preserve"> </w:t>
      </w:r>
      <w:r>
        <w:rPr>
          <w:spacing w:val="-1"/>
        </w:rPr>
        <w:t>Seller</w:t>
      </w:r>
      <w:r>
        <w:rPr>
          <w:spacing w:val="42"/>
        </w:rPr>
        <w:t xml:space="preserve"> </w:t>
      </w:r>
      <w:r>
        <w:rPr>
          <w:spacing w:val="-2"/>
        </w:rPr>
        <w:t>who</w:t>
      </w:r>
      <w:r>
        <w:t xml:space="preserve"> is</w:t>
      </w:r>
      <w:r>
        <w:rPr>
          <w:spacing w:val="2"/>
        </w:rPr>
        <w:t xml:space="preserve"> </w:t>
      </w:r>
      <w:r>
        <w:rPr>
          <w:spacing w:val="-1"/>
        </w:rPr>
        <w:t>an</w:t>
      </w:r>
      <w:r>
        <w:t xml:space="preserve"> </w:t>
      </w:r>
      <w:r>
        <w:rPr>
          <w:spacing w:val="-1"/>
        </w:rPr>
        <w:t>individual)</w:t>
      </w:r>
      <w:r>
        <w:rPr>
          <w:spacing w:val="-3"/>
        </w:rPr>
        <w:t xml:space="preserve"> </w:t>
      </w:r>
      <w:r>
        <w:t xml:space="preserve">to </w:t>
      </w:r>
      <w:r>
        <w:rPr>
          <w:spacing w:val="-1"/>
        </w:rPr>
        <w:t>enable</w:t>
      </w:r>
      <w:r>
        <w:rPr>
          <w:spacing w:val="-2"/>
        </w:rPr>
        <w:t xml:space="preserve"> </w:t>
      </w:r>
      <w:r>
        <w:rPr>
          <w:spacing w:val="-1"/>
        </w:rPr>
        <w:t>the</w:t>
      </w:r>
      <w:r>
        <w:rPr>
          <w:spacing w:val="-2"/>
        </w:rPr>
        <w:t xml:space="preserve"> </w:t>
      </w:r>
      <w:r>
        <w:rPr>
          <w:spacing w:val="-1"/>
        </w:rPr>
        <w:t>Buyer</w:t>
      </w:r>
      <w:r>
        <w:t xml:space="preserve"> to </w:t>
      </w:r>
      <w:r>
        <w:rPr>
          <w:spacing w:val="-1"/>
        </w:rPr>
        <w:t>undertake</w:t>
      </w:r>
      <w:r>
        <w:t xml:space="preserve"> a</w:t>
      </w:r>
      <w:r>
        <w:rPr>
          <w:spacing w:val="27"/>
        </w:rPr>
        <w:t xml:space="preserve"> </w:t>
      </w:r>
      <w:r>
        <w:rPr>
          <w:spacing w:val="-1"/>
        </w:rPr>
        <w:t>search</w:t>
      </w:r>
      <w:r>
        <w:t xml:space="preserve"> </w:t>
      </w:r>
      <w:r>
        <w:rPr>
          <w:spacing w:val="-2"/>
        </w:rPr>
        <w:t>of</w:t>
      </w:r>
      <w:r>
        <w:rPr>
          <w:spacing w:val="-1"/>
        </w:rPr>
        <w:t xml:space="preserve"> the</w:t>
      </w:r>
      <w:r>
        <w:rPr>
          <w:spacing w:val="-2"/>
        </w:rPr>
        <w:t xml:space="preserve"> </w:t>
      </w:r>
      <w:r>
        <w:rPr>
          <w:spacing w:val="-1"/>
        </w:rPr>
        <w:t>PPSR.</w:t>
      </w:r>
    </w:p>
    <w:p w:rsidR="00CD6F03" w:rsidRDefault="00304A93">
      <w:pPr>
        <w:pStyle w:val="Heading3"/>
        <w:numPr>
          <w:ilvl w:val="1"/>
          <w:numId w:val="9"/>
        </w:numPr>
        <w:tabs>
          <w:tab w:val="left" w:pos="789"/>
        </w:tabs>
        <w:spacing w:line="180" w:lineRule="exact"/>
        <w:ind w:left="788"/>
        <w:rPr>
          <w:b w:val="0"/>
          <w:bCs w:val="0"/>
        </w:rPr>
      </w:pPr>
      <w:r>
        <w:rPr>
          <w:spacing w:val="-1"/>
        </w:rPr>
        <w:t>Possession</w:t>
      </w:r>
      <w:r>
        <w:rPr>
          <w:spacing w:val="-2"/>
        </w:rPr>
        <w:t xml:space="preserve"> </w:t>
      </w:r>
      <w:proofErr w:type="gramStart"/>
      <w:r>
        <w:rPr>
          <w:spacing w:val="-1"/>
        </w:rPr>
        <w:t>Before</w:t>
      </w:r>
      <w:proofErr w:type="gramEnd"/>
      <w:r>
        <w:rPr>
          <w:spacing w:val="-2"/>
        </w:rPr>
        <w:t xml:space="preserve"> </w:t>
      </w:r>
      <w:r>
        <w:rPr>
          <w:spacing w:val="-1"/>
        </w:rPr>
        <w:t>Settlement</w:t>
      </w:r>
    </w:p>
    <w:p w:rsidR="00CD6F03" w:rsidRDefault="00304A93">
      <w:pPr>
        <w:pStyle w:val="BodyText"/>
        <w:spacing w:before="3"/>
        <w:ind w:left="793" w:firstLine="0"/>
      </w:pPr>
      <w:r>
        <w:t>If</w:t>
      </w:r>
      <w:r>
        <w:rPr>
          <w:spacing w:val="2"/>
        </w:rPr>
        <w:t xml:space="preserve"> </w:t>
      </w:r>
      <w:r>
        <w:rPr>
          <w:spacing w:val="-1"/>
        </w:rPr>
        <w:t>possession</w:t>
      </w:r>
      <w:r>
        <w:rPr>
          <w:spacing w:val="-2"/>
        </w:rPr>
        <w:t xml:space="preserve"> </w:t>
      </w:r>
      <w:r>
        <w:t>is</w:t>
      </w:r>
      <w:r>
        <w:rPr>
          <w:spacing w:val="-1"/>
        </w:rPr>
        <w:t xml:space="preserve"> given</w:t>
      </w:r>
      <w:r>
        <w:t xml:space="preserve"> </w:t>
      </w:r>
      <w:r>
        <w:rPr>
          <w:spacing w:val="-1"/>
        </w:rPr>
        <w:t>before</w:t>
      </w:r>
      <w:r>
        <w:rPr>
          <w:spacing w:val="-2"/>
        </w:rPr>
        <w:t xml:space="preserve"> </w:t>
      </w:r>
      <w:r>
        <w:rPr>
          <w:spacing w:val="-1"/>
        </w:rPr>
        <w:t>settlement:</w:t>
      </w:r>
    </w:p>
    <w:p w:rsidR="00CD6F03" w:rsidRDefault="00304A93">
      <w:pPr>
        <w:pStyle w:val="BodyText"/>
        <w:numPr>
          <w:ilvl w:val="2"/>
          <w:numId w:val="9"/>
        </w:numPr>
        <w:tabs>
          <w:tab w:val="left" w:pos="1188"/>
        </w:tabs>
        <w:ind w:left="1187" w:right="693"/>
      </w:pPr>
      <w:r>
        <w:rPr>
          <w:spacing w:val="-1"/>
        </w:rPr>
        <w:t>the</w:t>
      </w:r>
      <w:r>
        <w:t xml:space="preserve"> </w:t>
      </w:r>
      <w:r>
        <w:rPr>
          <w:spacing w:val="-1"/>
        </w:rPr>
        <w:t>Buyer</w:t>
      </w:r>
      <w:r>
        <w:rPr>
          <w:spacing w:val="-2"/>
        </w:rPr>
        <w:t xml:space="preserve"> </w:t>
      </w:r>
      <w:r>
        <w:rPr>
          <w:spacing w:val="-1"/>
        </w:rPr>
        <w:t>must maintain</w:t>
      </w:r>
      <w:r>
        <w:rPr>
          <w:spacing w:val="-2"/>
        </w:rPr>
        <w:t xml:space="preserve"> </w:t>
      </w:r>
      <w:r>
        <w:rPr>
          <w:spacing w:val="-1"/>
        </w:rPr>
        <w:t>the</w:t>
      </w:r>
      <w:r>
        <w:rPr>
          <w:spacing w:val="-2"/>
        </w:rPr>
        <w:t xml:space="preserve"> </w:t>
      </w:r>
      <w:r>
        <w:rPr>
          <w:spacing w:val="-1"/>
        </w:rPr>
        <w:t xml:space="preserve">Property </w:t>
      </w:r>
      <w:r>
        <w:t>in</w:t>
      </w:r>
      <w:r>
        <w:rPr>
          <w:spacing w:val="-2"/>
        </w:rPr>
        <w:t xml:space="preserve"> </w:t>
      </w:r>
      <w:r>
        <w:rPr>
          <w:spacing w:val="-1"/>
        </w:rPr>
        <w:t>substantially</w:t>
      </w:r>
      <w:r>
        <w:rPr>
          <w:spacing w:val="-3"/>
        </w:rPr>
        <w:t xml:space="preserve"> </w:t>
      </w:r>
      <w:r>
        <w:rPr>
          <w:spacing w:val="-1"/>
        </w:rPr>
        <w:t>its</w:t>
      </w:r>
      <w:r>
        <w:rPr>
          <w:spacing w:val="41"/>
        </w:rPr>
        <w:t xml:space="preserve"> </w:t>
      </w:r>
      <w:r>
        <w:rPr>
          <w:spacing w:val="-1"/>
        </w:rPr>
        <w:t>condition</w:t>
      </w:r>
      <w:r>
        <w:rPr>
          <w:spacing w:val="-2"/>
        </w:rPr>
        <w:t xml:space="preserve"> </w:t>
      </w:r>
      <w:r>
        <w:rPr>
          <w:spacing w:val="-1"/>
        </w:rPr>
        <w:t>at the</w:t>
      </w:r>
      <w:r>
        <w:t xml:space="preserve"> </w:t>
      </w:r>
      <w:r>
        <w:rPr>
          <w:spacing w:val="-1"/>
        </w:rPr>
        <w:t>date</w:t>
      </w:r>
      <w:r>
        <w:t xml:space="preserve"> </w:t>
      </w:r>
      <w:r>
        <w:rPr>
          <w:spacing w:val="-1"/>
        </w:rPr>
        <w:t>of possession,</w:t>
      </w:r>
      <w:r>
        <w:rPr>
          <w:spacing w:val="2"/>
        </w:rPr>
        <w:t xml:space="preserve"> </w:t>
      </w:r>
      <w:r>
        <w:rPr>
          <w:spacing w:val="-1"/>
        </w:rPr>
        <w:t>fair</w:t>
      </w:r>
      <w:r>
        <w:rPr>
          <w:spacing w:val="-2"/>
        </w:rPr>
        <w:t xml:space="preserve"> wear</w:t>
      </w:r>
      <w:r>
        <w:t xml:space="preserve"> </w:t>
      </w:r>
      <w:r>
        <w:rPr>
          <w:spacing w:val="-1"/>
        </w:rPr>
        <w:t>and</w:t>
      </w:r>
      <w:r>
        <w:t xml:space="preserve"> </w:t>
      </w:r>
      <w:r>
        <w:rPr>
          <w:spacing w:val="-1"/>
        </w:rPr>
        <w:t>tear</w:t>
      </w:r>
      <w:r>
        <w:rPr>
          <w:spacing w:val="40"/>
        </w:rPr>
        <w:t xml:space="preserve"> </w:t>
      </w:r>
      <w:r>
        <w:rPr>
          <w:spacing w:val="-1"/>
        </w:rPr>
        <w:t>excepted;</w:t>
      </w:r>
    </w:p>
    <w:p w:rsidR="00CD6F03" w:rsidRDefault="00304A93">
      <w:pPr>
        <w:pStyle w:val="BodyText"/>
        <w:numPr>
          <w:ilvl w:val="2"/>
          <w:numId w:val="9"/>
        </w:numPr>
        <w:tabs>
          <w:tab w:val="left" w:pos="1188"/>
        </w:tabs>
        <w:ind w:left="1187" w:right="737"/>
      </w:pPr>
      <w:r>
        <w:rPr>
          <w:spacing w:val="-1"/>
        </w:rPr>
        <w:t>entry</w:t>
      </w:r>
      <w:r>
        <w:t xml:space="preserve"> </w:t>
      </w:r>
      <w:r>
        <w:rPr>
          <w:spacing w:val="-1"/>
        </w:rPr>
        <w:t>into</w:t>
      </w:r>
      <w:r>
        <w:t xml:space="preserve"> </w:t>
      </w:r>
      <w:r>
        <w:rPr>
          <w:spacing w:val="-1"/>
        </w:rPr>
        <w:t>possession</w:t>
      </w:r>
      <w:r>
        <w:t xml:space="preserve"> </w:t>
      </w:r>
      <w:r>
        <w:rPr>
          <w:spacing w:val="-2"/>
        </w:rPr>
        <w:t>is</w:t>
      </w:r>
      <w:r>
        <w:rPr>
          <w:spacing w:val="2"/>
        </w:rPr>
        <w:t xml:space="preserve"> </w:t>
      </w:r>
      <w:r>
        <w:rPr>
          <w:spacing w:val="-1"/>
        </w:rPr>
        <w:t>under</w:t>
      </w:r>
      <w:r>
        <w:t xml:space="preserve"> a</w:t>
      </w:r>
      <w:r>
        <w:rPr>
          <w:spacing w:val="-2"/>
        </w:rPr>
        <w:t xml:space="preserve"> </w:t>
      </w:r>
      <w:proofErr w:type="spellStart"/>
      <w:r>
        <w:rPr>
          <w:spacing w:val="-1"/>
        </w:rPr>
        <w:t>licence</w:t>
      </w:r>
      <w:proofErr w:type="spellEnd"/>
      <w:r>
        <w:t xml:space="preserve"> </w:t>
      </w:r>
      <w:r>
        <w:rPr>
          <w:spacing w:val="-1"/>
        </w:rPr>
        <w:t xml:space="preserve">personal </w:t>
      </w:r>
      <w:r>
        <w:t>to</w:t>
      </w:r>
      <w:r>
        <w:rPr>
          <w:spacing w:val="-2"/>
        </w:rPr>
        <w:t xml:space="preserve"> </w:t>
      </w:r>
      <w:r>
        <w:rPr>
          <w:spacing w:val="-1"/>
        </w:rPr>
        <w:t>the</w:t>
      </w:r>
      <w:r>
        <w:rPr>
          <w:spacing w:val="30"/>
        </w:rPr>
        <w:t xml:space="preserve"> </w:t>
      </w:r>
      <w:r>
        <w:rPr>
          <w:spacing w:val="-1"/>
        </w:rPr>
        <w:t>Buyer</w:t>
      </w:r>
      <w:r>
        <w:t xml:space="preserve"> </w:t>
      </w:r>
      <w:r>
        <w:rPr>
          <w:spacing w:val="-1"/>
        </w:rPr>
        <w:t>revocable</w:t>
      </w:r>
      <w:r>
        <w:t xml:space="preserve"> </w:t>
      </w:r>
      <w:r>
        <w:rPr>
          <w:spacing w:val="-1"/>
        </w:rPr>
        <w:t>at any</w:t>
      </w:r>
      <w:r>
        <w:t xml:space="preserve"> </w:t>
      </w:r>
      <w:r>
        <w:rPr>
          <w:spacing w:val="-1"/>
        </w:rPr>
        <w:t>time</w:t>
      </w:r>
      <w:r>
        <w:t xml:space="preserve"> </w:t>
      </w:r>
      <w:r>
        <w:rPr>
          <w:spacing w:val="-1"/>
        </w:rPr>
        <w:t>and</w:t>
      </w:r>
      <w:r>
        <w:t xml:space="preserve"> </w:t>
      </w:r>
      <w:r>
        <w:rPr>
          <w:spacing w:val="-2"/>
        </w:rPr>
        <w:t>does</w:t>
      </w:r>
      <w:r>
        <w:rPr>
          <w:spacing w:val="2"/>
        </w:rPr>
        <w:t xml:space="preserve"> </w:t>
      </w:r>
      <w:r>
        <w:rPr>
          <w:spacing w:val="-1"/>
        </w:rPr>
        <w:t>not:</w:t>
      </w:r>
    </w:p>
    <w:p w:rsidR="00CD6F03" w:rsidRDefault="00304A93">
      <w:pPr>
        <w:pStyle w:val="BodyText"/>
        <w:numPr>
          <w:ilvl w:val="3"/>
          <w:numId w:val="9"/>
        </w:numPr>
        <w:tabs>
          <w:tab w:val="left" w:pos="1589"/>
        </w:tabs>
        <w:ind w:left="1588"/>
      </w:pPr>
      <w:r>
        <w:rPr>
          <w:spacing w:val="-1"/>
        </w:rPr>
        <w:t>create</w:t>
      </w:r>
      <w:r>
        <w:t xml:space="preserve"> a</w:t>
      </w:r>
      <w:r>
        <w:rPr>
          <w:spacing w:val="-2"/>
        </w:rPr>
        <w:t xml:space="preserve"> </w:t>
      </w:r>
      <w:r>
        <w:rPr>
          <w:spacing w:val="-1"/>
        </w:rPr>
        <w:t>relationship</w:t>
      </w:r>
      <w:r>
        <w:t xml:space="preserve"> </w:t>
      </w:r>
      <w:r>
        <w:rPr>
          <w:spacing w:val="-1"/>
        </w:rPr>
        <w:t>of landlord</w:t>
      </w:r>
      <w:r>
        <w:t xml:space="preserve"> </w:t>
      </w:r>
      <w:r>
        <w:rPr>
          <w:spacing w:val="-2"/>
        </w:rPr>
        <w:t>and</w:t>
      </w:r>
      <w:r>
        <w:t xml:space="preserve"> </w:t>
      </w:r>
      <w:r>
        <w:rPr>
          <w:spacing w:val="-1"/>
        </w:rPr>
        <w:t>tenant;</w:t>
      </w:r>
      <w:r>
        <w:rPr>
          <w:spacing w:val="2"/>
        </w:rPr>
        <w:t xml:space="preserve"> </w:t>
      </w:r>
      <w:r>
        <w:rPr>
          <w:spacing w:val="-1"/>
        </w:rPr>
        <w:t>or</w:t>
      </w:r>
    </w:p>
    <w:p w:rsidR="00CD6F03" w:rsidRDefault="00304A93">
      <w:pPr>
        <w:pStyle w:val="BodyText"/>
        <w:numPr>
          <w:ilvl w:val="3"/>
          <w:numId w:val="9"/>
        </w:numPr>
        <w:tabs>
          <w:tab w:val="left" w:pos="1589"/>
        </w:tabs>
        <w:spacing w:before="60"/>
        <w:ind w:left="1588"/>
      </w:pPr>
      <w:r>
        <w:rPr>
          <w:spacing w:val="-2"/>
        </w:rPr>
        <w:t>waive</w:t>
      </w:r>
      <w:r>
        <w:t xml:space="preserve"> </w:t>
      </w:r>
      <w:r>
        <w:rPr>
          <w:spacing w:val="-1"/>
        </w:rPr>
        <w:t>the</w:t>
      </w:r>
      <w:r>
        <w:t xml:space="preserve"> </w:t>
      </w:r>
      <w:r>
        <w:rPr>
          <w:spacing w:val="-1"/>
        </w:rPr>
        <w:t>Buyer’s</w:t>
      </w:r>
      <w:r>
        <w:rPr>
          <w:spacing w:val="2"/>
        </w:rPr>
        <w:t xml:space="preserve"> </w:t>
      </w:r>
      <w:r>
        <w:rPr>
          <w:spacing w:val="-1"/>
        </w:rPr>
        <w:t>rights</w:t>
      </w:r>
      <w:r>
        <w:rPr>
          <w:spacing w:val="2"/>
        </w:rPr>
        <w:t xml:space="preserve"> </w:t>
      </w:r>
      <w:r>
        <w:rPr>
          <w:spacing w:val="-1"/>
        </w:rPr>
        <w:t>under</w:t>
      </w:r>
      <w:r>
        <w:rPr>
          <w:spacing w:val="-3"/>
        </w:rPr>
        <w:t xml:space="preserve"> </w:t>
      </w:r>
      <w:r>
        <w:rPr>
          <w:spacing w:val="-1"/>
        </w:rPr>
        <w:t>this</w:t>
      </w:r>
      <w:r>
        <w:t xml:space="preserve"> </w:t>
      </w:r>
      <w:r>
        <w:rPr>
          <w:spacing w:val="-1"/>
        </w:rPr>
        <w:t>contract;</w:t>
      </w:r>
    </w:p>
    <w:p w:rsidR="00CD6F03" w:rsidRDefault="00304A93">
      <w:pPr>
        <w:pStyle w:val="BodyText"/>
        <w:numPr>
          <w:ilvl w:val="2"/>
          <w:numId w:val="9"/>
        </w:numPr>
        <w:tabs>
          <w:tab w:val="left" w:pos="1188"/>
        </w:tabs>
        <w:spacing w:before="58"/>
        <w:ind w:left="1187" w:right="1118" w:hanging="398"/>
      </w:pPr>
      <w:r>
        <w:rPr>
          <w:spacing w:val="-1"/>
        </w:rPr>
        <w:t>the</w:t>
      </w:r>
      <w:r>
        <w:t xml:space="preserve"> </w:t>
      </w:r>
      <w:r>
        <w:rPr>
          <w:spacing w:val="-1"/>
        </w:rPr>
        <w:t>Buyer</w:t>
      </w:r>
      <w:r>
        <w:rPr>
          <w:spacing w:val="-3"/>
        </w:rPr>
        <w:t xml:space="preserve"> </w:t>
      </w:r>
      <w:r>
        <w:rPr>
          <w:spacing w:val="-1"/>
        </w:rPr>
        <w:t>must</w:t>
      </w:r>
      <w:r>
        <w:rPr>
          <w:spacing w:val="2"/>
        </w:rPr>
        <w:t xml:space="preserve"> </w:t>
      </w:r>
      <w:r>
        <w:rPr>
          <w:spacing w:val="-1"/>
        </w:rPr>
        <w:t>insure</w:t>
      </w:r>
      <w:r>
        <w:t xml:space="preserve"> </w:t>
      </w:r>
      <w:r>
        <w:rPr>
          <w:spacing w:val="-1"/>
        </w:rPr>
        <w:t>the</w:t>
      </w:r>
      <w:r>
        <w:rPr>
          <w:spacing w:val="-2"/>
        </w:rPr>
        <w:t xml:space="preserve"> </w:t>
      </w:r>
      <w:r>
        <w:rPr>
          <w:spacing w:val="-1"/>
        </w:rPr>
        <w:t>Property</w:t>
      </w:r>
      <w:r>
        <w:t xml:space="preserve"> to </w:t>
      </w:r>
      <w:r>
        <w:rPr>
          <w:spacing w:val="-1"/>
        </w:rPr>
        <w:t>the</w:t>
      </w:r>
      <w:r>
        <w:rPr>
          <w:spacing w:val="-2"/>
        </w:rPr>
        <w:t xml:space="preserve"> </w:t>
      </w:r>
      <w:r>
        <w:rPr>
          <w:spacing w:val="-1"/>
        </w:rPr>
        <w:t>Seller’s</w:t>
      </w:r>
      <w:r>
        <w:rPr>
          <w:spacing w:val="27"/>
        </w:rPr>
        <w:t xml:space="preserve"> </w:t>
      </w:r>
      <w:r>
        <w:rPr>
          <w:spacing w:val="-1"/>
        </w:rPr>
        <w:t>satisfaction;</w:t>
      </w:r>
      <w:r>
        <w:rPr>
          <w:spacing w:val="2"/>
        </w:rPr>
        <w:t xml:space="preserve"> </w:t>
      </w:r>
      <w:r>
        <w:rPr>
          <w:spacing w:val="-1"/>
        </w:rPr>
        <w:t>and</w:t>
      </w:r>
    </w:p>
    <w:p w:rsidR="00CD6F03" w:rsidRDefault="00304A93">
      <w:pPr>
        <w:pStyle w:val="BodyText"/>
        <w:numPr>
          <w:ilvl w:val="2"/>
          <w:numId w:val="9"/>
        </w:numPr>
        <w:tabs>
          <w:tab w:val="left" w:pos="1188"/>
        </w:tabs>
        <w:ind w:left="1187" w:right="585" w:hanging="398"/>
      </w:pPr>
      <w:proofErr w:type="gramStart"/>
      <w:r>
        <w:rPr>
          <w:spacing w:val="-1"/>
        </w:rPr>
        <w:t>the</w:t>
      </w:r>
      <w:proofErr w:type="gramEnd"/>
      <w:r>
        <w:t xml:space="preserve"> </w:t>
      </w:r>
      <w:r>
        <w:rPr>
          <w:spacing w:val="-1"/>
        </w:rPr>
        <w:t>Buyer</w:t>
      </w:r>
      <w:r>
        <w:t xml:space="preserve"> </w:t>
      </w:r>
      <w:r>
        <w:rPr>
          <w:spacing w:val="-1"/>
        </w:rPr>
        <w:t>indemnifies the</w:t>
      </w:r>
      <w:r>
        <w:rPr>
          <w:spacing w:val="-2"/>
        </w:rPr>
        <w:t xml:space="preserve"> </w:t>
      </w:r>
      <w:r>
        <w:rPr>
          <w:spacing w:val="-1"/>
        </w:rPr>
        <w:t>Seller</w:t>
      </w:r>
      <w:r>
        <w:t xml:space="preserve"> </w:t>
      </w:r>
      <w:r>
        <w:rPr>
          <w:spacing w:val="-1"/>
        </w:rPr>
        <w:t>against any</w:t>
      </w:r>
      <w:r>
        <w:t xml:space="preserve"> </w:t>
      </w:r>
      <w:r>
        <w:rPr>
          <w:spacing w:val="-1"/>
        </w:rPr>
        <w:t>expense</w:t>
      </w:r>
      <w:r>
        <w:t xml:space="preserve"> </w:t>
      </w:r>
      <w:r>
        <w:rPr>
          <w:spacing w:val="-1"/>
        </w:rPr>
        <w:t>or</w:t>
      </w:r>
      <w:r>
        <w:rPr>
          <w:spacing w:val="28"/>
        </w:rPr>
        <w:t xml:space="preserve"> </w:t>
      </w:r>
      <w:r>
        <w:rPr>
          <w:spacing w:val="-1"/>
        </w:rPr>
        <w:t>damages</w:t>
      </w:r>
      <w:r>
        <w:rPr>
          <w:spacing w:val="2"/>
        </w:rPr>
        <w:t xml:space="preserve"> </w:t>
      </w:r>
      <w:r>
        <w:rPr>
          <w:spacing w:val="-1"/>
        </w:rPr>
        <w:t>incurred</w:t>
      </w:r>
      <w:r>
        <w:t xml:space="preserve"> </w:t>
      </w:r>
      <w:r>
        <w:rPr>
          <w:spacing w:val="-1"/>
        </w:rPr>
        <w:t>by</w:t>
      </w:r>
      <w:r>
        <w:t xml:space="preserve"> </w:t>
      </w:r>
      <w:r>
        <w:rPr>
          <w:spacing w:val="-1"/>
        </w:rPr>
        <w:t>the</w:t>
      </w:r>
      <w:r>
        <w:rPr>
          <w:spacing w:val="-2"/>
        </w:rPr>
        <w:t xml:space="preserve"> </w:t>
      </w:r>
      <w:r>
        <w:rPr>
          <w:spacing w:val="-1"/>
        </w:rPr>
        <w:t>Seller</w:t>
      </w:r>
      <w:r>
        <w:rPr>
          <w:spacing w:val="-2"/>
        </w:rPr>
        <w:t xml:space="preserve"> </w:t>
      </w:r>
      <w:r>
        <w:rPr>
          <w:spacing w:val="-1"/>
        </w:rPr>
        <w:t>as</w:t>
      </w:r>
      <w:r>
        <w:t xml:space="preserve"> a </w:t>
      </w:r>
      <w:r>
        <w:rPr>
          <w:spacing w:val="-1"/>
        </w:rPr>
        <w:t>result</w:t>
      </w:r>
      <w:r>
        <w:rPr>
          <w:spacing w:val="2"/>
        </w:rPr>
        <w:t xml:space="preserve"> </w:t>
      </w:r>
      <w:r>
        <w:rPr>
          <w:spacing w:val="-2"/>
        </w:rPr>
        <w:t>of</w:t>
      </w:r>
      <w:r>
        <w:rPr>
          <w:spacing w:val="-1"/>
        </w:rPr>
        <w:t xml:space="preserve"> the</w:t>
      </w:r>
      <w:r>
        <w:rPr>
          <w:spacing w:val="-2"/>
        </w:rPr>
        <w:t xml:space="preserve"> </w:t>
      </w:r>
      <w:r>
        <w:rPr>
          <w:spacing w:val="-1"/>
        </w:rPr>
        <w:t>Buyer’s</w:t>
      </w:r>
      <w:r>
        <w:rPr>
          <w:spacing w:val="37"/>
        </w:rPr>
        <w:t xml:space="preserve"> </w:t>
      </w:r>
      <w:r>
        <w:rPr>
          <w:spacing w:val="-1"/>
        </w:rPr>
        <w:t>possession</w:t>
      </w:r>
      <w:r>
        <w:t xml:space="preserve"> </w:t>
      </w:r>
      <w:r>
        <w:rPr>
          <w:spacing w:val="-1"/>
        </w:rPr>
        <w:t>of the</w:t>
      </w:r>
      <w:r>
        <w:rPr>
          <w:spacing w:val="-2"/>
        </w:rPr>
        <w:t xml:space="preserve"> </w:t>
      </w:r>
      <w:r>
        <w:rPr>
          <w:spacing w:val="-1"/>
        </w:rPr>
        <w:t>Property.</w:t>
      </w:r>
    </w:p>
    <w:p w:rsidR="00CD6F03" w:rsidRDefault="00304A93">
      <w:pPr>
        <w:pStyle w:val="Heading3"/>
        <w:numPr>
          <w:ilvl w:val="1"/>
          <w:numId w:val="9"/>
        </w:numPr>
        <w:tabs>
          <w:tab w:val="left" w:pos="790"/>
        </w:tabs>
        <w:spacing w:line="182" w:lineRule="exact"/>
        <w:ind w:left="789"/>
        <w:rPr>
          <w:b w:val="0"/>
          <w:bCs w:val="0"/>
        </w:rPr>
      </w:pPr>
      <w:r>
        <w:rPr>
          <w:spacing w:val="-1"/>
        </w:rPr>
        <w:t>Seller’s</w:t>
      </w:r>
      <w:r>
        <w:t xml:space="preserve"> </w:t>
      </w:r>
      <w:r>
        <w:rPr>
          <w:spacing w:val="-1"/>
        </w:rPr>
        <w:t>Obligations</w:t>
      </w:r>
      <w:r>
        <w:rPr>
          <w:spacing w:val="2"/>
        </w:rPr>
        <w:t xml:space="preserve"> </w:t>
      </w:r>
      <w:proofErr w:type="gramStart"/>
      <w:r>
        <w:rPr>
          <w:spacing w:val="-2"/>
        </w:rPr>
        <w:t>After</w:t>
      </w:r>
      <w:proofErr w:type="gramEnd"/>
      <w:r>
        <w:rPr>
          <w:spacing w:val="1"/>
        </w:rPr>
        <w:t xml:space="preserve"> </w:t>
      </w:r>
      <w:r>
        <w:rPr>
          <w:spacing w:val="-1"/>
        </w:rPr>
        <w:t>Contract</w:t>
      </w:r>
      <w:r>
        <w:t xml:space="preserve"> </w:t>
      </w:r>
      <w:r>
        <w:rPr>
          <w:spacing w:val="-1"/>
        </w:rPr>
        <w:t>Date</w:t>
      </w:r>
    </w:p>
    <w:p w:rsidR="00CD6F03" w:rsidRDefault="00304A93">
      <w:pPr>
        <w:pStyle w:val="BodyText"/>
        <w:numPr>
          <w:ilvl w:val="2"/>
          <w:numId w:val="9"/>
        </w:numPr>
        <w:tabs>
          <w:tab w:val="left" w:pos="1188"/>
        </w:tabs>
        <w:ind w:left="1187" w:right="656" w:hanging="398"/>
      </w:pPr>
      <w:r>
        <w:rPr>
          <w:spacing w:val="-1"/>
        </w:rPr>
        <w:t>The</w:t>
      </w:r>
      <w:r>
        <w:t xml:space="preserve"> </w:t>
      </w:r>
      <w:r>
        <w:rPr>
          <w:spacing w:val="-1"/>
        </w:rPr>
        <w:t>Seller</w:t>
      </w:r>
      <w:r>
        <w:rPr>
          <w:spacing w:val="-5"/>
        </w:rPr>
        <w:t xml:space="preserve"> </w:t>
      </w:r>
      <w:r>
        <w:t>must</w:t>
      </w:r>
      <w:r>
        <w:rPr>
          <w:spacing w:val="-1"/>
        </w:rPr>
        <w:t xml:space="preserve"> promptly</w:t>
      </w:r>
      <w:r>
        <w:t xml:space="preserve"> </w:t>
      </w:r>
      <w:r>
        <w:rPr>
          <w:spacing w:val="-1"/>
        </w:rPr>
        <w:t>upon</w:t>
      </w:r>
      <w:r>
        <w:rPr>
          <w:spacing w:val="-2"/>
        </w:rPr>
        <w:t xml:space="preserve"> </w:t>
      </w:r>
      <w:r>
        <w:rPr>
          <w:spacing w:val="-1"/>
        </w:rPr>
        <w:t>receiving</w:t>
      </w:r>
      <w:r>
        <w:t xml:space="preserve"> </w:t>
      </w:r>
      <w:r>
        <w:rPr>
          <w:spacing w:val="-1"/>
        </w:rPr>
        <w:t>any</w:t>
      </w:r>
      <w:r>
        <w:t xml:space="preserve"> </w:t>
      </w:r>
      <w:r>
        <w:rPr>
          <w:spacing w:val="-1"/>
        </w:rPr>
        <w:t>notice,</w:t>
      </w:r>
      <w:r>
        <w:rPr>
          <w:spacing w:val="33"/>
        </w:rPr>
        <w:t xml:space="preserve"> </w:t>
      </w:r>
      <w:r>
        <w:rPr>
          <w:spacing w:val="-1"/>
        </w:rPr>
        <w:t>proceeding</w:t>
      </w:r>
      <w:r>
        <w:t xml:space="preserve"> </w:t>
      </w:r>
      <w:r>
        <w:rPr>
          <w:spacing w:val="-1"/>
        </w:rPr>
        <w:t>or</w:t>
      </w:r>
      <w:r>
        <w:t xml:space="preserve"> </w:t>
      </w:r>
      <w:r>
        <w:rPr>
          <w:spacing w:val="-1"/>
        </w:rPr>
        <w:t>order</w:t>
      </w:r>
      <w:r>
        <w:t xml:space="preserve"> </w:t>
      </w:r>
      <w:r>
        <w:rPr>
          <w:spacing w:val="-1"/>
        </w:rPr>
        <w:t>that affects</w:t>
      </w:r>
      <w:r>
        <w:t xml:space="preserve"> </w:t>
      </w:r>
      <w:r>
        <w:rPr>
          <w:spacing w:val="-1"/>
        </w:rPr>
        <w:t>the</w:t>
      </w:r>
      <w:r>
        <w:t xml:space="preserve"> </w:t>
      </w:r>
      <w:r>
        <w:rPr>
          <w:spacing w:val="-1"/>
        </w:rPr>
        <w:t>Property</w:t>
      </w:r>
      <w:r>
        <w:t xml:space="preserve"> </w:t>
      </w:r>
      <w:r>
        <w:rPr>
          <w:spacing w:val="-1"/>
        </w:rPr>
        <w:t>or</w:t>
      </w:r>
      <w:r>
        <w:t xml:space="preserve"> </w:t>
      </w:r>
      <w:r>
        <w:rPr>
          <w:spacing w:val="-1"/>
        </w:rPr>
        <w:t>requires</w:t>
      </w:r>
      <w:r>
        <w:rPr>
          <w:spacing w:val="28"/>
        </w:rPr>
        <w:t xml:space="preserve"> </w:t>
      </w:r>
      <w:r>
        <w:rPr>
          <w:spacing w:val="-2"/>
        </w:rPr>
        <w:t>work</w:t>
      </w:r>
      <w:r>
        <w:rPr>
          <w:spacing w:val="2"/>
        </w:rPr>
        <w:t xml:space="preserve"> </w:t>
      </w:r>
      <w:r>
        <w:rPr>
          <w:spacing w:val="-1"/>
        </w:rPr>
        <w:t>on</w:t>
      </w:r>
      <w:r>
        <w:t xml:space="preserve"> </w:t>
      </w:r>
      <w:r>
        <w:rPr>
          <w:spacing w:val="-1"/>
        </w:rPr>
        <w:t>the</w:t>
      </w:r>
      <w:r>
        <w:t xml:space="preserve"> </w:t>
      </w:r>
      <w:r>
        <w:rPr>
          <w:spacing w:val="-1"/>
        </w:rPr>
        <w:t>Property, give</w:t>
      </w:r>
      <w:r>
        <w:t xml:space="preserve"> a</w:t>
      </w:r>
      <w:r>
        <w:rPr>
          <w:spacing w:val="-2"/>
        </w:rPr>
        <w:t xml:space="preserve"> </w:t>
      </w:r>
      <w:r>
        <w:rPr>
          <w:spacing w:val="-1"/>
        </w:rPr>
        <w:t>copy</w:t>
      </w:r>
      <w:r>
        <w:rPr>
          <w:spacing w:val="-3"/>
        </w:rPr>
        <w:t xml:space="preserve"> </w:t>
      </w:r>
      <w:r>
        <w:t xml:space="preserve">to </w:t>
      </w:r>
      <w:r>
        <w:rPr>
          <w:spacing w:val="-1"/>
        </w:rPr>
        <w:t>the</w:t>
      </w:r>
      <w:r>
        <w:rPr>
          <w:spacing w:val="-2"/>
        </w:rPr>
        <w:t xml:space="preserve"> </w:t>
      </w:r>
      <w:r>
        <w:rPr>
          <w:spacing w:val="-1"/>
        </w:rPr>
        <w:t>Buyer.</w:t>
      </w:r>
    </w:p>
    <w:p w:rsidR="00CD6F03" w:rsidRDefault="00CD6F03">
      <w:pPr>
        <w:sectPr w:rsidR="00CD6F03">
          <w:pgSz w:w="11900" w:h="16850"/>
          <w:pgMar w:top="500" w:right="180" w:bottom="1220" w:left="180" w:header="0" w:footer="1037" w:gutter="0"/>
          <w:cols w:num="2" w:space="720" w:equalWidth="0">
            <w:col w:w="5407" w:space="336"/>
            <w:col w:w="5797"/>
          </w:cols>
        </w:sectPr>
      </w:pPr>
    </w:p>
    <w:p w:rsidR="00CD6F03" w:rsidRDefault="00304A93">
      <w:pPr>
        <w:pStyle w:val="BodyText"/>
        <w:numPr>
          <w:ilvl w:val="2"/>
          <w:numId w:val="9"/>
        </w:numPr>
        <w:tabs>
          <w:tab w:val="left" w:pos="1186"/>
        </w:tabs>
        <w:spacing w:before="62"/>
        <w:ind w:hanging="398"/>
      </w:pPr>
      <w:r>
        <w:rPr>
          <w:spacing w:val="-1"/>
        </w:rPr>
        <w:lastRenderedPageBreak/>
        <w:t>After</w:t>
      </w:r>
      <w:r>
        <w:rPr>
          <w:spacing w:val="-3"/>
        </w:rPr>
        <w:t xml:space="preserve"> </w:t>
      </w:r>
      <w:r>
        <w:rPr>
          <w:spacing w:val="-1"/>
        </w:rPr>
        <w:t>the</w:t>
      </w:r>
      <w:r>
        <w:t xml:space="preserve"> </w:t>
      </w:r>
      <w:r>
        <w:rPr>
          <w:spacing w:val="-1"/>
        </w:rPr>
        <w:t>Contract Date, the</w:t>
      </w:r>
      <w:r>
        <w:t xml:space="preserve"> </w:t>
      </w:r>
      <w:r>
        <w:rPr>
          <w:spacing w:val="-1"/>
        </w:rPr>
        <w:t>Seller</w:t>
      </w:r>
      <w:r>
        <w:rPr>
          <w:spacing w:val="-3"/>
        </w:rPr>
        <w:t xml:space="preserve"> </w:t>
      </w:r>
      <w:r>
        <w:rPr>
          <w:spacing w:val="-1"/>
        </w:rPr>
        <w:t>must</w:t>
      </w:r>
      <w:r>
        <w:rPr>
          <w:spacing w:val="2"/>
        </w:rPr>
        <w:t xml:space="preserve"> </w:t>
      </w:r>
      <w:r>
        <w:rPr>
          <w:spacing w:val="-1"/>
        </w:rPr>
        <w:t>not without</w:t>
      </w:r>
      <w:r>
        <w:rPr>
          <w:spacing w:val="2"/>
        </w:rPr>
        <w:t xml:space="preserve"> </w:t>
      </w:r>
      <w:r>
        <w:rPr>
          <w:spacing w:val="-1"/>
        </w:rPr>
        <w:t>the prior</w:t>
      </w:r>
      <w:r>
        <w:rPr>
          <w:spacing w:val="35"/>
        </w:rPr>
        <w:t xml:space="preserve"> </w:t>
      </w:r>
      <w:r>
        <w:rPr>
          <w:spacing w:val="-1"/>
        </w:rPr>
        <w:t>written</w:t>
      </w:r>
      <w:r>
        <w:t xml:space="preserve"> </w:t>
      </w:r>
      <w:r>
        <w:rPr>
          <w:spacing w:val="-1"/>
        </w:rPr>
        <w:t>consent</w:t>
      </w:r>
      <w:r>
        <w:rPr>
          <w:spacing w:val="2"/>
        </w:rPr>
        <w:t xml:space="preserve"> </w:t>
      </w:r>
      <w:r>
        <w:rPr>
          <w:spacing w:val="-2"/>
        </w:rPr>
        <w:t>of</w:t>
      </w:r>
      <w:r>
        <w:rPr>
          <w:spacing w:val="-1"/>
        </w:rPr>
        <w:t xml:space="preserve"> the</w:t>
      </w:r>
      <w:r>
        <w:t xml:space="preserve"> </w:t>
      </w:r>
      <w:r>
        <w:rPr>
          <w:spacing w:val="-1"/>
        </w:rPr>
        <w:t>Buyer,</w:t>
      </w:r>
      <w:r>
        <w:rPr>
          <w:spacing w:val="-3"/>
        </w:rPr>
        <w:t xml:space="preserve"> </w:t>
      </w:r>
      <w:r>
        <w:rPr>
          <w:spacing w:val="-1"/>
        </w:rPr>
        <w:t>give</w:t>
      </w:r>
      <w:r>
        <w:t xml:space="preserve"> </w:t>
      </w:r>
      <w:r>
        <w:rPr>
          <w:spacing w:val="-1"/>
        </w:rPr>
        <w:t>any</w:t>
      </w:r>
      <w:r>
        <w:t xml:space="preserve"> </w:t>
      </w:r>
      <w:r>
        <w:rPr>
          <w:spacing w:val="-1"/>
        </w:rPr>
        <w:t>notice, seek</w:t>
      </w:r>
      <w:r>
        <w:t xml:space="preserve"> </w:t>
      </w:r>
      <w:r>
        <w:rPr>
          <w:spacing w:val="-1"/>
        </w:rPr>
        <w:t>or</w:t>
      </w:r>
      <w:r>
        <w:rPr>
          <w:spacing w:val="32"/>
        </w:rPr>
        <w:t xml:space="preserve"> </w:t>
      </w:r>
      <w:r>
        <w:rPr>
          <w:spacing w:val="-1"/>
        </w:rPr>
        <w:t xml:space="preserve">consent </w:t>
      </w:r>
      <w:r>
        <w:t>to</w:t>
      </w:r>
      <w:r>
        <w:rPr>
          <w:spacing w:val="-2"/>
        </w:rPr>
        <w:t xml:space="preserve"> </w:t>
      </w:r>
      <w:r>
        <w:rPr>
          <w:spacing w:val="-1"/>
        </w:rPr>
        <w:t>any</w:t>
      </w:r>
      <w:r>
        <w:t xml:space="preserve"> </w:t>
      </w:r>
      <w:r>
        <w:rPr>
          <w:spacing w:val="-1"/>
        </w:rPr>
        <w:t>order</w:t>
      </w:r>
      <w:r>
        <w:t xml:space="preserve"> </w:t>
      </w:r>
      <w:r>
        <w:rPr>
          <w:spacing w:val="-1"/>
        </w:rPr>
        <w:t>or</w:t>
      </w:r>
      <w:r>
        <w:rPr>
          <w:spacing w:val="-3"/>
        </w:rPr>
        <w:t xml:space="preserve"> </w:t>
      </w:r>
      <w:r>
        <w:t xml:space="preserve">make </w:t>
      </w:r>
      <w:r>
        <w:rPr>
          <w:spacing w:val="-1"/>
        </w:rPr>
        <w:t>an</w:t>
      </w:r>
      <w:r>
        <w:rPr>
          <w:spacing w:val="-2"/>
        </w:rPr>
        <w:t xml:space="preserve"> </w:t>
      </w:r>
      <w:r>
        <w:rPr>
          <w:spacing w:val="-1"/>
        </w:rPr>
        <w:t>agreement that</w:t>
      </w:r>
      <w:r>
        <w:rPr>
          <w:spacing w:val="2"/>
        </w:rPr>
        <w:t xml:space="preserve"> </w:t>
      </w:r>
      <w:r>
        <w:rPr>
          <w:spacing w:val="-1"/>
        </w:rPr>
        <w:t>affects the</w:t>
      </w:r>
      <w:r>
        <w:rPr>
          <w:spacing w:val="24"/>
        </w:rPr>
        <w:t xml:space="preserve"> </w:t>
      </w:r>
      <w:r>
        <w:rPr>
          <w:spacing w:val="-1"/>
        </w:rPr>
        <w:t>Property.</w:t>
      </w:r>
    </w:p>
    <w:p w:rsidR="00CD6F03" w:rsidRDefault="00304A93">
      <w:pPr>
        <w:pStyle w:val="Heading2"/>
        <w:numPr>
          <w:ilvl w:val="0"/>
          <w:numId w:val="9"/>
        </w:numPr>
        <w:tabs>
          <w:tab w:val="left" w:pos="788"/>
        </w:tabs>
        <w:spacing w:before="59"/>
        <w:rPr>
          <w:b w:val="0"/>
          <w:bCs w:val="0"/>
        </w:rPr>
      </w:pPr>
      <w:r>
        <w:rPr>
          <w:spacing w:val="-1"/>
        </w:rPr>
        <w:t>PARTIES’</w:t>
      </w:r>
      <w:r>
        <w:t xml:space="preserve"> </w:t>
      </w:r>
      <w:r>
        <w:rPr>
          <w:spacing w:val="-1"/>
        </w:rPr>
        <w:t>DEFAULT</w:t>
      </w:r>
    </w:p>
    <w:p w:rsidR="00CD6F03" w:rsidRDefault="00304A93">
      <w:pPr>
        <w:pStyle w:val="Heading3"/>
        <w:numPr>
          <w:ilvl w:val="1"/>
          <w:numId w:val="9"/>
        </w:numPr>
        <w:tabs>
          <w:tab w:val="left" w:pos="788"/>
        </w:tabs>
        <w:spacing w:before="59"/>
        <w:rPr>
          <w:b w:val="0"/>
          <w:bCs w:val="0"/>
        </w:rPr>
      </w:pPr>
      <w:bookmarkStart w:id="24" w:name="_bookmark18"/>
      <w:bookmarkEnd w:id="24"/>
      <w:r>
        <w:rPr>
          <w:spacing w:val="-1"/>
        </w:rPr>
        <w:t>Seller</w:t>
      </w:r>
      <w:r>
        <w:rPr>
          <w:spacing w:val="-2"/>
        </w:rPr>
        <w:t xml:space="preserve"> </w:t>
      </w:r>
      <w:r>
        <w:rPr>
          <w:spacing w:val="-1"/>
        </w:rPr>
        <w:t>and</w:t>
      </w:r>
      <w:r>
        <w:rPr>
          <w:spacing w:val="-2"/>
        </w:rPr>
        <w:t xml:space="preserve"> Buyer</w:t>
      </w:r>
      <w:r>
        <w:rPr>
          <w:spacing w:val="1"/>
        </w:rPr>
        <w:t xml:space="preserve"> May</w:t>
      </w:r>
      <w:r>
        <w:rPr>
          <w:spacing w:val="-2"/>
        </w:rPr>
        <w:t xml:space="preserve"> Affirm</w:t>
      </w:r>
      <w:r>
        <w:rPr>
          <w:spacing w:val="2"/>
        </w:rPr>
        <w:t xml:space="preserve"> </w:t>
      </w:r>
      <w:r>
        <w:t>or</w:t>
      </w:r>
      <w:r>
        <w:rPr>
          <w:spacing w:val="-2"/>
        </w:rPr>
        <w:t xml:space="preserve"> </w:t>
      </w:r>
      <w:r>
        <w:rPr>
          <w:spacing w:val="-1"/>
        </w:rPr>
        <w:t>Terminate</w:t>
      </w:r>
    </w:p>
    <w:p w:rsidR="00CD6F03" w:rsidRDefault="00304A93">
      <w:pPr>
        <w:pStyle w:val="BodyText"/>
        <w:spacing w:before="3"/>
        <w:ind w:left="792" w:right="60" w:firstLine="0"/>
      </w:pPr>
      <w:r>
        <w:rPr>
          <w:spacing w:val="-1"/>
        </w:rPr>
        <w:t>Without limiting</w:t>
      </w:r>
      <w:r>
        <w:t xml:space="preserve"> </w:t>
      </w:r>
      <w:r>
        <w:rPr>
          <w:spacing w:val="-1"/>
        </w:rPr>
        <w:t>any other</w:t>
      </w:r>
      <w:r>
        <w:t xml:space="preserve"> </w:t>
      </w:r>
      <w:r>
        <w:rPr>
          <w:spacing w:val="-1"/>
        </w:rPr>
        <w:t>right or</w:t>
      </w:r>
      <w:r>
        <w:t xml:space="preserve"> </w:t>
      </w:r>
      <w:r>
        <w:rPr>
          <w:spacing w:val="-1"/>
        </w:rPr>
        <w:t>remedy</w:t>
      </w:r>
      <w:r>
        <w:t xml:space="preserve"> </w:t>
      </w:r>
      <w:r>
        <w:rPr>
          <w:spacing w:val="-2"/>
        </w:rPr>
        <w:t>of</w:t>
      </w:r>
      <w:r>
        <w:rPr>
          <w:spacing w:val="-1"/>
        </w:rPr>
        <w:t xml:space="preserve"> the</w:t>
      </w:r>
      <w:r>
        <w:t xml:space="preserve"> </w:t>
      </w:r>
      <w:r>
        <w:rPr>
          <w:spacing w:val="-1"/>
        </w:rPr>
        <w:t>parties including</w:t>
      </w:r>
      <w:r>
        <w:rPr>
          <w:spacing w:val="40"/>
        </w:rPr>
        <w:t xml:space="preserve"> </w:t>
      </w:r>
      <w:r>
        <w:rPr>
          <w:spacing w:val="-1"/>
        </w:rPr>
        <w:t>those</w:t>
      </w:r>
      <w:r>
        <w:t xml:space="preserve"> </w:t>
      </w:r>
      <w:r>
        <w:rPr>
          <w:spacing w:val="-1"/>
        </w:rPr>
        <w:t>under</w:t>
      </w:r>
      <w:r>
        <w:rPr>
          <w:spacing w:val="-3"/>
        </w:rPr>
        <w:t xml:space="preserve"> </w:t>
      </w:r>
      <w:r>
        <w:rPr>
          <w:spacing w:val="-1"/>
        </w:rPr>
        <w:t>this contract, or</w:t>
      </w:r>
      <w:r>
        <w:t xml:space="preserve"> </w:t>
      </w:r>
      <w:r>
        <w:rPr>
          <w:spacing w:val="-1"/>
        </w:rPr>
        <w:t>any</w:t>
      </w:r>
      <w:r>
        <w:t xml:space="preserve"> </w:t>
      </w:r>
      <w:r>
        <w:rPr>
          <w:spacing w:val="-2"/>
        </w:rPr>
        <w:t>right</w:t>
      </w:r>
      <w:r>
        <w:rPr>
          <w:spacing w:val="2"/>
        </w:rPr>
        <w:t xml:space="preserve"> </w:t>
      </w:r>
      <w:r>
        <w:rPr>
          <w:spacing w:val="-1"/>
        </w:rPr>
        <w:t>at common</w:t>
      </w:r>
      <w:r>
        <w:rPr>
          <w:spacing w:val="-2"/>
        </w:rPr>
        <w:t xml:space="preserve"> law,</w:t>
      </w:r>
      <w:r>
        <w:rPr>
          <w:spacing w:val="2"/>
        </w:rPr>
        <w:t xml:space="preserve"> </w:t>
      </w:r>
      <w:r>
        <w:t>if</w:t>
      </w:r>
      <w:r>
        <w:rPr>
          <w:spacing w:val="-1"/>
        </w:rPr>
        <w:t xml:space="preserve"> the</w:t>
      </w:r>
      <w:r>
        <w:rPr>
          <w:spacing w:val="46"/>
        </w:rPr>
        <w:t xml:space="preserve"> </w:t>
      </w:r>
      <w:r>
        <w:rPr>
          <w:spacing w:val="-1"/>
        </w:rPr>
        <w:t>Seller</w:t>
      </w:r>
      <w:r>
        <w:t xml:space="preserve"> </w:t>
      </w:r>
      <w:r>
        <w:rPr>
          <w:spacing w:val="-1"/>
        </w:rPr>
        <w:t>or</w:t>
      </w:r>
      <w:r>
        <w:rPr>
          <w:spacing w:val="-2"/>
        </w:rPr>
        <w:t xml:space="preserve"> </w:t>
      </w:r>
      <w:r>
        <w:rPr>
          <w:spacing w:val="-1"/>
        </w:rPr>
        <w:t>Buyer,</w:t>
      </w:r>
      <w:r>
        <w:rPr>
          <w:spacing w:val="2"/>
        </w:rPr>
        <w:t xml:space="preserve"> </w:t>
      </w:r>
      <w:r>
        <w:rPr>
          <w:spacing w:val="-2"/>
        </w:rPr>
        <w:t>as</w:t>
      </w:r>
      <w:r>
        <w:rPr>
          <w:spacing w:val="-1"/>
        </w:rPr>
        <w:t xml:space="preserve"> the</w:t>
      </w:r>
      <w:r>
        <w:rPr>
          <w:spacing w:val="-2"/>
        </w:rPr>
        <w:t xml:space="preserve"> </w:t>
      </w:r>
      <w:r>
        <w:t>case</w:t>
      </w:r>
      <w:r>
        <w:rPr>
          <w:spacing w:val="-2"/>
        </w:rPr>
        <w:t xml:space="preserve"> </w:t>
      </w:r>
      <w:r>
        <w:rPr>
          <w:spacing w:val="-1"/>
        </w:rPr>
        <w:t>may</w:t>
      </w:r>
      <w:r>
        <w:t xml:space="preserve"> </w:t>
      </w:r>
      <w:r>
        <w:rPr>
          <w:spacing w:val="-2"/>
        </w:rPr>
        <w:t>be,</w:t>
      </w:r>
      <w:r>
        <w:rPr>
          <w:spacing w:val="2"/>
        </w:rPr>
        <w:t xml:space="preserve"> </w:t>
      </w:r>
      <w:r>
        <w:rPr>
          <w:spacing w:val="-1"/>
        </w:rPr>
        <w:t>fails</w:t>
      </w:r>
      <w:r>
        <w:t xml:space="preserve"> to</w:t>
      </w:r>
      <w:r>
        <w:rPr>
          <w:spacing w:val="-2"/>
        </w:rPr>
        <w:t xml:space="preserve"> </w:t>
      </w:r>
      <w:r>
        <w:rPr>
          <w:spacing w:val="-1"/>
        </w:rPr>
        <w:t>comply</w:t>
      </w:r>
      <w:r>
        <w:t xml:space="preserve"> </w:t>
      </w:r>
      <w:r>
        <w:rPr>
          <w:spacing w:val="-1"/>
        </w:rPr>
        <w:t>with</w:t>
      </w:r>
      <w:r>
        <w:t xml:space="preserve"> </w:t>
      </w:r>
      <w:r>
        <w:rPr>
          <w:spacing w:val="-1"/>
        </w:rPr>
        <w:t>an</w:t>
      </w:r>
      <w:r>
        <w:rPr>
          <w:spacing w:val="36"/>
        </w:rPr>
        <w:t xml:space="preserve"> </w:t>
      </w:r>
      <w:r>
        <w:rPr>
          <w:spacing w:val="-1"/>
        </w:rPr>
        <w:t>Essential Term,</w:t>
      </w:r>
      <w:r>
        <w:rPr>
          <w:spacing w:val="2"/>
        </w:rPr>
        <w:t xml:space="preserve"> </w:t>
      </w:r>
      <w:r>
        <w:rPr>
          <w:spacing w:val="-1"/>
        </w:rPr>
        <w:t>or</w:t>
      </w:r>
      <w:r>
        <w:rPr>
          <w:spacing w:val="-5"/>
        </w:rPr>
        <w:t xml:space="preserve"> </w:t>
      </w:r>
      <w:r>
        <w:rPr>
          <w:spacing w:val="-1"/>
        </w:rPr>
        <w:t xml:space="preserve">makes </w:t>
      </w:r>
      <w:r>
        <w:t>a</w:t>
      </w:r>
      <w:r>
        <w:rPr>
          <w:spacing w:val="-2"/>
        </w:rPr>
        <w:t xml:space="preserve"> </w:t>
      </w:r>
      <w:r>
        <w:rPr>
          <w:spacing w:val="-1"/>
        </w:rPr>
        <w:t>fundamental</w:t>
      </w:r>
      <w:r>
        <w:rPr>
          <w:spacing w:val="1"/>
        </w:rPr>
        <w:t xml:space="preserve"> </w:t>
      </w:r>
      <w:r>
        <w:rPr>
          <w:spacing w:val="-1"/>
        </w:rPr>
        <w:t>breach</w:t>
      </w:r>
      <w:r>
        <w:t xml:space="preserve"> </w:t>
      </w:r>
      <w:r>
        <w:rPr>
          <w:spacing w:val="-1"/>
        </w:rPr>
        <w:t>of an</w:t>
      </w:r>
      <w:r>
        <w:rPr>
          <w:spacing w:val="32"/>
        </w:rPr>
        <w:t xml:space="preserve"> </w:t>
      </w:r>
      <w:r>
        <w:rPr>
          <w:spacing w:val="-1"/>
        </w:rPr>
        <w:t>intermediate</w:t>
      </w:r>
      <w:r>
        <w:rPr>
          <w:spacing w:val="-2"/>
        </w:rPr>
        <w:t xml:space="preserve"> </w:t>
      </w:r>
      <w:r>
        <w:rPr>
          <w:spacing w:val="-1"/>
        </w:rPr>
        <w:t>term, the</w:t>
      </w:r>
      <w:r>
        <w:rPr>
          <w:spacing w:val="-2"/>
        </w:rPr>
        <w:t xml:space="preserve"> </w:t>
      </w:r>
      <w:r>
        <w:rPr>
          <w:spacing w:val="-1"/>
        </w:rPr>
        <w:t>Seller</w:t>
      </w:r>
      <w:r>
        <w:t xml:space="preserve"> </w:t>
      </w:r>
      <w:r>
        <w:rPr>
          <w:spacing w:val="-1"/>
        </w:rPr>
        <w:t>(in</w:t>
      </w:r>
      <w:r>
        <w:rPr>
          <w:spacing w:val="-2"/>
        </w:rPr>
        <w:t xml:space="preserve"> </w:t>
      </w:r>
      <w:r>
        <w:rPr>
          <w:spacing w:val="-1"/>
        </w:rPr>
        <w:t>the</w:t>
      </w:r>
      <w:r>
        <w:t xml:space="preserve"> </w:t>
      </w:r>
      <w:r>
        <w:rPr>
          <w:spacing w:val="-1"/>
        </w:rPr>
        <w:t>case</w:t>
      </w:r>
      <w:r>
        <w:t xml:space="preserve"> </w:t>
      </w:r>
      <w:r>
        <w:rPr>
          <w:spacing w:val="-1"/>
        </w:rPr>
        <w:t>of the</w:t>
      </w:r>
      <w:r>
        <w:rPr>
          <w:spacing w:val="-2"/>
        </w:rPr>
        <w:t xml:space="preserve"> </w:t>
      </w:r>
      <w:r>
        <w:rPr>
          <w:spacing w:val="-1"/>
        </w:rPr>
        <w:t>Buyer’s</w:t>
      </w:r>
      <w:r>
        <w:t xml:space="preserve"> </w:t>
      </w:r>
      <w:r>
        <w:rPr>
          <w:spacing w:val="-1"/>
        </w:rPr>
        <w:t>default)</w:t>
      </w:r>
      <w:r>
        <w:rPr>
          <w:spacing w:val="45"/>
        </w:rPr>
        <w:t xml:space="preserve"> </w:t>
      </w:r>
      <w:r>
        <w:rPr>
          <w:spacing w:val="-1"/>
        </w:rPr>
        <w:t>or</w:t>
      </w:r>
      <w:r>
        <w:t xml:space="preserve"> </w:t>
      </w:r>
      <w:r>
        <w:rPr>
          <w:spacing w:val="-1"/>
        </w:rPr>
        <w:t>the</w:t>
      </w:r>
      <w:r>
        <w:rPr>
          <w:spacing w:val="-2"/>
        </w:rPr>
        <w:t xml:space="preserve"> </w:t>
      </w:r>
      <w:r>
        <w:rPr>
          <w:spacing w:val="-1"/>
        </w:rPr>
        <w:t>Buyer</w:t>
      </w:r>
      <w:r>
        <w:t xml:space="preserve"> </w:t>
      </w:r>
      <w:r>
        <w:rPr>
          <w:spacing w:val="-1"/>
        </w:rPr>
        <w:t>(in</w:t>
      </w:r>
      <w:r>
        <w:t xml:space="preserve"> </w:t>
      </w:r>
      <w:r>
        <w:rPr>
          <w:spacing w:val="-1"/>
        </w:rPr>
        <w:t>the</w:t>
      </w:r>
      <w:r>
        <w:rPr>
          <w:spacing w:val="-2"/>
        </w:rPr>
        <w:t xml:space="preserve"> </w:t>
      </w:r>
      <w:r>
        <w:rPr>
          <w:spacing w:val="-1"/>
        </w:rPr>
        <w:t>case</w:t>
      </w:r>
      <w:r>
        <w:t xml:space="preserve"> </w:t>
      </w:r>
      <w:r>
        <w:rPr>
          <w:spacing w:val="-2"/>
        </w:rPr>
        <w:t>of</w:t>
      </w:r>
      <w:r>
        <w:rPr>
          <w:spacing w:val="2"/>
        </w:rPr>
        <w:t xml:space="preserve"> </w:t>
      </w:r>
      <w:r>
        <w:rPr>
          <w:spacing w:val="-1"/>
        </w:rPr>
        <w:t>the</w:t>
      </w:r>
      <w:r>
        <w:rPr>
          <w:spacing w:val="-2"/>
        </w:rPr>
        <w:t xml:space="preserve"> </w:t>
      </w:r>
      <w:r>
        <w:rPr>
          <w:spacing w:val="-1"/>
        </w:rPr>
        <w:t>Seller’s</w:t>
      </w:r>
      <w:r>
        <w:rPr>
          <w:spacing w:val="2"/>
        </w:rPr>
        <w:t xml:space="preserve"> </w:t>
      </w:r>
      <w:r>
        <w:rPr>
          <w:spacing w:val="-1"/>
        </w:rPr>
        <w:t>default)</w:t>
      </w:r>
      <w:r>
        <w:rPr>
          <w:spacing w:val="-5"/>
        </w:rPr>
        <w:t xml:space="preserve"> </w:t>
      </w:r>
      <w:r>
        <w:t xml:space="preserve">may </w:t>
      </w:r>
      <w:r>
        <w:rPr>
          <w:spacing w:val="-2"/>
        </w:rPr>
        <w:t>affirm</w:t>
      </w:r>
      <w:r>
        <w:rPr>
          <w:spacing w:val="1"/>
        </w:rPr>
        <w:t xml:space="preserve"> </w:t>
      </w:r>
      <w:r>
        <w:rPr>
          <w:spacing w:val="-1"/>
        </w:rPr>
        <w:t>or</w:t>
      </w:r>
      <w:r>
        <w:rPr>
          <w:spacing w:val="50"/>
        </w:rPr>
        <w:t xml:space="preserve"> </w:t>
      </w:r>
      <w:r>
        <w:rPr>
          <w:spacing w:val="-1"/>
        </w:rPr>
        <w:t>terminate</w:t>
      </w:r>
      <w:r>
        <w:rPr>
          <w:spacing w:val="-2"/>
        </w:rPr>
        <w:t xml:space="preserve"> </w:t>
      </w:r>
      <w:r>
        <w:rPr>
          <w:spacing w:val="-1"/>
        </w:rPr>
        <w:t>this contract.</w:t>
      </w:r>
    </w:p>
    <w:p w:rsidR="00CD6F03" w:rsidRDefault="00304A93">
      <w:pPr>
        <w:pStyle w:val="Heading3"/>
        <w:numPr>
          <w:ilvl w:val="1"/>
          <w:numId w:val="9"/>
        </w:numPr>
        <w:tabs>
          <w:tab w:val="left" w:pos="788"/>
        </w:tabs>
        <w:spacing w:line="180" w:lineRule="exact"/>
        <w:rPr>
          <w:b w:val="0"/>
          <w:bCs w:val="0"/>
        </w:rPr>
      </w:pPr>
      <w:r>
        <w:t xml:space="preserve">If </w:t>
      </w:r>
      <w:r>
        <w:rPr>
          <w:spacing w:val="-1"/>
        </w:rPr>
        <w:t>Seller</w:t>
      </w:r>
      <w:r>
        <w:t xml:space="preserve"> </w:t>
      </w:r>
      <w:r>
        <w:rPr>
          <w:spacing w:val="-2"/>
        </w:rPr>
        <w:t>Affirms</w:t>
      </w:r>
    </w:p>
    <w:p w:rsidR="00CD6F03" w:rsidRDefault="00304A93">
      <w:pPr>
        <w:pStyle w:val="BodyText"/>
        <w:spacing w:before="3"/>
        <w:ind w:left="792" w:right="73" w:firstLine="0"/>
      </w:pPr>
      <w:r>
        <w:t>If</w:t>
      </w:r>
      <w:r>
        <w:rPr>
          <w:spacing w:val="-1"/>
        </w:rPr>
        <w:t xml:space="preserve"> the</w:t>
      </w:r>
      <w:r>
        <w:rPr>
          <w:spacing w:val="-2"/>
        </w:rPr>
        <w:t xml:space="preserve"> </w:t>
      </w:r>
      <w:r>
        <w:rPr>
          <w:spacing w:val="-1"/>
        </w:rPr>
        <w:t>Seller</w:t>
      </w:r>
      <w:r>
        <w:t xml:space="preserve"> </w:t>
      </w:r>
      <w:r>
        <w:rPr>
          <w:spacing w:val="-2"/>
        </w:rPr>
        <w:t>affirms</w:t>
      </w:r>
      <w:r>
        <w:t xml:space="preserve"> </w:t>
      </w:r>
      <w:r>
        <w:rPr>
          <w:spacing w:val="-1"/>
        </w:rPr>
        <w:t xml:space="preserve">this contract </w:t>
      </w:r>
      <w:r>
        <w:rPr>
          <w:spacing w:val="-2"/>
        </w:rPr>
        <w:t>under</w:t>
      </w:r>
      <w:r>
        <w:t xml:space="preserve"> clause</w:t>
      </w:r>
      <w:r>
        <w:rPr>
          <w:spacing w:val="-2"/>
        </w:rPr>
        <w:t xml:space="preserve"> </w:t>
      </w:r>
      <w:hyperlink w:anchor="_bookmark18" w:history="1">
        <w:r>
          <w:rPr>
            <w:spacing w:val="-1"/>
          </w:rPr>
          <w:t>9.1,</w:t>
        </w:r>
      </w:hyperlink>
      <w:r>
        <w:rPr>
          <w:spacing w:val="2"/>
        </w:rPr>
        <w:t xml:space="preserve"> </w:t>
      </w:r>
      <w:r>
        <w:rPr>
          <w:spacing w:val="-2"/>
        </w:rPr>
        <w:t>it</w:t>
      </w:r>
      <w:r>
        <w:rPr>
          <w:spacing w:val="-1"/>
        </w:rPr>
        <w:t xml:space="preserve"> may</w:t>
      </w:r>
      <w:r>
        <w:t xml:space="preserve"> sue</w:t>
      </w:r>
      <w:r>
        <w:rPr>
          <w:spacing w:val="-2"/>
        </w:rPr>
        <w:t xml:space="preserve"> </w:t>
      </w:r>
      <w:r>
        <w:rPr>
          <w:spacing w:val="-1"/>
        </w:rPr>
        <w:t>the</w:t>
      </w:r>
      <w:r>
        <w:rPr>
          <w:spacing w:val="48"/>
        </w:rPr>
        <w:t xml:space="preserve"> </w:t>
      </w:r>
      <w:r>
        <w:rPr>
          <w:spacing w:val="-1"/>
        </w:rPr>
        <w:t>Buyer</w:t>
      </w:r>
      <w:r>
        <w:t xml:space="preserve"> </w:t>
      </w:r>
      <w:r>
        <w:rPr>
          <w:spacing w:val="-1"/>
        </w:rPr>
        <w:t>for:</w:t>
      </w:r>
    </w:p>
    <w:p w:rsidR="00CD6F03" w:rsidRDefault="00304A93">
      <w:pPr>
        <w:pStyle w:val="BodyText"/>
        <w:numPr>
          <w:ilvl w:val="2"/>
          <w:numId w:val="9"/>
        </w:numPr>
        <w:tabs>
          <w:tab w:val="left" w:pos="1186"/>
        </w:tabs>
        <w:spacing w:line="182" w:lineRule="exact"/>
        <w:ind w:hanging="398"/>
      </w:pPr>
      <w:r>
        <w:rPr>
          <w:spacing w:val="-1"/>
        </w:rPr>
        <w:t>damages;</w:t>
      </w:r>
    </w:p>
    <w:p w:rsidR="00CD6F03" w:rsidRDefault="00304A93">
      <w:pPr>
        <w:pStyle w:val="BodyText"/>
        <w:numPr>
          <w:ilvl w:val="2"/>
          <w:numId w:val="9"/>
        </w:numPr>
        <w:tabs>
          <w:tab w:val="left" w:pos="1186"/>
        </w:tabs>
        <w:ind w:hanging="398"/>
      </w:pPr>
      <w:r>
        <w:rPr>
          <w:spacing w:val="-1"/>
        </w:rPr>
        <w:t>specific</w:t>
      </w:r>
      <w:r>
        <w:rPr>
          <w:spacing w:val="2"/>
        </w:rPr>
        <w:t xml:space="preserve"> </w:t>
      </w:r>
      <w:r>
        <w:rPr>
          <w:spacing w:val="-1"/>
        </w:rPr>
        <w:t>performance; or</w:t>
      </w:r>
    </w:p>
    <w:p w:rsidR="00CD6F03" w:rsidRDefault="00304A93">
      <w:pPr>
        <w:pStyle w:val="BodyText"/>
        <w:numPr>
          <w:ilvl w:val="2"/>
          <w:numId w:val="9"/>
        </w:numPr>
        <w:tabs>
          <w:tab w:val="left" w:pos="1186"/>
        </w:tabs>
        <w:spacing w:line="182" w:lineRule="exact"/>
        <w:ind w:hanging="398"/>
      </w:pPr>
      <w:proofErr w:type="gramStart"/>
      <w:r>
        <w:rPr>
          <w:spacing w:val="-1"/>
        </w:rPr>
        <w:t>damages</w:t>
      </w:r>
      <w:proofErr w:type="gramEnd"/>
      <w:r>
        <w:rPr>
          <w:spacing w:val="2"/>
        </w:rPr>
        <w:t xml:space="preserve"> </w:t>
      </w:r>
      <w:r>
        <w:rPr>
          <w:spacing w:val="-1"/>
        </w:rPr>
        <w:t>and</w:t>
      </w:r>
      <w:r>
        <w:rPr>
          <w:spacing w:val="-2"/>
        </w:rPr>
        <w:t xml:space="preserve"> </w:t>
      </w:r>
      <w:r>
        <w:rPr>
          <w:spacing w:val="-1"/>
        </w:rPr>
        <w:t>specific</w:t>
      </w:r>
      <w:r>
        <w:t xml:space="preserve"> </w:t>
      </w:r>
      <w:r>
        <w:rPr>
          <w:spacing w:val="-1"/>
        </w:rPr>
        <w:t>performance.</w:t>
      </w:r>
    </w:p>
    <w:p w:rsidR="00CD6F03" w:rsidRDefault="00304A93">
      <w:pPr>
        <w:pStyle w:val="Heading3"/>
        <w:numPr>
          <w:ilvl w:val="1"/>
          <w:numId w:val="9"/>
        </w:numPr>
        <w:tabs>
          <w:tab w:val="left" w:pos="788"/>
        </w:tabs>
        <w:spacing w:line="182" w:lineRule="exact"/>
        <w:rPr>
          <w:b w:val="0"/>
          <w:bCs w:val="0"/>
        </w:rPr>
      </w:pPr>
      <w:r>
        <w:t xml:space="preserve">If </w:t>
      </w:r>
      <w:r>
        <w:rPr>
          <w:spacing w:val="-2"/>
        </w:rPr>
        <w:t>Buyer</w:t>
      </w:r>
      <w:r>
        <w:rPr>
          <w:spacing w:val="5"/>
        </w:rPr>
        <w:t xml:space="preserve"> </w:t>
      </w:r>
      <w:r>
        <w:rPr>
          <w:spacing w:val="-2"/>
        </w:rPr>
        <w:t>Affirms</w:t>
      </w:r>
    </w:p>
    <w:p w:rsidR="00CD6F03" w:rsidRDefault="00304A93">
      <w:pPr>
        <w:pStyle w:val="BodyText"/>
        <w:spacing w:before="3"/>
        <w:ind w:left="792" w:right="60" w:firstLine="0"/>
      </w:pPr>
      <w:r>
        <w:t>If</w:t>
      </w:r>
      <w:r>
        <w:rPr>
          <w:spacing w:val="-1"/>
        </w:rPr>
        <w:t xml:space="preserve"> the</w:t>
      </w:r>
      <w:r>
        <w:t xml:space="preserve"> </w:t>
      </w:r>
      <w:r>
        <w:rPr>
          <w:spacing w:val="-1"/>
        </w:rPr>
        <w:t>buyer</w:t>
      </w:r>
      <w:r>
        <w:t xml:space="preserve"> </w:t>
      </w:r>
      <w:r>
        <w:rPr>
          <w:spacing w:val="-1"/>
        </w:rPr>
        <w:t>affirms this contract</w:t>
      </w:r>
      <w:r>
        <w:rPr>
          <w:spacing w:val="2"/>
        </w:rPr>
        <w:t xml:space="preserve"> </w:t>
      </w:r>
      <w:r>
        <w:rPr>
          <w:spacing w:val="-2"/>
        </w:rPr>
        <w:t>under</w:t>
      </w:r>
      <w:r>
        <w:t xml:space="preserve"> clause</w:t>
      </w:r>
      <w:r>
        <w:rPr>
          <w:spacing w:val="-2"/>
        </w:rPr>
        <w:t xml:space="preserve"> </w:t>
      </w:r>
      <w:r>
        <w:rPr>
          <w:spacing w:val="-1"/>
        </w:rPr>
        <w:t>9.1,</w:t>
      </w:r>
      <w:r>
        <w:rPr>
          <w:spacing w:val="2"/>
        </w:rPr>
        <w:t xml:space="preserve"> </w:t>
      </w:r>
      <w:r>
        <w:rPr>
          <w:spacing w:val="-2"/>
        </w:rPr>
        <w:t>it</w:t>
      </w:r>
      <w:r>
        <w:rPr>
          <w:spacing w:val="-1"/>
        </w:rPr>
        <w:t xml:space="preserve"> may</w:t>
      </w:r>
      <w:r>
        <w:t xml:space="preserve"> sue</w:t>
      </w:r>
      <w:r>
        <w:rPr>
          <w:spacing w:val="-2"/>
        </w:rPr>
        <w:t xml:space="preserve"> </w:t>
      </w:r>
      <w:r>
        <w:rPr>
          <w:spacing w:val="-1"/>
        </w:rPr>
        <w:t>the</w:t>
      </w:r>
      <w:r>
        <w:rPr>
          <w:spacing w:val="26"/>
        </w:rPr>
        <w:t xml:space="preserve"> </w:t>
      </w:r>
      <w:r>
        <w:rPr>
          <w:spacing w:val="-1"/>
        </w:rPr>
        <w:t>Seller</w:t>
      </w:r>
      <w:r>
        <w:t xml:space="preserve"> </w:t>
      </w:r>
      <w:r>
        <w:rPr>
          <w:spacing w:val="-2"/>
        </w:rPr>
        <w:t>for:</w:t>
      </w:r>
    </w:p>
    <w:p w:rsidR="00CD6F03" w:rsidRDefault="00304A93">
      <w:pPr>
        <w:pStyle w:val="BodyText"/>
        <w:numPr>
          <w:ilvl w:val="2"/>
          <w:numId w:val="9"/>
        </w:numPr>
        <w:tabs>
          <w:tab w:val="left" w:pos="1187"/>
        </w:tabs>
        <w:spacing w:line="182" w:lineRule="exact"/>
        <w:ind w:left="1186"/>
      </w:pPr>
      <w:r>
        <w:rPr>
          <w:spacing w:val="-1"/>
        </w:rPr>
        <w:t>damages;</w:t>
      </w:r>
    </w:p>
    <w:p w:rsidR="00CD6F03" w:rsidRDefault="00304A93">
      <w:pPr>
        <w:pStyle w:val="BodyText"/>
        <w:numPr>
          <w:ilvl w:val="2"/>
          <w:numId w:val="9"/>
        </w:numPr>
        <w:tabs>
          <w:tab w:val="left" w:pos="1187"/>
        </w:tabs>
        <w:ind w:left="1186"/>
      </w:pPr>
      <w:r>
        <w:rPr>
          <w:spacing w:val="-1"/>
        </w:rPr>
        <w:t>specific</w:t>
      </w:r>
      <w:r>
        <w:rPr>
          <w:spacing w:val="2"/>
        </w:rPr>
        <w:t xml:space="preserve"> </w:t>
      </w:r>
      <w:r>
        <w:rPr>
          <w:spacing w:val="-1"/>
        </w:rPr>
        <w:t>performance; or</w:t>
      </w:r>
    </w:p>
    <w:p w:rsidR="00CD6F03" w:rsidRDefault="00304A93">
      <w:pPr>
        <w:pStyle w:val="BodyText"/>
        <w:numPr>
          <w:ilvl w:val="2"/>
          <w:numId w:val="9"/>
        </w:numPr>
        <w:tabs>
          <w:tab w:val="left" w:pos="1187"/>
        </w:tabs>
        <w:spacing w:line="182" w:lineRule="exact"/>
        <w:ind w:left="1186"/>
      </w:pPr>
      <w:proofErr w:type="gramStart"/>
      <w:r>
        <w:rPr>
          <w:spacing w:val="-1"/>
        </w:rPr>
        <w:t>damages</w:t>
      </w:r>
      <w:proofErr w:type="gramEnd"/>
      <w:r>
        <w:rPr>
          <w:spacing w:val="2"/>
        </w:rPr>
        <w:t xml:space="preserve"> </w:t>
      </w:r>
      <w:r>
        <w:rPr>
          <w:spacing w:val="-1"/>
        </w:rPr>
        <w:t>and</w:t>
      </w:r>
      <w:r>
        <w:rPr>
          <w:spacing w:val="-2"/>
        </w:rPr>
        <w:t xml:space="preserve"> </w:t>
      </w:r>
      <w:r>
        <w:rPr>
          <w:spacing w:val="-1"/>
        </w:rPr>
        <w:t>specific performance.</w:t>
      </w:r>
    </w:p>
    <w:p w:rsidR="00CD6F03" w:rsidRDefault="00304A93">
      <w:pPr>
        <w:pStyle w:val="Heading3"/>
        <w:numPr>
          <w:ilvl w:val="1"/>
          <w:numId w:val="9"/>
        </w:numPr>
        <w:tabs>
          <w:tab w:val="left" w:pos="788"/>
        </w:tabs>
        <w:spacing w:line="182" w:lineRule="exact"/>
        <w:rPr>
          <w:b w:val="0"/>
          <w:bCs w:val="0"/>
        </w:rPr>
      </w:pPr>
      <w:r>
        <w:t xml:space="preserve">If </w:t>
      </w:r>
      <w:r>
        <w:rPr>
          <w:spacing w:val="-1"/>
        </w:rPr>
        <w:t>Seller</w:t>
      </w:r>
      <w:r>
        <w:rPr>
          <w:spacing w:val="-2"/>
        </w:rPr>
        <w:t xml:space="preserve"> </w:t>
      </w:r>
      <w:r>
        <w:rPr>
          <w:spacing w:val="-1"/>
        </w:rPr>
        <w:t>Terminates</w:t>
      </w:r>
    </w:p>
    <w:p w:rsidR="00CD6F03" w:rsidRDefault="00304A93">
      <w:pPr>
        <w:pStyle w:val="BodyText"/>
        <w:spacing w:before="3"/>
        <w:ind w:left="792" w:right="122" w:firstLine="0"/>
      </w:pPr>
      <w:r>
        <w:t>If</w:t>
      </w:r>
      <w:r>
        <w:rPr>
          <w:spacing w:val="-1"/>
        </w:rPr>
        <w:t xml:space="preserve"> the</w:t>
      </w:r>
      <w:r>
        <w:rPr>
          <w:spacing w:val="-2"/>
        </w:rPr>
        <w:t xml:space="preserve"> </w:t>
      </w:r>
      <w:r>
        <w:rPr>
          <w:spacing w:val="-1"/>
        </w:rPr>
        <w:t>Seller</w:t>
      </w:r>
      <w:r>
        <w:rPr>
          <w:spacing w:val="-2"/>
        </w:rPr>
        <w:t xml:space="preserve"> </w:t>
      </w:r>
      <w:r>
        <w:rPr>
          <w:spacing w:val="-1"/>
        </w:rPr>
        <w:t>terminates this</w:t>
      </w:r>
      <w:r>
        <w:t xml:space="preserve"> </w:t>
      </w:r>
      <w:r>
        <w:rPr>
          <w:spacing w:val="-1"/>
        </w:rPr>
        <w:t>contract under</w:t>
      </w:r>
      <w:r>
        <w:t xml:space="preserve"> </w:t>
      </w:r>
      <w:r>
        <w:rPr>
          <w:spacing w:val="-1"/>
        </w:rPr>
        <w:t>clause</w:t>
      </w:r>
      <w:r>
        <w:t xml:space="preserve"> </w:t>
      </w:r>
      <w:hyperlink w:anchor="_bookmark18" w:history="1">
        <w:r>
          <w:rPr>
            <w:spacing w:val="-2"/>
          </w:rPr>
          <w:t>9.1,</w:t>
        </w:r>
      </w:hyperlink>
      <w:r>
        <w:rPr>
          <w:spacing w:val="-1"/>
        </w:rPr>
        <w:t xml:space="preserve"> </w:t>
      </w:r>
      <w:r>
        <w:t>it</w:t>
      </w:r>
      <w:r>
        <w:rPr>
          <w:spacing w:val="-3"/>
        </w:rPr>
        <w:t xml:space="preserve"> </w:t>
      </w:r>
      <w:r>
        <w:t xml:space="preserve">may </w:t>
      </w:r>
      <w:r>
        <w:rPr>
          <w:spacing w:val="-1"/>
        </w:rPr>
        <w:t>do</w:t>
      </w:r>
      <w:r>
        <w:rPr>
          <w:spacing w:val="45"/>
        </w:rPr>
        <w:t xml:space="preserve"> </w:t>
      </w:r>
      <w:r>
        <w:rPr>
          <w:spacing w:val="-1"/>
        </w:rPr>
        <w:t>all</w:t>
      </w:r>
      <w:r>
        <w:rPr>
          <w:spacing w:val="1"/>
        </w:rPr>
        <w:t xml:space="preserve"> </w:t>
      </w:r>
      <w:r>
        <w:rPr>
          <w:spacing w:val="-1"/>
        </w:rPr>
        <w:t>or</w:t>
      </w:r>
      <w:r>
        <w:t xml:space="preserve"> </w:t>
      </w:r>
      <w:r>
        <w:rPr>
          <w:spacing w:val="-1"/>
        </w:rPr>
        <w:t>any</w:t>
      </w:r>
      <w:r>
        <w:t xml:space="preserve"> </w:t>
      </w:r>
      <w:r>
        <w:rPr>
          <w:spacing w:val="-1"/>
        </w:rPr>
        <w:t>of the</w:t>
      </w:r>
      <w:r>
        <w:rPr>
          <w:spacing w:val="-2"/>
        </w:rPr>
        <w:t xml:space="preserve"> </w:t>
      </w:r>
      <w:r>
        <w:rPr>
          <w:spacing w:val="-1"/>
        </w:rPr>
        <w:t>following:</w:t>
      </w:r>
    </w:p>
    <w:p w:rsidR="00CD6F03" w:rsidRDefault="00304A93">
      <w:pPr>
        <w:pStyle w:val="BodyText"/>
        <w:numPr>
          <w:ilvl w:val="2"/>
          <w:numId w:val="9"/>
        </w:numPr>
        <w:tabs>
          <w:tab w:val="left" w:pos="1187"/>
        </w:tabs>
        <w:spacing w:line="182" w:lineRule="exact"/>
        <w:ind w:left="1186"/>
      </w:pPr>
      <w:r>
        <w:rPr>
          <w:spacing w:val="-1"/>
        </w:rPr>
        <w:t>resume</w:t>
      </w:r>
      <w:r>
        <w:t xml:space="preserve"> </w:t>
      </w:r>
      <w:r>
        <w:rPr>
          <w:spacing w:val="-1"/>
        </w:rPr>
        <w:t>possession</w:t>
      </w:r>
      <w:r>
        <w:t xml:space="preserve"> </w:t>
      </w:r>
      <w:r>
        <w:rPr>
          <w:spacing w:val="-1"/>
        </w:rPr>
        <w:t>of the</w:t>
      </w:r>
      <w:r>
        <w:rPr>
          <w:spacing w:val="-2"/>
        </w:rPr>
        <w:t xml:space="preserve"> </w:t>
      </w:r>
      <w:r>
        <w:rPr>
          <w:spacing w:val="-1"/>
        </w:rPr>
        <w:t>Property;</w:t>
      </w:r>
    </w:p>
    <w:p w:rsidR="00CD6F03" w:rsidRDefault="00304A93">
      <w:pPr>
        <w:pStyle w:val="BodyText"/>
        <w:numPr>
          <w:ilvl w:val="2"/>
          <w:numId w:val="9"/>
        </w:numPr>
        <w:tabs>
          <w:tab w:val="left" w:pos="1187"/>
        </w:tabs>
        <w:ind w:left="1186"/>
      </w:pPr>
      <w:r>
        <w:rPr>
          <w:spacing w:val="-1"/>
        </w:rPr>
        <w:t>forfeit the</w:t>
      </w:r>
      <w:r>
        <w:rPr>
          <w:spacing w:val="-2"/>
        </w:rPr>
        <w:t xml:space="preserve"> </w:t>
      </w:r>
      <w:r>
        <w:rPr>
          <w:spacing w:val="-1"/>
        </w:rPr>
        <w:t>Deposit and</w:t>
      </w:r>
      <w:r>
        <w:t xml:space="preserve"> </w:t>
      </w:r>
      <w:r>
        <w:rPr>
          <w:spacing w:val="-1"/>
        </w:rPr>
        <w:t>any</w:t>
      </w:r>
      <w:r>
        <w:t xml:space="preserve"> </w:t>
      </w:r>
      <w:r>
        <w:rPr>
          <w:spacing w:val="-1"/>
        </w:rPr>
        <w:t>interest earned;</w:t>
      </w:r>
    </w:p>
    <w:p w:rsidR="00CD6F03" w:rsidRDefault="00304A93">
      <w:pPr>
        <w:pStyle w:val="BodyText"/>
        <w:numPr>
          <w:ilvl w:val="2"/>
          <w:numId w:val="9"/>
        </w:numPr>
        <w:tabs>
          <w:tab w:val="left" w:pos="1187"/>
        </w:tabs>
        <w:spacing w:line="183" w:lineRule="exact"/>
        <w:ind w:left="1186"/>
      </w:pPr>
      <w:r>
        <w:t xml:space="preserve">sue </w:t>
      </w:r>
      <w:r>
        <w:rPr>
          <w:spacing w:val="-1"/>
        </w:rPr>
        <w:t>the</w:t>
      </w:r>
      <w:r>
        <w:rPr>
          <w:spacing w:val="-2"/>
        </w:rPr>
        <w:t xml:space="preserve"> </w:t>
      </w:r>
      <w:r>
        <w:rPr>
          <w:spacing w:val="-1"/>
        </w:rPr>
        <w:t>Buyer</w:t>
      </w:r>
      <w:r>
        <w:rPr>
          <w:spacing w:val="-3"/>
        </w:rPr>
        <w:t xml:space="preserve"> </w:t>
      </w:r>
      <w:r>
        <w:rPr>
          <w:spacing w:val="-1"/>
        </w:rPr>
        <w:t>for</w:t>
      </w:r>
      <w:r>
        <w:t xml:space="preserve"> </w:t>
      </w:r>
      <w:r>
        <w:rPr>
          <w:spacing w:val="-1"/>
        </w:rPr>
        <w:t>damages;</w:t>
      </w:r>
    </w:p>
    <w:p w:rsidR="00CD6F03" w:rsidRDefault="00304A93">
      <w:pPr>
        <w:pStyle w:val="BodyText"/>
        <w:numPr>
          <w:ilvl w:val="2"/>
          <w:numId w:val="9"/>
        </w:numPr>
        <w:tabs>
          <w:tab w:val="left" w:pos="1187"/>
        </w:tabs>
        <w:spacing w:line="182" w:lineRule="exact"/>
        <w:ind w:left="1186" w:hanging="398"/>
      </w:pPr>
      <w:proofErr w:type="gramStart"/>
      <w:r>
        <w:rPr>
          <w:spacing w:val="-1"/>
        </w:rPr>
        <w:t>resell</w:t>
      </w:r>
      <w:proofErr w:type="gramEnd"/>
      <w:r>
        <w:rPr>
          <w:spacing w:val="-1"/>
        </w:rPr>
        <w:t xml:space="preserve"> the</w:t>
      </w:r>
      <w:r>
        <w:t xml:space="preserve"> </w:t>
      </w:r>
      <w:r>
        <w:rPr>
          <w:spacing w:val="-1"/>
        </w:rPr>
        <w:t>Property.</w:t>
      </w:r>
    </w:p>
    <w:p w:rsidR="00CD6F03" w:rsidRDefault="00304A93">
      <w:pPr>
        <w:pStyle w:val="Heading3"/>
        <w:numPr>
          <w:ilvl w:val="1"/>
          <w:numId w:val="9"/>
        </w:numPr>
        <w:tabs>
          <w:tab w:val="left" w:pos="789"/>
        </w:tabs>
        <w:spacing w:line="183" w:lineRule="exact"/>
        <w:ind w:left="788"/>
        <w:rPr>
          <w:b w:val="0"/>
          <w:bCs w:val="0"/>
        </w:rPr>
      </w:pPr>
      <w:r>
        <w:t xml:space="preserve">If </w:t>
      </w:r>
      <w:r>
        <w:rPr>
          <w:spacing w:val="-2"/>
        </w:rPr>
        <w:t>Buyer</w:t>
      </w:r>
      <w:r>
        <w:t xml:space="preserve"> </w:t>
      </w:r>
      <w:r>
        <w:rPr>
          <w:spacing w:val="-1"/>
        </w:rPr>
        <w:t>Terminates</w:t>
      </w:r>
    </w:p>
    <w:p w:rsidR="00CD6F03" w:rsidRDefault="00304A93">
      <w:pPr>
        <w:pStyle w:val="BodyText"/>
        <w:spacing w:before="3"/>
        <w:ind w:left="793" w:right="60" w:firstLine="0"/>
      </w:pPr>
      <w:r>
        <w:t>If</w:t>
      </w:r>
      <w:r>
        <w:rPr>
          <w:spacing w:val="-1"/>
        </w:rPr>
        <w:t xml:space="preserve"> the</w:t>
      </w:r>
      <w:r>
        <w:rPr>
          <w:spacing w:val="-2"/>
        </w:rPr>
        <w:t xml:space="preserve"> </w:t>
      </w:r>
      <w:r>
        <w:rPr>
          <w:spacing w:val="-1"/>
        </w:rPr>
        <w:t>Buyer</w:t>
      </w:r>
      <w:r>
        <w:t xml:space="preserve"> </w:t>
      </w:r>
      <w:r>
        <w:rPr>
          <w:spacing w:val="-1"/>
        </w:rPr>
        <w:t>terminates</w:t>
      </w:r>
      <w:r>
        <w:t xml:space="preserve"> </w:t>
      </w:r>
      <w:r>
        <w:rPr>
          <w:spacing w:val="-1"/>
        </w:rPr>
        <w:t>this contract under</w:t>
      </w:r>
      <w:r>
        <w:t xml:space="preserve"> </w:t>
      </w:r>
      <w:r>
        <w:rPr>
          <w:spacing w:val="-1"/>
        </w:rPr>
        <w:t>clause</w:t>
      </w:r>
      <w:r>
        <w:t xml:space="preserve"> </w:t>
      </w:r>
      <w:r>
        <w:rPr>
          <w:spacing w:val="-1"/>
        </w:rPr>
        <w:t xml:space="preserve">9.1, </w:t>
      </w:r>
      <w:r>
        <w:t>it</w:t>
      </w:r>
      <w:r>
        <w:rPr>
          <w:spacing w:val="-3"/>
        </w:rPr>
        <w:t xml:space="preserve"> </w:t>
      </w:r>
      <w:r>
        <w:t xml:space="preserve">may </w:t>
      </w:r>
      <w:r>
        <w:rPr>
          <w:spacing w:val="-1"/>
        </w:rPr>
        <w:t>do</w:t>
      </w:r>
      <w:r>
        <w:rPr>
          <w:spacing w:val="30"/>
        </w:rPr>
        <w:t xml:space="preserve"> </w:t>
      </w:r>
      <w:r>
        <w:rPr>
          <w:spacing w:val="-1"/>
        </w:rPr>
        <w:t>all</w:t>
      </w:r>
      <w:r>
        <w:rPr>
          <w:spacing w:val="1"/>
        </w:rPr>
        <w:t xml:space="preserve"> </w:t>
      </w:r>
      <w:r>
        <w:rPr>
          <w:spacing w:val="-1"/>
        </w:rPr>
        <w:t>or</w:t>
      </w:r>
      <w:r>
        <w:t xml:space="preserve"> </w:t>
      </w:r>
      <w:r>
        <w:rPr>
          <w:spacing w:val="-1"/>
        </w:rPr>
        <w:t>any</w:t>
      </w:r>
      <w:r>
        <w:t xml:space="preserve"> </w:t>
      </w:r>
      <w:r>
        <w:rPr>
          <w:spacing w:val="-1"/>
        </w:rPr>
        <w:t>of the</w:t>
      </w:r>
      <w:r>
        <w:rPr>
          <w:spacing w:val="-2"/>
        </w:rPr>
        <w:t xml:space="preserve"> </w:t>
      </w:r>
      <w:r>
        <w:rPr>
          <w:spacing w:val="-1"/>
        </w:rPr>
        <w:t>following:</w:t>
      </w:r>
    </w:p>
    <w:p w:rsidR="00CD6F03" w:rsidRDefault="00304A93">
      <w:pPr>
        <w:pStyle w:val="BodyText"/>
        <w:numPr>
          <w:ilvl w:val="2"/>
          <w:numId w:val="9"/>
        </w:numPr>
        <w:tabs>
          <w:tab w:val="left" w:pos="1187"/>
        </w:tabs>
        <w:ind w:left="1186" w:hanging="398"/>
      </w:pPr>
      <w:r>
        <w:rPr>
          <w:spacing w:val="-1"/>
        </w:rPr>
        <w:t>recover</w:t>
      </w:r>
      <w:r>
        <w:t xml:space="preserve"> </w:t>
      </w:r>
      <w:r>
        <w:rPr>
          <w:spacing w:val="-1"/>
        </w:rPr>
        <w:t>the</w:t>
      </w:r>
      <w:r>
        <w:t xml:space="preserve"> </w:t>
      </w:r>
      <w:r>
        <w:rPr>
          <w:spacing w:val="-1"/>
        </w:rPr>
        <w:t>Deposit</w:t>
      </w:r>
      <w:r>
        <w:rPr>
          <w:spacing w:val="2"/>
        </w:rPr>
        <w:t xml:space="preserve"> </w:t>
      </w:r>
      <w:r>
        <w:rPr>
          <w:spacing w:val="-1"/>
        </w:rPr>
        <w:t>and</w:t>
      </w:r>
      <w:r>
        <w:rPr>
          <w:spacing w:val="-2"/>
        </w:rPr>
        <w:t xml:space="preserve"> </w:t>
      </w:r>
      <w:r>
        <w:rPr>
          <w:spacing w:val="-1"/>
        </w:rPr>
        <w:t>any</w:t>
      </w:r>
      <w:r>
        <w:t xml:space="preserve"> </w:t>
      </w:r>
      <w:r>
        <w:rPr>
          <w:spacing w:val="-1"/>
        </w:rPr>
        <w:t>interest earned;</w:t>
      </w:r>
    </w:p>
    <w:p w:rsidR="00CD6F03" w:rsidRDefault="00304A93">
      <w:pPr>
        <w:pStyle w:val="BodyText"/>
        <w:numPr>
          <w:ilvl w:val="2"/>
          <w:numId w:val="9"/>
        </w:numPr>
        <w:tabs>
          <w:tab w:val="left" w:pos="1187"/>
        </w:tabs>
        <w:spacing w:line="182" w:lineRule="exact"/>
        <w:ind w:left="1186" w:hanging="398"/>
      </w:pPr>
      <w:proofErr w:type="gramStart"/>
      <w:r>
        <w:t>sue</w:t>
      </w:r>
      <w:proofErr w:type="gramEnd"/>
      <w:r>
        <w:t xml:space="preserve"> </w:t>
      </w:r>
      <w:r>
        <w:rPr>
          <w:spacing w:val="-1"/>
        </w:rPr>
        <w:t>the</w:t>
      </w:r>
      <w:r>
        <w:rPr>
          <w:spacing w:val="-2"/>
        </w:rPr>
        <w:t xml:space="preserve"> </w:t>
      </w:r>
      <w:r>
        <w:rPr>
          <w:spacing w:val="-1"/>
        </w:rPr>
        <w:t>Seller</w:t>
      </w:r>
      <w:r>
        <w:t xml:space="preserve"> </w:t>
      </w:r>
      <w:r>
        <w:rPr>
          <w:spacing w:val="-1"/>
        </w:rPr>
        <w:t>for</w:t>
      </w:r>
      <w:r>
        <w:t xml:space="preserve"> </w:t>
      </w:r>
      <w:r>
        <w:rPr>
          <w:spacing w:val="-2"/>
        </w:rPr>
        <w:t>damages.</w:t>
      </w:r>
    </w:p>
    <w:p w:rsidR="00CD6F03" w:rsidRDefault="00304A93">
      <w:pPr>
        <w:pStyle w:val="Heading3"/>
        <w:numPr>
          <w:ilvl w:val="1"/>
          <w:numId w:val="9"/>
        </w:numPr>
        <w:tabs>
          <w:tab w:val="left" w:pos="789"/>
        </w:tabs>
        <w:spacing w:line="182" w:lineRule="exact"/>
        <w:ind w:left="788"/>
        <w:rPr>
          <w:b w:val="0"/>
          <w:bCs w:val="0"/>
        </w:rPr>
      </w:pPr>
      <w:r>
        <w:rPr>
          <w:spacing w:val="-1"/>
        </w:rPr>
        <w:t>Seller’s</w:t>
      </w:r>
      <w:r>
        <w:t xml:space="preserve"> </w:t>
      </w:r>
      <w:r>
        <w:rPr>
          <w:spacing w:val="-1"/>
        </w:rPr>
        <w:t>Resale</w:t>
      </w:r>
    </w:p>
    <w:p w:rsidR="00CD6F03" w:rsidRDefault="00304A93">
      <w:pPr>
        <w:pStyle w:val="BodyText"/>
        <w:numPr>
          <w:ilvl w:val="2"/>
          <w:numId w:val="9"/>
        </w:numPr>
        <w:tabs>
          <w:tab w:val="left" w:pos="1188"/>
        </w:tabs>
        <w:spacing w:before="3"/>
        <w:ind w:left="1187" w:right="602"/>
        <w:jc w:val="both"/>
      </w:pPr>
      <w:r>
        <w:t>If</w:t>
      </w:r>
      <w:r>
        <w:rPr>
          <w:spacing w:val="-1"/>
        </w:rPr>
        <w:t xml:space="preserve"> the</w:t>
      </w:r>
      <w:r>
        <w:rPr>
          <w:spacing w:val="-2"/>
        </w:rPr>
        <w:t xml:space="preserve"> </w:t>
      </w:r>
      <w:r>
        <w:rPr>
          <w:spacing w:val="-1"/>
        </w:rPr>
        <w:t>Seller</w:t>
      </w:r>
      <w:r>
        <w:rPr>
          <w:spacing w:val="-2"/>
        </w:rPr>
        <w:t xml:space="preserve"> </w:t>
      </w:r>
      <w:r>
        <w:rPr>
          <w:spacing w:val="-1"/>
        </w:rPr>
        <w:t>terminates</w:t>
      </w:r>
      <w:r>
        <w:t xml:space="preserve"> </w:t>
      </w:r>
      <w:r>
        <w:rPr>
          <w:spacing w:val="-1"/>
        </w:rPr>
        <w:t>this</w:t>
      </w:r>
      <w:r>
        <w:t xml:space="preserve"> </w:t>
      </w:r>
      <w:r>
        <w:rPr>
          <w:spacing w:val="-1"/>
        </w:rPr>
        <w:t>contract and</w:t>
      </w:r>
      <w:r>
        <w:t xml:space="preserve"> </w:t>
      </w:r>
      <w:r>
        <w:rPr>
          <w:spacing w:val="-1"/>
        </w:rPr>
        <w:t>resells the</w:t>
      </w:r>
      <w:r>
        <w:rPr>
          <w:spacing w:val="32"/>
        </w:rPr>
        <w:t xml:space="preserve"> </w:t>
      </w:r>
      <w:r>
        <w:rPr>
          <w:spacing w:val="-1"/>
        </w:rPr>
        <w:t>Property,</w:t>
      </w:r>
      <w:r>
        <w:rPr>
          <w:spacing w:val="2"/>
        </w:rPr>
        <w:t xml:space="preserve"> </w:t>
      </w:r>
      <w:r>
        <w:rPr>
          <w:spacing w:val="-1"/>
        </w:rPr>
        <w:t>the</w:t>
      </w:r>
      <w:r>
        <w:rPr>
          <w:spacing w:val="-2"/>
        </w:rPr>
        <w:t xml:space="preserve"> </w:t>
      </w:r>
      <w:r>
        <w:rPr>
          <w:spacing w:val="-1"/>
        </w:rPr>
        <w:t>Seller</w:t>
      </w:r>
      <w:r>
        <w:rPr>
          <w:spacing w:val="-3"/>
        </w:rPr>
        <w:t xml:space="preserve"> </w:t>
      </w:r>
      <w:r>
        <w:t xml:space="preserve">may </w:t>
      </w:r>
      <w:r>
        <w:rPr>
          <w:spacing w:val="-1"/>
        </w:rPr>
        <w:t>recover</w:t>
      </w:r>
      <w:r>
        <w:t xml:space="preserve"> </w:t>
      </w:r>
      <w:r>
        <w:rPr>
          <w:spacing w:val="-2"/>
        </w:rPr>
        <w:t>from</w:t>
      </w:r>
      <w:r>
        <w:rPr>
          <w:spacing w:val="1"/>
        </w:rPr>
        <w:t xml:space="preserve"> </w:t>
      </w:r>
      <w:r>
        <w:rPr>
          <w:spacing w:val="-1"/>
        </w:rPr>
        <w:t>the</w:t>
      </w:r>
      <w:r>
        <w:rPr>
          <w:spacing w:val="-2"/>
        </w:rPr>
        <w:t xml:space="preserve"> </w:t>
      </w:r>
      <w:r>
        <w:rPr>
          <w:spacing w:val="-1"/>
        </w:rPr>
        <w:t>Buyer</w:t>
      </w:r>
      <w:r>
        <w:t xml:space="preserve"> </w:t>
      </w:r>
      <w:r>
        <w:rPr>
          <w:spacing w:val="-2"/>
        </w:rPr>
        <w:t>as</w:t>
      </w:r>
      <w:r>
        <w:rPr>
          <w:spacing w:val="27"/>
        </w:rPr>
        <w:t xml:space="preserve"> </w:t>
      </w:r>
      <w:r>
        <w:rPr>
          <w:spacing w:val="-1"/>
        </w:rPr>
        <w:t>liquidated</w:t>
      </w:r>
      <w:r>
        <w:t xml:space="preserve"> </w:t>
      </w:r>
      <w:r>
        <w:rPr>
          <w:spacing w:val="-1"/>
        </w:rPr>
        <w:t>damages:</w:t>
      </w:r>
    </w:p>
    <w:p w:rsidR="00CD6F03" w:rsidRDefault="00304A93">
      <w:pPr>
        <w:pStyle w:val="BodyText"/>
        <w:numPr>
          <w:ilvl w:val="3"/>
          <w:numId w:val="9"/>
        </w:numPr>
        <w:tabs>
          <w:tab w:val="left" w:pos="1588"/>
        </w:tabs>
        <w:ind w:hanging="400"/>
      </w:pPr>
      <w:r>
        <w:rPr>
          <w:spacing w:val="-1"/>
        </w:rPr>
        <w:t>any</w:t>
      </w:r>
      <w:r>
        <w:t xml:space="preserve"> </w:t>
      </w:r>
      <w:r>
        <w:rPr>
          <w:spacing w:val="-1"/>
        </w:rPr>
        <w:t>deficiency</w:t>
      </w:r>
      <w:r>
        <w:t xml:space="preserve"> in</w:t>
      </w:r>
      <w:r>
        <w:rPr>
          <w:spacing w:val="-2"/>
        </w:rPr>
        <w:t xml:space="preserve"> </w:t>
      </w:r>
      <w:r>
        <w:rPr>
          <w:spacing w:val="-1"/>
        </w:rPr>
        <w:t>price</w:t>
      </w:r>
      <w:r>
        <w:rPr>
          <w:spacing w:val="-2"/>
        </w:rPr>
        <w:t xml:space="preserve"> </w:t>
      </w:r>
      <w:r>
        <w:rPr>
          <w:spacing w:val="-1"/>
        </w:rPr>
        <w:t>on</w:t>
      </w:r>
      <w:r>
        <w:t xml:space="preserve"> a </w:t>
      </w:r>
      <w:r>
        <w:rPr>
          <w:spacing w:val="-1"/>
        </w:rPr>
        <w:t>resale; and</w:t>
      </w:r>
    </w:p>
    <w:p w:rsidR="00CD6F03" w:rsidRDefault="00304A93">
      <w:pPr>
        <w:pStyle w:val="BodyText"/>
        <w:numPr>
          <w:ilvl w:val="3"/>
          <w:numId w:val="9"/>
        </w:numPr>
        <w:tabs>
          <w:tab w:val="left" w:pos="1588"/>
        </w:tabs>
        <w:spacing w:before="60"/>
        <w:ind w:right="162" w:hanging="400"/>
      </w:pPr>
      <w:r>
        <w:t xml:space="preserve">its </w:t>
      </w:r>
      <w:r>
        <w:rPr>
          <w:spacing w:val="-1"/>
        </w:rPr>
        <w:t>expenses connected</w:t>
      </w:r>
      <w:r>
        <w:rPr>
          <w:spacing w:val="-2"/>
        </w:rPr>
        <w:t xml:space="preserve"> </w:t>
      </w:r>
      <w:r>
        <w:rPr>
          <w:spacing w:val="-1"/>
        </w:rPr>
        <w:t>with</w:t>
      </w:r>
      <w:r>
        <w:t xml:space="preserve"> </w:t>
      </w:r>
      <w:r>
        <w:rPr>
          <w:spacing w:val="-1"/>
        </w:rPr>
        <w:t>any</w:t>
      </w:r>
      <w:r>
        <w:t xml:space="preserve"> </w:t>
      </w:r>
      <w:r>
        <w:rPr>
          <w:spacing w:val="-1"/>
        </w:rPr>
        <w:t>repossession,</w:t>
      </w:r>
      <w:r>
        <w:rPr>
          <w:spacing w:val="2"/>
        </w:rPr>
        <w:t xml:space="preserve"> </w:t>
      </w:r>
      <w:r>
        <w:rPr>
          <w:spacing w:val="-1"/>
        </w:rPr>
        <w:t>any</w:t>
      </w:r>
      <w:r>
        <w:rPr>
          <w:spacing w:val="24"/>
        </w:rPr>
        <w:t xml:space="preserve"> </w:t>
      </w:r>
      <w:r>
        <w:rPr>
          <w:spacing w:val="-1"/>
        </w:rPr>
        <w:t>failed</w:t>
      </w:r>
      <w:r>
        <w:t xml:space="preserve"> </w:t>
      </w:r>
      <w:r>
        <w:rPr>
          <w:spacing w:val="-1"/>
        </w:rPr>
        <w:t xml:space="preserve">attempt </w:t>
      </w:r>
      <w:r>
        <w:t xml:space="preserve">to </w:t>
      </w:r>
      <w:r>
        <w:rPr>
          <w:spacing w:val="-1"/>
        </w:rPr>
        <w:t>resell, and</w:t>
      </w:r>
      <w:r>
        <w:t xml:space="preserve"> </w:t>
      </w:r>
      <w:r>
        <w:rPr>
          <w:spacing w:val="-1"/>
        </w:rPr>
        <w:t>the</w:t>
      </w:r>
      <w:r>
        <w:rPr>
          <w:spacing w:val="-2"/>
        </w:rPr>
        <w:t xml:space="preserve"> </w:t>
      </w:r>
      <w:r>
        <w:rPr>
          <w:spacing w:val="-1"/>
        </w:rPr>
        <w:t>resale;</w:t>
      </w:r>
    </w:p>
    <w:p w:rsidR="00CD6F03" w:rsidRDefault="00304A93">
      <w:pPr>
        <w:pStyle w:val="BodyText"/>
        <w:spacing w:before="60"/>
        <w:ind w:left="1213" w:right="92" w:hanging="1"/>
      </w:pPr>
      <w:proofErr w:type="gramStart"/>
      <w:r>
        <w:rPr>
          <w:spacing w:val="-1"/>
        </w:rPr>
        <w:t>provided</w:t>
      </w:r>
      <w:proofErr w:type="gramEnd"/>
      <w:r>
        <w:t xml:space="preserve"> </w:t>
      </w:r>
      <w:r>
        <w:rPr>
          <w:spacing w:val="-1"/>
        </w:rPr>
        <w:t>the</w:t>
      </w:r>
      <w:r>
        <w:t xml:space="preserve"> </w:t>
      </w:r>
      <w:r>
        <w:rPr>
          <w:spacing w:val="-1"/>
        </w:rPr>
        <w:t>resale</w:t>
      </w:r>
      <w:r>
        <w:rPr>
          <w:spacing w:val="-2"/>
        </w:rPr>
        <w:t xml:space="preserve"> </w:t>
      </w:r>
      <w:r>
        <w:rPr>
          <w:spacing w:val="-1"/>
        </w:rPr>
        <w:t>settles</w:t>
      </w:r>
      <w:r>
        <w:rPr>
          <w:spacing w:val="2"/>
        </w:rPr>
        <w:t xml:space="preserve"> </w:t>
      </w:r>
      <w:r>
        <w:rPr>
          <w:spacing w:val="-1"/>
        </w:rPr>
        <w:t>within</w:t>
      </w:r>
      <w:r>
        <w:t xml:space="preserve"> 2</w:t>
      </w:r>
      <w:r>
        <w:rPr>
          <w:spacing w:val="-2"/>
        </w:rPr>
        <w:t xml:space="preserve"> </w:t>
      </w:r>
      <w:r>
        <w:rPr>
          <w:spacing w:val="-1"/>
        </w:rPr>
        <w:t>years</w:t>
      </w:r>
      <w:r>
        <w:rPr>
          <w:spacing w:val="2"/>
        </w:rPr>
        <w:t xml:space="preserve"> </w:t>
      </w:r>
      <w:r>
        <w:rPr>
          <w:spacing w:val="-1"/>
        </w:rPr>
        <w:t>of termination</w:t>
      </w:r>
      <w:r>
        <w:t xml:space="preserve"> </w:t>
      </w:r>
      <w:r>
        <w:rPr>
          <w:spacing w:val="-2"/>
        </w:rPr>
        <w:t>of</w:t>
      </w:r>
      <w:r>
        <w:rPr>
          <w:spacing w:val="31"/>
        </w:rPr>
        <w:t xml:space="preserve"> </w:t>
      </w:r>
      <w:r>
        <w:rPr>
          <w:spacing w:val="-1"/>
        </w:rPr>
        <w:t>this</w:t>
      </w:r>
      <w:r>
        <w:t xml:space="preserve"> </w:t>
      </w:r>
      <w:r>
        <w:rPr>
          <w:spacing w:val="-1"/>
        </w:rPr>
        <w:t>contract.</w:t>
      </w:r>
    </w:p>
    <w:p w:rsidR="00CD6F03" w:rsidRDefault="00304A93">
      <w:pPr>
        <w:pStyle w:val="BodyText"/>
        <w:numPr>
          <w:ilvl w:val="2"/>
          <w:numId w:val="9"/>
        </w:numPr>
        <w:tabs>
          <w:tab w:val="left" w:pos="1188"/>
        </w:tabs>
        <w:spacing w:line="182" w:lineRule="exact"/>
        <w:ind w:left="1187"/>
      </w:pPr>
      <w:r>
        <w:rPr>
          <w:spacing w:val="-1"/>
        </w:rPr>
        <w:t>Any</w:t>
      </w:r>
      <w:r>
        <w:t xml:space="preserve"> </w:t>
      </w:r>
      <w:r>
        <w:rPr>
          <w:spacing w:val="-1"/>
        </w:rPr>
        <w:t>profit on</w:t>
      </w:r>
      <w:r>
        <w:t xml:space="preserve"> a</w:t>
      </w:r>
      <w:r>
        <w:rPr>
          <w:spacing w:val="-2"/>
        </w:rPr>
        <w:t xml:space="preserve"> </w:t>
      </w:r>
      <w:r>
        <w:rPr>
          <w:spacing w:val="-1"/>
        </w:rPr>
        <w:t>resale</w:t>
      </w:r>
      <w:r>
        <w:t xml:space="preserve"> </w:t>
      </w:r>
      <w:r>
        <w:rPr>
          <w:spacing w:val="-1"/>
        </w:rPr>
        <w:t xml:space="preserve">belongs </w:t>
      </w:r>
      <w:r>
        <w:t>to</w:t>
      </w:r>
      <w:r>
        <w:rPr>
          <w:spacing w:val="-2"/>
        </w:rPr>
        <w:t xml:space="preserve"> </w:t>
      </w:r>
      <w:r>
        <w:rPr>
          <w:spacing w:val="-1"/>
        </w:rPr>
        <w:t>the</w:t>
      </w:r>
      <w:r>
        <w:t xml:space="preserve"> </w:t>
      </w:r>
      <w:r>
        <w:rPr>
          <w:spacing w:val="-1"/>
        </w:rPr>
        <w:t>Seller.</w:t>
      </w:r>
    </w:p>
    <w:p w:rsidR="00CD6F03" w:rsidRDefault="00304A93">
      <w:pPr>
        <w:pStyle w:val="Heading3"/>
        <w:numPr>
          <w:ilvl w:val="1"/>
          <w:numId w:val="9"/>
        </w:numPr>
        <w:tabs>
          <w:tab w:val="left" w:pos="790"/>
        </w:tabs>
        <w:spacing w:line="183" w:lineRule="exact"/>
        <w:ind w:left="789"/>
        <w:rPr>
          <w:b w:val="0"/>
          <w:bCs w:val="0"/>
        </w:rPr>
      </w:pPr>
      <w:r>
        <w:rPr>
          <w:spacing w:val="-1"/>
        </w:rPr>
        <w:t>Seller’s</w:t>
      </w:r>
      <w:r>
        <w:t xml:space="preserve"> </w:t>
      </w:r>
      <w:r>
        <w:rPr>
          <w:spacing w:val="-1"/>
        </w:rPr>
        <w:t>Damages</w:t>
      </w:r>
    </w:p>
    <w:p w:rsidR="00CD6F03" w:rsidRDefault="00304A93">
      <w:pPr>
        <w:pStyle w:val="BodyText"/>
        <w:spacing w:before="3"/>
        <w:ind w:left="793" w:right="73" w:firstLine="0"/>
      </w:pPr>
      <w:r>
        <w:rPr>
          <w:spacing w:val="-1"/>
        </w:rPr>
        <w:t>The</w:t>
      </w:r>
      <w:r>
        <w:t xml:space="preserve"> </w:t>
      </w:r>
      <w:r>
        <w:rPr>
          <w:spacing w:val="-1"/>
        </w:rPr>
        <w:t>Seller</w:t>
      </w:r>
      <w:r>
        <w:rPr>
          <w:spacing w:val="-5"/>
        </w:rPr>
        <w:t xml:space="preserve"> </w:t>
      </w:r>
      <w:r>
        <w:t>may</w:t>
      </w:r>
      <w:r>
        <w:rPr>
          <w:spacing w:val="-3"/>
        </w:rPr>
        <w:t xml:space="preserve"> </w:t>
      </w:r>
      <w:r>
        <w:rPr>
          <w:spacing w:val="-1"/>
        </w:rPr>
        <w:t>claim</w:t>
      </w:r>
      <w:r>
        <w:rPr>
          <w:spacing w:val="1"/>
        </w:rPr>
        <w:t xml:space="preserve"> </w:t>
      </w:r>
      <w:r>
        <w:rPr>
          <w:spacing w:val="-1"/>
        </w:rPr>
        <w:t>damages for</w:t>
      </w:r>
      <w:r>
        <w:t xml:space="preserve"> </w:t>
      </w:r>
      <w:r>
        <w:rPr>
          <w:spacing w:val="-1"/>
        </w:rPr>
        <w:t>any</w:t>
      </w:r>
      <w:r>
        <w:t xml:space="preserve"> </w:t>
      </w:r>
      <w:r>
        <w:rPr>
          <w:spacing w:val="-1"/>
        </w:rPr>
        <w:t xml:space="preserve">loss </w:t>
      </w:r>
      <w:r>
        <w:t>it</w:t>
      </w:r>
      <w:r>
        <w:rPr>
          <w:spacing w:val="-1"/>
        </w:rPr>
        <w:t xml:space="preserve"> suffers as</w:t>
      </w:r>
      <w:r>
        <w:t xml:space="preserve"> a </w:t>
      </w:r>
      <w:r>
        <w:rPr>
          <w:spacing w:val="-1"/>
        </w:rPr>
        <w:t>result</w:t>
      </w:r>
      <w:r>
        <w:rPr>
          <w:spacing w:val="39"/>
        </w:rPr>
        <w:t xml:space="preserve"> </w:t>
      </w:r>
      <w:r>
        <w:rPr>
          <w:spacing w:val="-1"/>
        </w:rPr>
        <w:t>of</w:t>
      </w:r>
      <w:r>
        <w:rPr>
          <w:spacing w:val="2"/>
        </w:rPr>
        <w:t xml:space="preserve"> </w:t>
      </w:r>
      <w:r>
        <w:rPr>
          <w:spacing w:val="-1"/>
        </w:rPr>
        <w:t>the</w:t>
      </w:r>
      <w:r>
        <w:rPr>
          <w:spacing w:val="-2"/>
        </w:rPr>
        <w:t xml:space="preserve"> </w:t>
      </w:r>
      <w:r>
        <w:rPr>
          <w:spacing w:val="-1"/>
        </w:rPr>
        <w:t>Buyer’s</w:t>
      </w:r>
      <w:r>
        <w:t xml:space="preserve"> </w:t>
      </w:r>
      <w:r>
        <w:rPr>
          <w:spacing w:val="-1"/>
        </w:rPr>
        <w:t>default, including</w:t>
      </w:r>
      <w:r>
        <w:t xml:space="preserve"> </w:t>
      </w:r>
      <w:r>
        <w:rPr>
          <w:spacing w:val="-1"/>
        </w:rPr>
        <w:t>its</w:t>
      </w:r>
      <w:r>
        <w:t xml:space="preserve"> </w:t>
      </w:r>
      <w:r>
        <w:rPr>
          <w:spacing w:val="-1"/>
        </w:rPr>
        <w:t>legal costs</w:t>
      </w:r>
      <w:r>
        <w:t xml:space="preserve"> </w:t>
      </w:r>
      <w:r>
        <w:rPr>
          <w:spacing w:val="-1"/>
        </w:rPr>
        <w:t>on</w:t>
      </w:r>
      <w:r>
        <w:t xml:space="preserve"> </w:t>
      </w:r>
      <w:r>
        <w:rPr>
          <w:spacing w:val="-1"/>
        </w:rPr>
        <w:t>an</w:t>
      </w:r>
      <w:r>
        <w:rPr>
          <w:spacing w:val="-2"/>
        </w:rPr>
        <w:t xml:space="preserve"> </w:t>
      </w:r>
      <w:r>
        <w:rPr>
          <w:spacing w:val="-1"/>
        </w:rPr>
        <w:t>indemnity</w:t>
      </w:r>
      <w:r>
        <w:rPr>
          <w:spacing w:val="37"/>
        </w:rPr>
        <w:t xml:space="preserve"> </w:t>
      </w:r>
      <w:r>
        <w:rPr>
          <w:spacing w:val="-1"/>
        </w:rPr>
        <w:t>basis and</w:t>
      </w:r>
      <w:r>
        <w:rPr>
          <w:spacing w:val="-2"/>
        </w:rPr>
        <w:t xml:space="preserve"> </w:t>
      </w:r>
      <w:r>
        <w:rPr>
          <w:spacing w:val="-1"/>
        </w:rPr>
        <w:t>the</w:t>
      </w:r>
      <w:r>
        <w:rPr>
          <w:spacing w:val="-2"/>
        </w:rPr>
        <w:t xml:space="preserve"> </w:t>
      </w:r>
      <w:r>
        <w:rPr>
          <w:spacing w:val="-1"/>
        </w:rPr>
        <w:t>cost</w:t>
      </w:r>
      <w:r>
        <w:rPr>
          <w:spacing w:val="2"/>
        </w:rPr>
        <w:t xml:space="preserve"> </w:t>
      </w:r>
      <w:r>
        <w:rPr>
          <w:spacing w:val="-1"/>
        </w:rPr>
        <w:t>of any</w:t>
      </w:r>
      <w:r>
        <w:rPr>
          <w:spacing w:val="-5"/>
        </w:rPr>
        <w:t xml:space="preserve"> </w:t>
      </w:r>
      <w:r>
        <w:t xml:space="preserve">Work </w:t>
      </w:r>
      <w:r>
        <w:rPr>
          <w:spacing w:val="-1"/>
        </w:rPr>
        <w:t>or</w:t>
      </w:r>
      <w:r>
        <w:rPr>
          <w:spacing w:val="-3"/>
        </w:rPr>
        <w:t xml:space="preserve"> </w:t>
      </w:r>
      <w:r>
        <w:rPr>
          <w:spacing w:val="-1"/>
        </w:rPr>
        <w:t>Expenditure</w:t>
      </w:r>
      <w:r>
        <w:t xml:space="preserve"> </w:t>
      </w:r>
      <w:r>
        <w:rPr>
          <w:spacing w:val="-1"/>
        </w:rPr>
        <w:t>under</w:t>
      </w:r>
    </w:p>
    <w:p w:rsidR="00CD6F03" w:rsidRDefault="00304A93">
      <w:pPr>
        <w:pStyle w:val="BodyText"/>
        <w:spacing w:line="182" w:lineRule="exact"/>
        <w:ind w:left="793" w:firstLine="0"/>
      </w:pPr>
      <w:proofErr w:type="gramStart"/>
      <w:r>
        <w:t>clause</w:t>
      </w:r>
      <w:proofErr w:type="gramEnd"/>
      <w:r>
        <w:rPr>
          <w:spacing w:val="-2"/>
        </w:rPr>
        <w:t xml:space="preserve"> </w:t>
      </w:r>
      <w:r>
        <w:rPr>
          <w:spacing w:val="-1"/>
        </w:rPr>
        <w:t>7.6(3).</w:t>
      </w:r>
    </w:p>
    <w:p w:rsidR="00CD6F03" w:rsidRDefault="00304A93">
      <w:pPr>
        <w:pStyle w:val="Heading3"/>
        <w:numPr>
          <w:ilvl w:val="1"/>
          <w:numId w:val="9"/>
        </w:numPr>
        <w:tabs>
          <w:tab w:val="left" w:pos="790"/>
        </w:tabs>
        <w:spacing w:line="182" w:lineRule="exact"/>
        <w:ind w:left="789"/>
        <w:rPr>
          <w:b w:val="0"/>
          <w:bCs w:val="0"/>
        </w:rPr>
      </w:pPr>
      <w:r>
        <w:rPr>
          <w:spacing w:val="-1"/>
        </w:rPr>
        <w:t>Buyer’s</w:t>
      </w:r>
      <w:r>
        <w:t xml:space="preserve"> </w:t>
      </w:r>
      <w:r>
        <w:rPr>
          <w:spacing w:val="-1"/>
        </w:rPr>
        <w:t>Damages</w:t>
      </w:r>
    </w:p>
    <w:p w:rsidR="00CD6F03" w:rsidRDefault="00304A93">
      <w:pPr>
        <w:pStyle w:val="BodyText"/>
        <w:spacing w:before="3"/>
        <w:ind w:left="794" w:right="73" w:firstLine="0"/>
      </w:pPr>
      <w:r>
        <w:rPr>
          <w:spacing w:val="-1"/>
        </w:rPr>
        <w:t>The</w:t>
      </w:r>
      <w:r>
        <w:t xml:space="preserve"> </w:t>
      </w:r>
      <w:r>
        <w:rPr>
          <w:spacing w:val="-1"/>
        </w:rPr>
        <w:t>Buyer</w:t>
      </w:r>
      <w:r>
        <w:rPr>
          <w:spacing w:val="-2"/>
        </w:rPr>
        <w:t xml:space="preserve"> </w:t>
      </w:r>
      <w:r>
        <w:t>may</w:t>
      </w:r>
      <w:r>
        <w:rPr>
          <w:spacing w:val="-3"/>
        </w:rPr>
        <w:t xml:space="preserve"> </w:t>
      </w:r>
      <w:r>
        <w:rPr>
          <w:spacing w:val="-1"/>
        </w:rPr>
        <w:t>claim</w:t>
      </w:r>
      <w:r>
        <w:rPr>
          <w:spacing w:val="1"/>
        </w:rPr>
        <w:t xml:space="preserve"> </w:t>
      </w:r>
      <w:r>
        <w:rPr>
          <w:spacing w:val="-1"/>
        </w:rPr>
        <w:t>damages</w:t>
      </w:r>
      <w:r>
        <w:t xml:space="preserve"> </w:t>
      </w:r>
      <w:r>
        <w:rPr>
          <w:spacing w:val="-1"/>
        </w:rPr>
        <w:t>for</w:t>
      </w:r>
      <w:r>
        <w:rPr>
          <w:spacing w:val="-2"/>
        </w:rPr>
        <w:t xml:space="preserve"> </w:t>
      </w:r>
      <w:r>
        <w:rPr>
          <w:spacing w:val="-1"/>
        </w:rPr>
        <w:t>any</w:t>
      </w:r>
      <w:r>
        <w:t xml:space="preserve"> </w:t>
      </w:r>
      <w:r>
        <w:rPr>
          <w:spacing w:val="-1"/>
        </w:rPr>
        <w:t xml:space="preserve">loss </w:t>
      </w:r>
      <w:r>
        <w:t>it</w:t>
      </w:r>
      <w:r>
        <w:rPr>
          <w:spacing w:val="-1"/>
        </w:rPr>
        <w:t xml:space="preserve"> suffers</w:t>
      </w:r>
      <w:r>
        <w:t xml:space="preserve"> </w:t>
      </w:r>
      <w:r>
        <w:rPr>
          <w:spacing w:val="-1"/>
        </w:rPr>
        <w:t>as</w:t>
      </w:r>
      <w:r>
        <w:t xml:space="preserve"> a </w:t>
      </w:r>
      <w:r>
        <w:rPr>
          <w:spacing w:val="-1"/>
        </w:rPr>
        <w:t>result</w:t>
      </w:r>
      <w:r>
        <w:rPr>
          <w:spacing w:val="33"/>
        </w:rPr>
        <w:t xml:space="preserve"> </w:t>
      </w:r>
      <w:r>
        <w:rPr>
          <w:spacing w:val="-1"/>
        </w:rPr>
        <w:t>of</w:t>
      </w:r>
      <w:r>
        <w:rPr>
          <w:spacing w:val="2"/>
        </w:rPr>
        <w:t xml:space="preserve"> </w:t>
      </w:r>
      <w:r>
        <w:rPr>
          <w:spacing w:val="-1"/>
        </w:rPr>
        <w:t>the</w:t>
      </w:r>
      <w:r>
        <w:rPr>
          <w:spacing w:val="-2"/>
        </w:rPr>
        <w:t xml:space="preserve"> </w:t>
      </w:r>
      <w:r>
        <w:rPr>
          <w:spacing w:val="-1"/>
        </w:rPr>
        <w:t>Seller’s</w:t>
      </w:r>
      <w:r>
        <w:t xml:space="preserve"> </w:t>
      </w:r>
      <w:r>
        <w:rPr>
          <w:spacing w:val="-1"/>
        </w:rPr>
        <w:t>default, including</w:t>
      </w:r>
      <w:r>
        <w:rPr>
          <w:spacing w:val="-2"/>
        </w:rPr>
        <w:t xml:space="preserve"> </w:t>
      </w:r>
      <w:r>
        <w:rPr>
          <w:spacing w:val="-1"/>
        </w:rPr>
        <w:t>its</w:t>
      </w:r>
      <w:r>
        <w:t xml:space="preserve"> </w:t>
      </w:r>
      <w:r>
        <w:rPr>
          <w:spacing w:val="-1"/>
        </w:rPr>
        <w:t>legal costs</w:t>
      </w:r>
      <w:r>
        <w:t xml:space="preserve"> </w:t>
      </w:r>
      <w:r>
        <w:rPr>
          <w:spacing w:val="-1"/>
        </w:rPr>
        <w:t>on</w:t>
      </w:r>
      <w:r>
        <w:t xml:space="preserve"> </w:t>
      </w:r>
      <w:r>
        <w:rPr>
          <w:spacing w:val="-1"/>
        </w:rPr>
        <w:t>an</w:t>
      </w:r>
      <w:r>
        <w:rPr>
          <w:spacing w:val="-2"/>
        </w:rPr>
        <w:t xml:space="preserve"> </w:t>
      </w:r>
      <w:r>
        <w:rPr>
          <w:spacing w:val="-1"/>
        </w:rPr>
        <w:t>indemnity</w:t>
      </w:r>
      <w:r>
        <w:rPr>
          <w:spacing w:val="47"/>
        </w:rPr>
        <w:t xml:space="preserve"> </w:t>
      </w:r>
      <w:r>
        <w:rPr>
          <w:spacing w:val="-1"/>
        </w:rPr>
        <w:t>basis.</w:t>
      </w:r>
    </w:p>
    <w:p w:rsidR="00CD6F03" w:rsidRDefault="00304A93">
      <w:pPr>
        <w:pStyle w:val="Heading3"/>
        <w:numPr>
          <w:ilvl w:val="1"/>
          <w:numId w:val="9"/>
        </w:numPr>
        <w:tabs>
          <w:tab w:val="left" w:pos="790"/>
        </w:tabs>
        <w:spacing w:line="182" w:lineRule="exact"/>
        <w:ind w:left="789"/>
        <w:rPr>
          <w:b w:val="0"/>
          <w:bCs w:val="0"/>
        </w:rPr>
      </w:pPr>
      <w:r>
        <w:rPr>
          <w:spacing w:val="-1"/>
        </w:rPr>
        <w:t>Interest</w:t>
      </w:r>
      <w:r>
        <w:t xml:space="preserve"> on</w:t>
      </w:r>
      <w:r>
        <w:rPr>
          <w:spacing w:val="-2"/>
        </w:rPr>
        <w:t xml:space="preserve"> </w:t>
      </w:r>
      <w:r>
        <w:rPr>
          <w:spacing w:val="-1"/>
        </w:rPr>
        <w:t>Late</w:t>
      </w:r>
      <w:r>
        <w:rPr>
          <w:spacing w:val="-2"/>
        </w:rPr>
        <w:t xml:space="preserve"> </w:t>
      </w:r>
      <w:r>
        <w:rPr>
          <w:spacing w:val="-1"/>
        </w:rPr>
        <w:t>Payments</w:t>
      </w:r>
    </w:p>
    <w:p w:rsidR="00CD6F03" w:rsidRDefault="00304A93">
      <w:pPr>
        <w:pStyle w:val="BodyText"/>
        <w:numPr>
          <w:ilvl w:val="2"/>
          <w:numId w:val="9"/>
        </w:numPr>
        <w:tabs>
          <w:tab w:val="left" w:pos="1188"/>
        </w:tabs>
        <w:ind w:left="1188"/>
      </w:pPr>
      <w:r>
        <w:rPr>
          <w:spacing w:val="-1"/>
        </w:rPr>
        <w:t>The</w:t>
      </w:r>
      <w:r>
        <w:t xml:space="preserve"> </w:t>
      </w:r>
      <w:r>
        <w:rPr>
          <w:spacing w:val="-1"/>
        </w:rPr>
        <w:t>Buyer</w:t>
      </w:r>
      <w:r>
        <w:rPr>
          <w:spacing w:val="-2"/>
        </w:rPr>
        <w:t xml:space="preserve"> </w:t>
      </w:r>
      <w:r>
        <w:t>must</w:t>
      </w:r>
      <w:r>
        <w:rPr>
          <w:spacing w:val="-1"/>
        </w:rPr>
        <w:t xml:space="preserve"> pay</w:t>
      </w:r>
      <w:r>
        <w:t xml:space="preserve"> </w:t>
      </w:r>
      <w:r>
        <w:rPr>
          <w:spacing w:val="-1"/>
        </w:rPr>
        <w:t>interest at the</w:t>
      </w:r>
      <w:r>
        <w:rPr>
          <w:spacing w:val="-2"/>
        </w:rPr>
        <w:t xml:space="preserve"> </w:t>
      </w:r>
      <w:r>
        <w:rPr>
          <w:spacing w:val="-1"/>
        </w:rPr>
        <w:t>Default Rate:</w:t>
      </w:r>
    </w:p>
    <w:p w:rsidR="00CD6F03" w:rsidRDefault="00304A93">
      <w:pPr>
        <w:pStyle w:val="BodyText"/>
        <w:numPr>
          <w:ilvl w:val="3"/>
          <w:numId w:val="9"/>
        </w:numPr>
        <w:tabs>
          <w:tab w:val="left" w:pos="1589"/>
        </w:tabs>
        <w:ind w:left="1588" w:right="162" w:hanging="400"/>
      </w:pPr>
      <w:r>
        <w:rPr>
          <w:spacing w:val="-1"/>
        </w:rPr>
        <w:t>on</w:t>
      </w:r>
      <w:r>
        <w:t xml:space="preserve"> </w:t>
      </w:r>
      <w:r>
        <w:rPr>
          <w:spacing w:val="-1"/>
        </w:rPr>
        <w:t>any</w:t>
      </w:r>
      <w:r>
        <w:t xml:space="preserve"> </w:t>
      </w:r>
      <w:r>
        <w:rPr>
          <w:spacing w:val="-1"/>
        </w:rPr>
        <w:t>amount</w:t>
      </w:r>
      <w:r>
        <w:rPr>
          <w:spacing w:val="2"/>
        </w:rPr>
        <w:t xml:space="preserve"> </w:t>
      </w:r>
      <w:r>
        <w:rPr>
          <w:spacing w:val="-1"/>
        </w:rPr>
        <w:t>payable</w:t>
      </w:r>
      <w:r>
        <w:t xml:space="preserve"> </w:t>
      </w:r>
      <w:r>
        <w:rPr>
          <w:spacing w:val="-1"/>
        </w:rPr>
        <w:t>under</w:t>
      </w:r>
      <w:r>
        <w:rPr>
          <w:spacing w:val="-3"/>
        </w:rPr>
        <w:t xml:space="preserve"> </w:t>
      </w:r>
      <w:r>
        <w:rPr>
          <w:spacing w:val="-1"/>
        </w:rPr>
        <w:t>this contract</w:t>
      </w:r>
      <w:r>
        <w:rPr>
          <w:spacing w:val="2"/>
        </w:rPr>
        <w:t xml:space="preserve"> </w:t>
      </w:r>
      <w:r>
        <w:rPr>
          <w:spacing w:val="-1"/>
        </w:rPr>
        <w:t>which</w:t>
      </w:r>
      <w:r>
        <w:rPr>
          <w:spacing w:val="-2"/>
        </w:rPr>
        <w:t xml:space="preserve"> </w:t>
      </w:r>
      <w:r>
        <w:t>is</w:t>
      </w:r>
      <w:r>
        <w:rPr>
          <w:spacing w:val="21"/>
        </w:rPr>
        <w:t xml:space="preserve"> </w:t>
      </w:r>
      <w:r>
        <w:rPr>
          <w:spacing w:val="-1"/>
        </w:rPr>
        <w:t>not</w:t>
      </w:r>
      <w:r>
        <w:rPr>
          <w:spacing w:val="2"/>
        </w:rPr>
        <w:t xml:space="preserve"> </w:t>
      </w:r>
      <w:r>
        <w:rPr>
          <w:spacing w:val="-1"/>
        </w:rPr>
        <w:t>paid</w:t>
      </w:r>
      <w:r>
        <w:t xml:space="preserve"> </w:t>
      </w:r>
      <w:r>
        <w:rPr>
          <w:spacing w:val="-2"/>
        </w:rPr>
        <w:t>when</w:t>
      </w:r>
      <w:r>
        <w:t xml:space="preserve"> </w:t>
      </w:r>
      <w:r>
        <w:rPr>
          <w:spacing w:val="-1"/>
        </w:rPr>
        <w:t>due;</w:t>
      </w:r>
      <w:r>
        <w:rPr>
          <w:spacing w:val="2"/>
        </w:rPr>
        <w:t xml:space="preserve"> </w:t>
      </w:r>
      <w:r>
        <w:rPr>
          <w:spacing w:val="-1"/>
        </w:rPr>
        <w:t>and</w:t>
      </w:r>
    </w:p>
    <w:p w:rsidR="00CD6F03" w:rsidRDefault="00304A93">
      <w:pPr>
        <w:pStyle w:val="BodyText"/>
        <w:numPr>
          <w:ilvl w:val="3"/>
          <w:numId w:val="9"/>
        </w:numPr>
        <w:tabs>
          <w:tab w:val="left" w:pos="1590"/>
        </w:tabs>
        <w:spacing w:before="58"/>
        <w:ind w:left="1589" w:right="421"/>
      </w:pPr>
      <w:proofErr w:type="gramStart"/>
      <w:r>
        <w:rPr>
          <w:spacing w:val="-1"/>
        </w:rPr>
        <w:t>on</w:t>
      </w:r>
      <w:proofErr w:type="gramEnd"/>
      <w:r>
        <w:t xml:space="preserve"> </w:t>
      </w:r>
      <w:r>
        <w:rPr>
          <w:spacing w:val="-1"/>
        </w:rPr>
        <w:t>any</w:t>
      </w:r>
      <w:r>
        <w:t xml:space="preserve"> </w:t>
      </w:r>
      <w:r>
        <w:rPr>
          <w:spacing w:val="-1"/>
        </w:rPr>
        <w:t>judgement for</w:t>
      </w:r>
      <w:r>
        <w:rPr>
          <w:spacing w:val="-3"/>
        </w:rPr>
        <w:t xml:space="preserve"> </w:t>
      </w:r>
      <w:r>
        <w:rPr>
          <w:spacing w:val="-1"/>
        </w:rPr>
        <w:t>money</w:t>
      </w:r>
      <w:r>
        <w:t xml:space="preserve"> </w:t>
      </w:r>
      <w:r>
        <w:rPr>
          <w:spacing w:val="-2"/>
        </w:rPr>
        <w:t>payable</w:t>
      </w:r>
      <w:r>
        <w:t xml:space="preserve"> </w:t>
      </w:r>
      <w:r>
        <w:rPr>
          <w:spacing w:val="-1"/>
        </w:rPr>
        <w:t>under</w:t>
      </w:r>
      <w:r>
        <w:t xml:space="preserve"> </w:t>
      </w:r>
      <w:r>
        <w:rPr>
          <w:spacing w:val="-1"/>
        </w:rPr>
        <w:t>this</w:t>
      </w:r>
      <w:r>
        <w:rPr>
          <w:spacing w:val="37"/>
        </w:rPr>
        <w:t xml:space="preserve"> </w:t>
      </w:r>
      <w:r>
        <w:rPr>
          <w:spacing w:val="-1"/>
        </w:rPr>
        <w:t>contract.</w:t>
      </w:r>
    </w:p>
    <w:p w:rsidR="00CD6F03" w:rsidRDefault="00304A93">
      <w:pPr>
        <w:pStyle w:val="BodyText"/>
        <w:numPr>
          <w:ilvl w:val="2"/>
          <w:numId w:val="9"/>
        </w:numPr>
        <w:tabs>
          <w:tab w:val="left" w:pos="1189"/>
        </w:tabs>
        <w:spacing w:before="60" w:line="183" w:lineRule="exact"/>
        <w:ind w:left="1188"/>
      </w:pPr>
      <w:r>
        <w:rPr>
          <w:spacing w:val="-1"/>
        </w:rPr>
        <w:t xml:space="preserve">Interest continues </w:t>
      </w:r>
      <w:r>
        <w:t xml:space="preserve">to </w:t>
      </w:r>
      <w:r>
        <w:rPr>
          <w:spacing w:val="-1"/>
        </w:rPr>
        <w:t>accrue:</w:t>
      </w:r>
    </w:p>
    <w:p w:rsidR="00CD6F03" w:rsidRDefault="00304A93">
      <w:pPr>
        <w:pStyle w:val="BodyText"/>
        <w:numPr>
          <w:ilvl w:val="3"/>
          <w:numId w:val="9"/>
        </w:numPr>
        <w:tabs>
          <w:tab w:val="left" w:pos="1590"/>
        </w:tabs>
        <w:ind w:left="1589" w:right="259"/>
      </w:pPr>
      <w:r>
        <w:rPr>
          <w:spacing w:val="-1"/>
        </w:rPr>
        <w:t>under</w:t>
      </w:r>
      <w:r>
        <w:t xml:space="preserve"> clause</w:t>
      </w:r>
      <w:r>
        <w:rPr>
          <w:spacing w:val="-2"/>
        </w:rPr>
        <w:t xml:space="preserve"> </w:t>
      </w:r>
      <w:r>
        <w:rPr>
          <w:spacing w:val="-1"/>
        </w:rPr>
        <w:t>9.9(1)(a),</w:t>
      </w:r>
      <w:r>
        <w:rPr>
          <w:spacing w:val="2"/>
        </w:rPr>
        <w:t xml:space="preserve"> </w:t>
      </w:r>
      <w:r>
        <w:rPr>
          <w:spacing w:val="-1"/>
        </w:rPr>
        <w:t>from the</w:t>
      </w:r>
      <w:r>
        <w:t xml:space="preserve"> </w:t>
      </w:r>
      <w:r>
        <w:rPr>
          <w:spacing w:val="-1"/>
        </w:rPr>
        <w:t>date</w:t>
      </w:r>
      <w:r>
        <w:t xml:space="preserve"> it</w:t>
      </w:r>
      <w:r>
        <w:rPr>
          <w:spacing w:val="-1"/>
        </w:rPr>
        <w:t xml:space="preserve"> </w:t>
      </w:r>
      <w:r>
        <w:rPr>
          <w:spacing w:val="-2"/>
        </w:rPr>
        <w:t>is</w:t>
      </w:r>
      <w:r>
        <w:rPr>
          <w:spacing w:val="2"/>
        </w:rPr>
        <w:t xml:space="preserve"> </w:t>
      </w:r>
      <w:r>
        <w:rPr>
          <w:spacing w:val="-1"/>
        </w:rPr>
        <w:t>due</w:t>
      </w:r>
      <w:r>
        <w:t xml:space="preserve"> </w:t>
      </w:r>
      <w:r>
        <w:rPr>
          <w:spacing w:val="-1"/>
        </w:rPr>
        <w:t>until</w:t>
      </w:r>
      <w:r>
        <w:rPr>
          <w:spacing w:val="29"/>
        </w:rPr>
        <w:t xml:space="preserve"> </w:t>
      </w:r>
      <w:r>
        <w:rPr>
          <w:spacing w:val="-1"/>
        </w:rPr>
        <w:t>paid;</w:t>
      </w:r>
      <w:r>
        <w:rPr>
          <w:spacing w:val="2"/>
        </w:rPr>
        <w:t xml:space="preserve"> </w:t>
      </w:r>
      <w:r>
        <w:rPr>
          <w:spacing w:val="-1"/>
        </w:rPr>
        <w:t>and</w:t>
      </w:r>
    </w:p>
    <w:p w:rsidR="00CD6F03" w:rsidRDefault="00304A93">
      <w:pPr>
        <w:pStyle w:val="BodyText"/>
        <w:numPr>
          <w:ilvl w:val="3"/>
          <w:numId w:val="9"/>
        </w:numPr>
        <w:tabs>
          <w:tab w:val="left" w:pos="1590"/>
        </w:tabs>
        <w:spacing w:before="60"/>
        <w:ind w:left="1589" w:right="224"/>
      </w:pPr>
      <w:proofErr w:type="gramStart"/>
      <w:r>
        <w:rPr>
          <w:spacing w:val="-1"/>
        </w:rPr>
        <w:t>under</w:t>
      </w:r>
      <w:proofErr w:type="gramEnd"/>
      <w:r>
        <w:t xml:space="preserve"> clause</w:t>
      </w:r>
      <w:r>
        <w:rPr>
          <w:spacing w:val="-2"/>
        </w:rPr>
        <w:t xml:space="preserve"> </w:t>
      </w:r>
      <w:r>
        <w:rPr>
          <w:spacing w:val="-1"/>
        </w:rPr>
        <w:t>9.9(1)(b),</w:t>
      </w:r>
      <w:r>
        <w:rPr>
          <w:spacing w:val="2"/>
        </w:rPr>
        <w:t xml:space="preserve"> </w:t>
      </w:r>
      <w:r>
        <w:rPr>
          <w:spacing w:val="-1"/>
        </w:rPr>
        <w:t>from the</w:t>
      </w:r>
      <w:r>
        <w:t xml:space="preserve"> </w:t>
      </w:r>
      <w:r>
        <w:rPr>
          <w:spacing w:val="-1"/>
        </w:rPr>
        <w:t>date</w:t>
      </w:r>
      <w:r>
        <w:t xml:space="preserve"> </w:t>
      </w:r>
      <w:r>
        <w:rPr>
          <w:spacing w:val="-1"/>
        </w:rPr>
        <w:t>of judgement</w:t>
      </w:r>
      <w:r>
        <w:rPr>
          <w:spacing w:val="28"/>
        </w:rPr>
        <w:t xml:space="preserve"> </w:t>
      </w:r>
      <w:r>
        <w:rPr>
          <w:spacing w:val="-1"/>
        </w:rPr>
        <w:t>until</w:t>
      </w:r>
      <w:r>
        <w:rPr>
          <w:spacing w:val="1"/>
        </w:rPr>
        <w:t xml:space="preserve"> </w:t>
      </w:r>
      <w:r>
        <w:rPr>
          <w:spacing w:val="-2"/>
        </w:rPr>
        <w:t>paid.</w:t>
      </w:r>
    </w:p>
    <w:p w:rsidR="00CD6F03" w:rsidRDefault="00304A93">
      <w:pPr>
        <w:pStyle w:val="BodyText"/>
        <w:numPr>
          <w:ilvl w:val="2"/>
          <w:numId w:val="9"/>
        </w:numPr>
        <w:tabs>
          <w:tab w:val="left" w:pos="1189"/>
        </w:tabs>
        <w:spacing w:before="60"/>
        <w:ind w:left="1188" w:right="73" w:hanging="398"/>
      </w:pPr>
      <w:r>
        <w:rPr>
          <w:spacing w:val="-1"/>
        </w:rPr>
        <w:t>Any</w:t>
      </w:r>
      <w:r>
        <w:t xml:space="preserve"> </w:t>
      </w:r>
      <w:r>
        <w:rPr>
          <w:spacing w:val="-1"/>
        </w:rPr>
        <w:t>amount payable</w:t>
      </w:r>
      <w:r>
        <w:t xml:space="preserve"> </w:t>
      </w:r>
      <w:r>
        <w:rPr>
          <w:spacing w:val="-1"/>
        </w:rPr>
        <w:t>under</w:t>
      </w:r>
      <w:r>
        <w:t xml:space="preserve"> </w:t>
      </w:r>
      <w:r>
        <w:rPr>
          <w:spacing w:val="-1"/>
        </w:rPr>
        <w:t>clause</w:t>
      </w:r>
      <w:r>
        <w:rPr>
          <w:spacing w:val="-2"/>
        </w:rPr>
        <w:t xml:space="preserve"> </w:t>
      </w:r>
      <w:r>
        <w:rPr>
          <w:spacing w:val="-1"/>
        </w:rPr>
        <w:t>9.9(1</w:t>
      </w:r>
      <w:proofErr w:type="gramStart"/>
      <w:r>
        <w:rPr>
          <w:spacing w:val="-1"/>
        </w:rPr>
        <w:t>)(</w:t>
      </w:r>
      <w:proofErr w:type="gramEnd"/>
      <w:r>
        <w:rPr>
          <w:spacing w:val="-1"/>
        </w:rPr>
        <w:t>a)</w:t>
      </w:r>
      <w:r>
        <w:t xml:space="preserve"> in </w:t>
      </w:r>
      <w:r>
        <w:rPr>
          <w:spacing w:val="-1"/>
        </w:rPr>
        <w:t xml:space="preserve">respect of </w:t>
      </w:r>
      <w:r>
        <w:t>a</w:t>
      </w:r>
      <w:r>
        <w:rPr>
          <w:spacing w:val="33"/>
        </w:rPr>
        <w:t xml:space="preserve"> </w:t>
      </w:r>
      <w:r>
        <w:rPr>
          <w:spacing w:val="-1"/>
        </w:rPr>
        <w:t>period</w:t>
      </w:r>
      <w:r>
        <w:t xml:space="preserve"> </w:t>
      </w:r>
      <w:r>
        <w:rPr>
          <w:spacing w:val="-1"/>
        </w:rPr>
        <w:t>prior</w:t>
      </w:r>
      <w:r>
        <w:t xml:space="preserve"> to</w:t>
      </w:r>
      <w:r>
        <w:rPr>
          <w:spacing w:val="-2"/>
        </w:rPr>
        <w:t xml:space="preserve"> </w:t>
      </w:r>
      <w:r>
        <w:rPr>
          <w:spacing w:val="-1"/>
        </w:rPr>
        <w:t>settlement must</w:t>
      </w:r>
      <w:r>
        <w:rPr>
          <w:spacing w:val="2"/>
        </w:rPr>
        <w:t xml:space="preserve"> </w:t>
      </w:r>
      <w:r>
        <w:rPr>
          <w:spacing w:val="-1"/>
        </w:rPr>
        <w:t>be</w:t>
      </w:r>
      <w:r>
        <w:rPr>
          <w:spacing w:val="-2"/>
        </w:rPr>
        <w:t xml:space="preserve"> </w:t>
      </w:r>
      <w:r>
        <w:rPr>
          <w:spacing w:val="-1"/>
        </w:rPr>
        <w:t>paid</w:t>
      </w:r>
      <w:r>
        <w:t xml:space="preserve"> </w:t>
      </w:r>
      <w:r>
        <w:rPr>
          <w:spacing w:val="-1"/>
        </w:rPr>
        <w:t>by</w:t>
      </w:r>
      <w:r>
        <w:t xml:space="preserve"> </w:t>
      </w:r>
      <w:r>
        <w:rPr>
          <w:spacing w:val="-1"/>
        </w:rPr>
        <w:t>the</w:t>
      </w:r>
      <w:r>
        <w:rPr>
          <w:spacing w:val="-2"/>
        </w:rPr>
        <w:t xml:space="preserve"> </w:t>
      </w:r>
      <w:r>
        <w:rPr>
          <w:spacing w:val="-1"/>
        </w:rPr>
        <w:t>Buyer</w:t>
      </w:r>
      <w:r>
        <w:t xml:space="preserve"> </w:t>
      </w:r>
      <w:r>
        <w:rPr>
          <w:spacing w:val="-1"/>
        </w:rPr>
        <w:t>at</w:t>
      </w:r>
      <w:r>
        <w:rPr>
          <w:spacing w:val="30"/>
        </w:rPr>
        <w:t xml:space="preserve"> </w:t>
      </w:r>
      <w:r>
        <w:rPr>
          <w:spacing w:val="-1"/>
        </w:rPr>
        <w:t xml:space="preserve">settlement. </w:t>
      </w:r>
      <w:r>
        <w:t>If</w:t>
      </w:r>
      <w:r>
        <w:rPr>
          <w:spacing w:val="-1"/>
        </w:rPr>
        <w:t xml:space="preserve"> this contract </w:t>
      </w:r>
      <w:r>
        <w:rPr>
          <w:spacing w:val="-2"/>
        </w:rPr>
        <w:t>is</w:t>
      </w:r>
      <w:r>
        <w:rPr>
          <w:spacing w:val="-1"/>
        </w:rPr>
        <w:t xml:space="preserve"> terminated</w:t>
      </w:r>
      <w:r>
        <w:t xml:space="preserve"> </w:t>
      </w:r>
      <w:r>
        <w:rPr>
          <w:spacing w:val="-1"/>
        </w:rPr>
        <w:t>or</w:t>
      </w:r>
      <w:r>
        <w:t xml:space="preserve"> if</w:t>
      </w:r>
      <w:r>
        <w:rPr>
          <w:spacing w:val="-1"/>
        </w:rPr>
        <w:t xml:space="preserve"> any amount</w:t>
      </w:r>
      <w:r>
        <w:rPr>
          <w:spacing w:val="25"/>
        </w:rPr>
        <w:t xml:space="preserve"> </w:t>
      </w:r>
      <w:r>
        <w:rPr>
          <w:spacing w:val="-1"/>
        </w:rPr>
        <w:t>remains</w:t>
      </w:r>
      <w:r>
        <w:rPr>
          <w:spacing w:val="2"/>
        </w:rPr>
        <w:t xml:space="preserve"> </w:t>
      </w:r>
      <w:r>
        <w:rPr>
          <w:spacing w:val="-1"/>
        </w:rPr>
        <w:t>unpaid</w:t>
      </w:r>
      <w:r>
        <w:rPr>
          <w:spacing w:val="-2"/>
        </w:rPr>
        <w:t xml:space="preserve"> </w:t>
      </w:r>
      <w:r>
        <w:rPr>
          <w:spacing w:val="-1"/>
        </w:rPr>
        <w:t>after</w:t>
      </w:r>
      <w:r>
        <w:rPr>
          <w:spacing w:val="-2"/>
        </w:rPr>
        <w:t xml:space="preserve"> </w:t>
      </w:r>
      <w:r>
        <w:rPr>
          <w:spacing w:val="-1"/>
        </w:rPr>
        <w:t>settlement,</w:t>
      </w:r>
      <w:r>
        <w:rPr>
          <w:spacing w:val="2"/>
        </w:rPr>
        <w:t xml:space="preserve"> </w:t>
      </w:r>
      <w:r>
        <w:rPr>
          <w:spacing w:val="-1"/>
        </w:rPr>
        <w:t>interest continues</w:t>
      </w:r>
      <w:r>
        <w:t xml:space="preserve"> to</w:t>
      </w:r>
      <w:r>
        <w:rPr>
          <w:spacing w:val="33"/>
        </w:rPr>
        <w:t xml:space="preserve"> </w:t>
      </w:r>
      <w:r>
        <w:rPr>
          <w:spacing w:val="-1"/>
        </w:rPr>
        <w:t>accrue.</w:t>
      </w:r>
    </w:p>
    <w:p w:rsidR="00CD6F03" w:rsidRDefault="00304A93">
      <w:pPr>
        <w:pStyle w:val="BodyText"/>
        <w:numPr>
          <w:ilvl w:val="2"/>
          <w:numId w:val="9"/>
        </w:numPr>
        <w:tabs>
          <w:tab w:val="left" w:pos="1189"/>
        </w:tabs>
        <w:ind w:left="1188" w:right="117" w:hanging="398"/>
      </w:pPr>
      <w:r>
        <w:rPr>
          <w:spacing w:val="-1"/>
        </w:rPr>
        <w:t>Nothing</w:t>
      </w:r>
      <w:r>
        <w:t xml:space="preserve"> in</w:t>
      </w:r>
      <w:r>
        <w:rPr>
          <w:spacing w:val="-2"/>
        </w:rPr>
        <w:t xml:space="preserve"> </w:t>
      </w:r>
      <w:r>
        <w:rPr>
          <w:spacing w:val="-1"/>
        </w:rPr>
        <w:t xml:space="preserve">this </w:t>
      </w:r>
      <w:r>
        <w:t>clause</w:t>
      </w:r>
      <w:r>
        <w:rPr>
          <w:spacing w:val="-2"/>
        </w:rPr>
        <w:t xml:space="preserve"> </w:t>
      </w:r>
      <w:r>
        <w:rPr>
          <w:spacing w:val="-1"/>
        </w:rPr>
        <w:t>affects</w:t>
      </w:r>
      <w:r>
        <w:t xml:space="preserve"> </w:t>
      </w:r>
      <w:r>
        <w:rPr>
          <w:spacing w:val="-1"/>
        </w:rPr>
        <w:t>any</w:t>
      </w:r>
      <w:r>
        <w:rPr>
          <w:spacing w:val="-3"/>
        </w:rPr>
        <w:t xml:space="preserve"> </w:t>
      </w:r>
      <w:r>
        <w:rPr>
          <w:spacing w:val="-1"/>
        </w:rPr>
        <w:t>other</w:t>
      </w:r>
      <w:r>
        <w:t xml:space="preserve"> </w:t>
      </w:r>
      <w:r>
        <w:rPr>
          <w:spacing w:val="-1"/>
        </w:rPr>
        <w:t>rights</w:t>
      </w:r>
      <w:r>
        <w:t xml:space="preserve"> </w:t>
      </w:r>
      <w:r>
        <w:rPr>
          <w:spacing w:val="-1"/>
        </w:rPr>
        <w:t>of the</w:t>
      </w:r>
      <w:r>
        <w:rPr>
          <w:spacing w:val="-2"/>
        </w:rPr>
        <w:t xml:space="preserve"> </w:t>
      </w:r>
      <w:r>
        <w:rPr>
          <w:spacing w:val="-1"/>
        </w:rPr>
        <w:t>Seller</w:t>
      </w:r>
      <w:r>
        <w:rPr>
          <w:spacing w:val="32"/>
        </w:rPr>
        <w:t xml:space="preserve"> </w:t>
      </w:r>
      <w:r>
        <w:rPr>
          <w:spacing w:val="-1"/>
        </w:rPr>
        <w:t>under</w:t>
      </w:r>
      <w:r>
        <w:t xml:space="preserve"> </w:t>
      </w:r>
      <w:r>
        <w:rPr>
          <w:spacing w:val="-1"/>
        </w:rPr>
        <w:t>this</w:t>
      </w:r>
      <w:r>
        <w:t xml:space="preserve"> </w:t>
      </w:r>
      <w:r>
        <w:rPr>
          <w:spacing w:val="-1"/>
        </w:rPr>
        <w:t>contract</w:t>
      </w:r>
      <w:r>
        <w:rPr>
          <w:spacing w:val="2"/>
        </w:rPr>
        <w:t xml:space="preserve"> </w:t>
      </w:r>
      <w:r>
        <w:rPr>
          <w:spacing w:val="-1"/>
        </w:rPr>
        <w:t>or</w:t>
      </w:r>
      <w:r>
        <w:t xml:space="preserve"> </w:t>
      </w:r>
      <w:r>
        <w:rPr>
          <w:spacing w:val="-2"/>
        </w:rPr>
        <w:t>at</w:t>
      </w:r>
      <w:r>
        <w:rPr>
          <w:spacing w:val="2"/>
        </w:rPr>
        <w:t xml:space="preserve"> </w:t>
      </w:r>
      <w:r>
        <w:rPr>
          <w:spacing w:val="-2"/>
        </w:rPr>
        <w:t>law.</w:t>
      </w:r>
    </w:p>
    <w:p w:rsidR="00CD6F03" w:rsidRDefault="00304A93">
      <w:pPr>
        <w:pStyle w:val="Heading2"/>
        <w:numPr>
          <w:ilvl w:val="0"/>
          <w:numId w:val="9"/>
        </w:numPr>
        <w:tabs>
          <w:tab w:val="left" w:pos="788"/>
        </w:tabs>
        <w:rPr>
          <w:b w:val="0"/>
          <w:bCs w:val="0"/>
        </w:rPr>
      </w:pPr>
      <w:r>
        <w:br w:type="column"/>
      </w:r>
      <w:r>
        <w:rPr>
          <w:spacing w:val="-1"/>
        </w:rPr>
        <w:lastRenderedPageBreak/>
        <w:t>GENERAL</w:t>
      </w:r>
    </w:p>
    <w:p w:rsidR="00CD6F03" w:rsidRDefault="00304A93">
      <w:pPr>
        <w:pStyle w:val="Heading3"/>
        <w:numPr>
          <w:ilvl w:val="1"/>
          <w:numId w:val="9"/>
        </w:numPr>
        <w:tabs>
          <w:tab w:val="left" w:pos="788"/>
        </w:tabs>
        <w:spacing w:before="59"/>
        <w:rPr>
          <w:b w:val="0"/>
          <w:bCs w:val="0"/>
        </w:rPr>
      </w:pPr>
      <w:r>
        <w:rPr>
          <w:spacing w:val="-1"/>
        </w:rPr>
        <w:t>Seller’s</w:t>
      </w:r>
      <w:r>
        <w:rPr>
          <w:spacing w:val="2"/>
        </w:rPr>
        <w:t xml:space="preserve"> </w:t>
      </w:r>
      <w:r>
        <w:rPr>
          <w:spacing w:val="-2"/>
        </w:rPr>
        <w:t>Agent</w:t>
      </w:r>
    </w:p>
    <w:p w:rsidR="00CD6F03" w:rsidRDefault="00304A93">
      <w:pPr>
        <w:pStyle w:val="BodyText"/>
        <w:spacing w:before="3"/>
        <w:ind w:left="792" w:right="427" w:firstLine="0"/>
      </w:pPr>
      <w:r>
        <w:rPr>
          <w:spacing w:val="-1"/>
        </w:rPr>
        <w:t>The</w:t>
      </w:r>
      <w:r>
        <w:t xml:space="preserve"> </w:t>
      </w:r>
      <w:r>
        <w:rPr>
          <w:spacing w:val="-1"/>
        </w:rPr>
        <w:t xml:space="preserve">Seller’s Agent </w:t>
      </w:r>
      <w:r>
        <w:rPr>
          <w:spacing w:val="-2"/>
        </w:rPr>
        <w:t>is</w:t>
      </w:r>
      <w:r>
        <w:rPr>
          <w:spacing w:val="2"/>
        </w:rPr>
        <w:t xml:space="preserve"> </w:t>
      </w:r>
      <w:r>
        <w:rPr>
          <w:spacing w:val="-1"/>
        </w:rPr>
        <w:t>appointed</w:t>
      </w:r>
      <w:r>
        <w:rPr>
          <w:spacing w:val="-2"/>
        </w:rPr>
        <w:t xml:space="preserve"> </w:t>
      </w:r>
      <w:r>
        <w:rPr>
          <w:spacing w:val="-1"/>
        </w:rPr>
        <w:t>as</w:t>
      </w:r>
      <w:r>
        <w:t xml:space="preserve"> </w:t>
      </w:r>
      <w:r>
        <w:rPr>
          <w:spacing w:val="-1"/>
        </w:rPr>
        <w:t>the</w:t>
      </w:r>
      <w:r>
        <w:rPr>
          <w:spacing w:val="-2"/>
        </w:rPr>
        <w:t xml:space="preserve"> </w:t>
      </w:r>
      <w:r>
        <w:rPr>
          <w:spacing w:val="-1"/>
        </w:rPr>
        <w:t>Seller’s</w:t>
      </w:r>
      <w:r>
        <w:rPr>
          <w:spacing w:val="2"/>
        </w:rPr>
        <w:t xml:space="preserve"> </w:t>
      </w:r>
      <w:r>
        <w:rPr>
          <w:spacing w:val="-1"/>
        </w:rPr>
        <w:t xml:space="preserve">agent </w:t>
      </w:r>
      <w:r>
        <w:t>to</w:t>
      </w:r>
      <w:r>
        <w:rPr>
          <w:spacing w:val="-2"/>
        </w:rPr>
        <w:t xml:space="preserve"> </w:t>
      </w:r>
      <w:r>
        <w:rPr>
          <w:spacing w:val="-1"/>
        </w:rPr>
        <w:t>introduce</w:t>
      </w:r>
      <w:r>
        <w:rPr>
          <w:spacing w:val="45"/>
        </w:rPr>
        <w:t xml:space="preserve"> </w:t>
      </w:r>
      <w:r>
        <w:t xml:space="preserve">a </w:t>
      </w:r>
      <w:r>
        <w:rPr>
          <w:spacing w:val="-1"/>
        </w:rPr>
        <w:t>buyer.</w:t>
      </w:r>
    </w:p>
    <w:p w:rsidR="00CD6F03" w:rsidRDefault="00304A93">
      <w:pPr>
        <w:pStyle w:val="Heading3"/>
        <w:numPr>
          <w:ilvl w:val="1"/>
          <w:numId w:val="9"/>
        </w:numPr>
        <w:tabs>
          <w:tab w:val="left" w:pos="788"/>
        </w:tabs>
        <w:spacing w:line="180" w:lineRule="exact"/>
        <w:rPr>
          <w:b w:val="0"/>
          <w:bCs w:val="0"/>
        </w:rPr>
      </w:pPr>
      <w:r>
        <w:rPr>
          <w:spacing w:val="-1"/>
        </w:rPr>
        <w:t>Foreign</w:t>
      </w:r>
      <w:r>
        <w:rPr>
          <w:spacing w:val="1"/>
        </w:rPr>
        <w:t xml:space="preserve"> </w:t>
      </w:r>
      <w:r>
        <w:rPr>
          <w:spacing w:val="-2"/>
        </w:rPr>
        <w:t>Buyer</w:t>
      </w:r>
      <w:r>
        <w:rPr>
          <w:spacing w:val="5"/>
        </w:rPr>
        <w:t xml:space="preserve"> </w:t>
      </w:r>
      <w:r>
        <w:rPr>
          <w:spacing w:val="-2"/>
        </w:rPr>
        <w:t>Approval</w:t>
      </w:r>
    </w:p>
    <w:p w:rsidR="00CD6F03" w:rsidRDefault="00304A93">
      <w:pPr>
        <w:pStyle w:val="BodyText"/>
        <w:spacing w:before="3"/>
        <w:ind w:left="792" w:firstLine="0"/>
      </w:pPr>
      <w:r>
        <w:rPr>
          <w:spacing w:val="-1"/>
        </w:rPr>
        <w:t>The</w:t>
      </w:r>
      <w:r>
        <w:t xml:space="preserve"> </w:t>
      </w:r>
      <w:r>
        <w:rPr>
          <w:spacing w:val="-1"/>
        </w:rPr>
        <w:t>Buyer</w:t>
      </w:r>
      <w:r>
        <w:t xml:space="preserve"> </w:t>
      </w:r>
      <w:r>
        <w:rPr>
          <w:spacing w:val="-2"/>
        </w:rPr>
        <w:t>warrants</w:t>
      </w:r>
      <w:r>
        <w:rPr>
          <w:spacing w:val="2"/>
        </w:rPr>
        <w:t xml:space="preserve"> </w:t>
      </w:r>
      <w:r>
        <w:rPr>
          <w:spacing w:val="-1"/>
        </w:rPr>
        <w:t>that</w:t>
      </w:r>
      <w:r>
        <w:rPr>
          <w:spacing w:val="2"/>
        </w:rPr>
        <w:t xml:space="preserve"> </w:t>
      </w:r>
      <w:r>
        <w:rPr>
          <w:spacing w:val="-1"/>
        </w:rPr>
        <w:t>either:</w:t>
      </w:r>
    </w:p>
    <w:p w:rsidR="00CD6F03" w:rsidRDefault="00304A93">
      <w:pPr>
        <w:pStyle w:val="BodyText"/>
        <w:numPr>
          <w:ilvl w:val="2"/>
          <w:numId w:val="9"/>
        </w:numPr>
        <w:tabs>
          <w:tab w:val="left" w:pos="1186"/>
        </w:tabs>
        <w:ind w:right="763" w:hanging="398"/>
      </w:pPr>
      <w:r>
        <w:rPr>
          <w:spacing w:val="-1"/>
        </w:rPr>
        <w:t>the</w:t>
      </w:r>
      <w:r>
        <w:t xml:space="preserve"> </w:t>
      </w:r>
      <w:r>
        <w:rPr>
          <w:spacing w:val="-1"/>
        </w:rPr>
        <w:t>Buyer’s purchase</w:t>
      </w:r>
      <w:r>
        <w:t xml:space="preserve"> </w:t>
      </w:r>
      <w:r>
        <w:rPr>
          <w:spacing w:val="-2"/>
        </w:rPr>
        <w:t>of</w:t>
      </w:r>
      <w:r>
        <w:rPr>
          <w:spacing w:val="-1"/>
        </w:rPr>
        <w:t xml:space="preserve"> the</w:t>
      </w:r>
      <w:r>
        <w:t xml:space="preserve"> </w:t>
      </w:r>
      <w:r>
        <w:rPr>
          <w:spacing w:val="-1"/>
        </w:rPr>
        <w:t>Property</w:t>
      </w:r>
      <w:r>
        <w:t xml:space="preserve"> is </w:t>
      </w:r>
      <w:r>
        <w:rPr>
          <w:spacing w:val="-1"/>
        </w:rPr>
        <w:t xml:space="preserve">not </w:t>
      </w:r>
      <w:r>
        <w:t xml:space="preserve">a </w:t>
      </w:r>
      <w:r>
        <w:rPr>
          <w:spacing w:val="-1"/>
        </w:rPr>
        <w:t>notifiable</w:t>
      </w:r>
      <w:r>
        <w:rPr>
          <w:spacing w:val="31"/>
        </w:rPr>
        <w:t xml:space="preserve"> </w:t>
      </w:r>
      <w:r>
        <w:rPr>
          <w:spacing w:val="-1"/>
        </w:rPr>
        <w:t>action;</w:t>
      </w:r>
      <w:r>
        <w:rPr>
          <w:spacing w:val="2"/>
        </w:rPr>
        <w:t xml:space="preserve"> </w:t>
      </w:r>
      <w:r>
        <w:rPr>
          <w:spacing w:val="-1"/>
        </w:rPr>
        <w:t>or</w:t>
      </w:r>
    </w:p>
    <w:p w:rsidR="00CD6F03" w:rsidRDefault="00304A93">
      <w:pPr>
        <w:numPr>
          <w:ilvl w:val="2"/>
          <w:numId w:val="9"/>
        </w:numPr>
        <w:tabs>
          <w:tab w:val="left" w:pos="1186"/>
        </w:tabs>
        <w:ind w:left="792" w:right="1016" w:hanging="5"/>
        <w:rPr>
          <w:rFonts w:ascii="Arial" w:eastAsia="Arial" w:hAnsi="Arial" w:cs="Arial"/>
          <w:sz w:val="16"/>
          <w:szCs w:val="16"/>
        </w:rPr>
      </w:pPr>
      <w:proofErr w:type="gramStart"/>
      <w:r>
        <w:rPr>
          <w:rFonts w:ascii="Arial"/>
          <w:spacing w:val="-1"/>
          <w:sz w:val="16"/>
        </w:rPr>
        <w:t>the</w:t>
      </w:r>
      <w:proofErr w:type="gramEnd"/>
      <w:r>
        <w:rPr>
          <w:rFonts w:ascii="Arial"/>
          <w:sz w:val="16"/>
        </w:rPr>
        <w:t xml:space="preserve"> </w:t>
      </w:r>
      <w:r>
        <w:rPr>
          <w:rFonts w:ascii="Arial"/>
          <w:spacing w:val="-1"/>
          <w:sz w:val="16"/>
        </w:rPr>
        <w:t>Buyer</w:t>
      </w:r>
      <w:r>
        <w:rPr>
          <w:rFonts w:ascii="Arial"/>
          <w:sz w:val="16"/>
        </w:rPr>
        <w:t xml:space="preserve"> </w:t>
      </w:r>
      <w:r>
        <w:rPr>
          <w:rFonts w:ascii="Arial"/>
          <w:spacing w:val="-2"/>
          <w:sz w:val="16"/>
        </w:rPr>
        <w:t>has</w:t>
      </w:r>
      <w:r>
        <w:rPr>
          <w:rFonts w:ascii="Arial"/>
          <w:spacing w:val="2"/>
          <w:sz w:val="16"/>
        </w:rPr>
        <w:t xml:space="preserve"> </w:t>
      </w:r>
      <w:r>
        <w:rPr>
          <w:rFonts w:ascii="Arial"/>
          <w:spacing w:val="-1"/>
          <w:sz w:val="16"/>
        </w:rPr>
        <w:t>received</w:t>
      </w:r>
      <w:r>
        <w:rPr>
          <w:rFonts w:ascii="Arial"/>
          <w:sz w:val="16"/>
        </w:rPr>
        <w:t xml:space="preserve"> a </w:t>
      </w:r>
      <w:r>
        <w:rPr>
          <w:rFonts w:ascii="Arial"/>
          <w:spacing w:val="-1"/>
          <w:sz w:val="16"/>
        </w:rPr>
        <w:t>no</w:t>
      </w:r>
      <w:r>
        <w:rPr>
          <w:rFonts w:ascii="Arial"/>
          <w:sz w:val="16"/>
        </w:rPr>
        <w:t xml:space="preserve"> </w:t>
      </w:r>
      <w:r>
        <w:rPr>
          <w:rFonts w:ascii="Arial"/>
          <w:spacing w:val="-1"/>
          <w:sz w:val="16"/>
        </w:rPr>
        <w:t>objection</w:t>
      </w:r>
      <w:r>
        <w:rPr>
          <w:rFonts w:ascii="Arial"/>
          <w:sz w:val="16"/>
        </w:rPr>
        <w:t xml:space="preserve"> </w:t>
      </w:r>
      <w:r>
        <w:rPr>
          <w:rFonts w:ascii="Arial"/>
          <w:spacing w:val="-1"/>
          <w:sz w:val="16"/>
        </w:rPr>
        <w:t>notification,</w:t>
      </w:r>
      <w:r>
        <w:rPr>
          <w:rFonts w:ascii="Arial"/>
          <w:spacing w:val="30"/>
          <w:sz w:val="16"/>
        </w:rPr>
        <w:t xml:space="preserve"> </w:t>
      </w:r>
      <w:r>
        <w:rPr>
          <w:rFonts w:ascii="Arial"/>
          <w:spacing w:val="-1"/>
          <w:sz w:val="16"/>
        </w:rPr>
        <w:t>under</w:t>
      </w:r>
      <w:r>
        <w:rPr>
          <w:rFonts w:ascii="Arial"/>
          <w:sz w:val="16"/>
        </w:rPr>
        <w:t xml:space="preserve"> </w:t>
      </w:r>
      <w:r>
        <w:rPr>
          <w:rFonts w:ascii="Arial"/>
          <w:spacing w:val="-1"/>
          <w:sz w:val="16"/>
        </w:rPr>
        <w:t>the</w:t>
      </w:r>
      <w:r>
        <w:rPr>
          <w:rFonts w:ascii="Arial"/>
          <w:sz w:val="16"/>
        </w:rPr>
        <w:t xml:space="preserve"> </w:t>
      </w:r>
      <w:r>
        <w:rPr>
          <w:rFonts w:ascii="Arial"/>
          <w:i/>
          <w:spacing w:val="-1"/>
          <w:sz w:val="16"/>
        </w:rPr>
        <w:t>Foreign</w:t>
      </w:r>
      <w:r>
        <w:rPr>
          <w:rFonts w:ascii="Arial"/>
          <w:i/>
          <w:spacing w:val="-2"/>
          <w:sz w:val="16"/>
        </w:rPr>
        <w:t xml:space="preserve"> </w:t>
      </w:r>
      <w:r>
        <w:rPr>
          <w:rFonts w:ascii="Arial"/>
          <w:i/>
          <w:spacing w:val="-1"/>
          <w:sz w:val="16"/>
        </w:rPr>
        <w:t>Acquisitions</w:t>
      </w:r>
      <w:r>
        <w:rPr>
          <w:rFonts w:ascii="Arial"/>
          <w:i/>
          <w:sz w:val="16"/>
        </w:rPr>
        <w:t xml:space="preserve"> </w:t>
      </w:r>
      <w:r>
        <w:rPr>
          <w:rFonts w:ascii="Arial"/>
          <w:i/>
          <w:spacing w:val="-2"/>
          <w:sz w:val="16"/>
        </w:rPr>
        <w:t>and</w:t>
      </w:r>
      <w:r>
        <w:rPr>
          <w:rFonts w:ascii="Arial"/>
          <w:i/>
          <w:sz w:val="16"/>
        </w:rPr>
        <w:t xml:space="preserve"> </w:t>
      </w:r>
      <w:r>
        <w:rPr>
          <w:rFonts w:ascii="Arial"/>
          <w:i/>
          <w:spacing w:val="-1"/>
          <w:sz w:val="16"/>
        </w:rPr>
        <w:t>Takeovers</w:t>
      </w:r>
      <w:r>
        <w:rPr>
          <w:rFonts w:ascii="Arial"/>
          <w:i/>
          <w:sz w:val="16"/>
        </w:rPr>
        <w:t xml:space="preserve"> </w:t>
      </w:r>
      <w:r>
        <w:rPr>
          <w:rFonts w:ascii="Arial"/>
          <w:i/>
          <w:spacing w:val="-1"/>
          <w:sz w:val="16"/>
        </w:rPr>
        <w:t>Act 1975</w:t>
      </w:r>
      <w:r>
        <w:rPr>
          <w:rFonts w:ascii="Arial"/>
          <w:spacing w:val="-1"/>
          <w:sz w:val="16"/>
        </w:rPr>
        <w:t>.</w:t>
      </w:r>
    </w:p>
    <w:p w:rsidR="00CD6F03" w:rsidRDefault="00304A93">
      <w:pPr>
        <w:pStyle w:val="Heading3"/>
        <w:numPr>
          <w:ilvl w:val="1"/>
          <w:numId w:val="9"/>
        </w:numPr>
        <w:tabs>
          <w:tab w:val="left" w:pos="788"/>
        </w:tabs>
        <w:spacing w:line="180" w:lineRule="exact"/>
        <w:rPr>
          <w:b w:val="0"/>
          <w:bCs w:val="0"/>
        </w:rPr>
      </w:pPr>
      <w:r>
        <w:t>Duty</w:t>
      </w:r>
    </w:p>
    <w:p w:rsidR="00CD6F03" w:rsidRDefault="00304A93">
      <w:pPr>
        <w:pStyle w:val="BodyText"/>
        <w:spacing w:before="3" w:line="183" w:lineRule="exact"/>
        <w:ind w:left="792" w:firstLine="0"/>
      </w:pPr>
      <w:r>
        <w:rPr>
          <w:spacing w:val="-1"/>
        </w:rPr>
        <w:t>The</w:t>
      </w:r>
      <w:r>
        <w:t xml:space="preserve"> </w:t>
      </w:r>
      <w:r>
        <w:rPr>
          <w:spacing w:val="-1"/>
        </w:rPr>
        <w:t>Buyer</w:t>
      </w:r>
      <w:r>
        <w:rPr>
          <w:spacing w:val="-2"/>
        </w:rPr>
        <w:t xml:space="preserve"> </w:t>
      </w:r>
      <w:r>
        <w:t>must</w:t>
      </w:r>
      <w:r>
        <w:rPr>
          <w:spacing w:val="-1"/>
        </w:rPr>
        <w:t xml:space="preserve"> pay</w:t>
      </w:r>
      <w:r>
        <w:t xml:space="preserve"> </w:t>
      </w:r>
      <w:r>
        <w:rPr>
          <w:spacing w:val="-1"/>
        </w:rPr>
        <w:t>all duty</w:t>
      </w:r>
      <w:r>
        <w:t xml:space="preserve"> </w:t>
      </w:r>
      <w:r>
        <w:rPr>
          <w:spacing w:val="-1"/>
        </w:rPr>
        <w:t>on</w:t>
      </w:r>
      <w:r>
        <w:rPr>
          <w:spacing w:val="-2"/>
        </w:rPr>
        <w:t xml:space="preserve"> </w:t>
      </w:r>
      <w:r>
        <w:rPr>
          <w:spacing w:val="-1"/>
        </w:rPr>
        <w:t>this contract.</w:t>
      </w:r>
    </w:p>
    <w:p w:rsidR="00CD6F03" w:rsidRDefault="00304A93">
      <w:pPr>
        <w:pStyle w:val="Heading3"/>
        <w:numPr>
          <w:ilvl w:val="1"/>
          <w:numId w:val="9"/>
        </w:numPr>
        <w:tabs>
          <w:tab w:val="left" w:pos="788"/>
        </w:tabs>
        <w:spacing w:line="183" w:lineRule="exact"/>
        <w:rPr>
          <w:b w:val="0"/>
          <w:bCs w:val="0"/>
        </w:rPr>
      </w:pPr>
      <w:r>
        <w:rPr>
          <w:spacing w:val="-1"/>
        </w:rPr>
        <w:t>Notices</w:t>
      </w:r>
    </w:p>
    <w:p w:rsidR="00CD6F03" w:rsidRDefault="00304A93">
      <w:pPr>
        <w:pStyle w:val="BodyText"/>
        <w:numPr>
          <w:ilvl w:val="2"/>
          <w:numId w:val="9"/>
        </w:numPr>
        <w:tabs>
          <w:tab w:val="left" w:pos="1186"/>
        </w:tabs>
        <w:ind w:left="1186"/>
      </w:pPr>
      <w:r>
        <w:rPr>
          <w:spacing w:val="-1"/>
        </w:rPr>
        <w:t>Notices</w:t>
      </w:r>
      <w:r>
        <w:rPr>
          <w:spacing w:val="2"/>
        </w:rPr>
        <w:t xml:space="preserve"> </w:t>
      </w:r>
      <w:r>
        <w:rPr>
          <w:spacing w:val="-1"/>
        </w:rPr>
        <w:t>under</w:t>
      </w:r>
      <w:r>
        <w:rPr>
          <w:spacing w:val="-3"/>
        </w:rPr>
        <w:t xml:space="preserve"> </w:t>
      </w:r>
      <w:r>
        <w:rPr>
          <w:spacing w:val="-1"/>
        </w:rPr>
        <w:t>this</w:t>
      </w:r>
      <w:r>
        <w:rPr>
          <w:spacing w:val="-3"/>
        </w:rPr>
        <w:t xml:space="preserve"> </w:t>
      </w:r>
      <w:r>
        <w:rPr>
          <w:spacing w:val="-1"/>
        </w:rPr>
        <w:t>contract must</w:t>
      </w:r>
      <w:r>
        <w:rPr>
          <w:spacing w:val="2"/>
        </w:rPr>
        <w:t xml:space="preserve"> </w:t>
      </w:r>
      <w:r>
        <w:rPr>
          <w:spacing w:val="-2"/>
        </w:rPr>
        <w:t>be</w:t>
      </w:r>
      <w:r>
        <w:t xml:space="preserve"> in </w:t>
      </w:r>
      <w:r>
        <w:rPr>
          <w:spacing w:val="-1"/>
        </w:rPr>
        <w:t>writing.</w:t>
      </w:r>
    </w:p>
    <w:p w:rsidR="00CD6F03" w:rsidRDefault="00304A93">
      <w:pPr>
        <w:pStyle w:val="BodyText"/>
        <w:numPr>
          <w:ilvl w:val="2"/>
          <w:numId w:val="9"/>
        </w:numPr>
        <w:tabs>
          <w:tab w:val="left" w:pos="1187"/>
        </w:tabs>
        <w:ind w:left="1186" w:right="545"/>
      </w:pPr>
      <w:r>
        <w:rPr>
          <w:spacing w:val="-1"/>
        </w:rPr>
        <w:t>Notices</w:t>
      </w:r>
      <w:r>
        <w:rPr>
          <w:spacing w:val="2"/>
        </w:rPr>
        <w:t xml:space="preserve"> </w:t>
      </w:r>
      <w:r>
        <w:rPr>
          <w:spacing w:val="-1"/>
        </w:rPr>
        <w:t>under</w:t>
      </w:r>
      <w:r>
        <w:rPr>
          <w:spacing w:val="-3"/>
        </w:rPr>
        <w:t xml:space="preserve"> </w:t>
      </w:r>
      <w:r>
        <w:rPr>
          <w:spacing w:val="-1"/>
        </w:rPr>
        <w:t>this</w:t>
      </w:r>
      <w:r>
        <w:rPr>
          <w:spacing w:val="-3"/>
        </w:rPr>
        <w:t xml:space="preserve"> </w:t>
      </w:r>
      <w:r>
        <w:rPr>
          <w:spacing w:val="-1"/>
        </w:rPr>
        <w:t>contract</w:t>
      </w:r>
      <w:r>
        <w:rPr>
          <w:spacing w:val="2"/>
        </w:rPr>
        <w:t xml:space="preserve"> </w:t>
      </w:r>
      <w:r>
        <w:rPr>
          <w:spacing w:val="-1"/>
        </w:rPr>
        <w:t>or</w:t>
      </w:r>
      <w:r>
        <w:t xml:space="preserve"> </w:t>
      </w:r>
      <w:r>
        <w:rPr>
          <w:spacing w:val="-1"/>
        </w:rPr>
        <w:t>notices</w:t>
      </w:r>
      <w:r>
        <w:t xml:space="preserve"> </w:t>
      </w:r>
      <w:r>
        <w:rPr>
          <w:spacing w:val="-1"/>
        </w:rPr>
        <w:t>required</w:t>
      </w:r>
      <w:r>
        <w:t xml:space="preserve"> to </w:t>
      </w:r>
      <w:r>
        <w:rPr>
          <w:spacing w:val="-1"/>
        </w:rPr>
        <w:t>be</w:t>
      </w:r>
      <w:r>
        <w:rPr>
          <w:spacing w:val="-2"/>
        </w:rPr>
        <w:t xml:space="preserve"> </w:t>
      </w:r>
      <w:r>
        <w:rPr>
          <w:spacing w:val="-1"/>
        </w:rPr>
        <w:t>given</w:t>
      </w:r>
      <w:r>
        <w:rPr>
          <w:spacing w:val="28"/>
        </w:rPr>
        <w:t xml:space="preserve"> </w:t>
      </w:r>
      <w:r>
        <w:rPr>
          <w:spacing w:val="-1"/>
        </w:rPr>
        <w:t>by</w:t>
      </w:r>
      <w:r>
        <w:t xml:space="preserve"> </w:t>
      </w:r>
      <w:r>
        <w:rPr>
          <w:spacing w:val="-1"/>
        </w:rPr>
        <w:t>law</w:t>
      </w:r>
      <w:r>
        <w:rPr>
          <w:spacing w:val="-3"/>
        </w:rPr>
        <w:t xml:space="preserve"> </w:t>
      </w:r>
      <w:r>
        <w:t>may</w:t>
      </w:r>
      <w:r>
        <w:rPr>
          <w:spacing w:val="-1"/>
        </w:rPr>
        <w:t xml:space="preserve"> be</w:t>
      </w:r>
      <w:r>
        <w:t xml:space="preserve"> </w:t>
      </w:r>
      <w:r>
        <w:rPr>
          <w:spacing w:val="-1"/>
        </w:rPr>
        <w:t>given</w:t>
      </w:r>
      <w:r>
        <w:t xml:space="preserve"> </w:t>
      </w:r>
      <w:r>
        <w:rPr>
          <w:spacing w:val="-1"/>
        </w:rPr>
        <w:t>and</w:t>
      </w:r>
      <w:r>
        <w:rPr>
          <w:spacing w:val="-2"/>
        </w:rPr>
        <w:t xml:space="preserve"> </w:t>
      </w:r>
      <w:r>
        <w:rPr>
          <w:spacing w:val="-1"/>
        </w:rPr>
        <w:t>received</w:t>
      </w:r>
      <w:r>
        <w:rPr>
          <w:spacing w:val="-2"/>
        </w:rPr>
        <w:t xml:space="preserve"> </w:t>
      </w:r>
      <w:r>
        <w:rPr>
          <w:spacing w:val="-1"/>
        </w:rPr>
        <w:t>by</w:t>
      </w:r>
      <w:r>
        <w:t xml:space="preserve"> </w:t>
      </w:r>
      <w:r>
        <w:rPr>
          <w:spacing w:val="-1"/>
        </w:rPr>
        <w:t>the</w:t>
      </w:r>
      <w:r>
        <w:t xml:space="preserve"> </w:t>
      </w:r>
      <w:r>
        <w:rPr>
          <w:spacing w:val="-1"/>
        </w:rPr>
        <w:t>party’s</w:t>
      </w:r>
      <w:r>
        <w:rPr>
          <w:spacing w:val="-3"/>
        </w:rPr>
        <w:t xml:space="preserve"> </w:t>
      </w:r>
      <w:r>
        <w:rPr>
          <w:spacing w:val="-1"/>
        </w:rPr>
        <w:t>solicitor.</w:t>
      </w:r>
    </w:p>
    <w:p w:rsidR="00CD6F03" w:rsidRDefault="00304A93">
      <w:pPr>
        <w:pStyle w:val="BodyText"/>
        <w:numPr>
          <w:ilvl w:val="2"/>
          <w:numId w:val="9"/>
        </w:numPr>
        <w:tabs>
          <w:tab w:val="left" w:pos="1187"/>
        </w:tabs>
        <w:ind w:left="1186" w:right="576"/>
      </w:pPr>
      <w:r>
        <w:rPr>
          <w:spacing w:val="-1"/>
        </w:rPr>
        <w:t>Notices</w:t>
      </w:r>
      <w:r>
        <w:rPr>
          <w:spacing w:val="2"/>
        </w:rPr>
        <w:t xml:space="preserve"> </w:t>
      </w:r>
      <w:r>
        <w:rPr>
          <w:spacing w:val="-1"/>
        </w:rPr>
        <w:t>under</w:t>
      </w:r>
      <w:r>
        <w:rPr>
          <w:spacing w:val="-3"/>
        </w:rPr>
        <w:t xml:space="preserve"> </w:t>
      </w:r>
      <w:r>
        <w:rPr>
          <w:spacing w:val="-1"/>
        </w:rPr>
        <w:t>this</w:t>
      </w:r>
      <w:r>
        <w:rPr>
          <w:spacing w:val="-3"/>
        </w:rPr>
        <w:t xml:space="preserve"> </w:t>
      </w:r>
      <w:r>
        <w:rPr>
          <w:spacing w:val="-1"/>
        </w:rPr>
        <w:t>contract</w:t>
      </w:r>
      <w:r>
        <w:rPr>
          <w:spacing w:val="2"/>
        </w:rPr>
        <w:t xml:space="preserve"> </w:t>
      </w:r>
      <w:r>
        <w:rPr>
          <w:spacing w:val="-1"/>
        </w:rPr>
        <w:t>or</w:t>
      </w:r>
      <w:r>
        <w:t xml:space="preserve"> </w:t>
      </w:r>
      <w:r>
        <w:rPr>
          <w:spacing w:val="-1"/>
        </w:rPr>
        <w:t>required</w:t>
      </w:r>
      <w:r>
        <w:t xml:space="preserve"> to </w:t>
      </w:r>
      <w:r>
        <w:rPr>
          <w:spacing w:val="-1"/>
        </w:rPr>
        <w:t>be</w:t>
      </w:r>
      <w:r>
        <w:t xml:space="preserve"> </w:t>
      </w:r>
      <w:r>
        <w:rPr>
          <w:spacing w:val="-2"/>
        </w:rPr>
        <w:t>given</w:t>
      </w:r>
      <w:r>
        <w:t xml:space="preserve"> </w:t>
      </w:r>
      <w:r>
        <w:rPr>
          <w:spacing w:val="-1"/>
        </w:rPr>
        <w:t>by</w:t>
      </w:r>
      <w:r>
        <w:t xml:space="preserve"> </w:t>
      </w:r>
      <w:r>
        <w:rPr>
          <w:spacing w:val="-1"/>
        </w:rPr>
        <w:t>law</w:t>
      </w:r>
      <w:r>
        <w:rPr>
          <w:spacing w:val="36"/>
        </w:rPr>
        <w:t xml:space="preserve"> </w:t>
      </w:r>
      <w:r>
        <w:t>may</w:t>
      </w:r>
      <w:r>
        <w:rPr>
          <w:spacing w:val="-3"/>
        </w:rPr>
        <w:t xml:space="preserve"> </w:t>
      </w:r>
      <w:r>
        <w:rPr>
          <w:spacing w:val="-1"/>
        </w:rPr>
        <w:t>be</w:t>
      </w:r>
      <w:r>
        <w:t xml:space="preserve"> </w:t>
      </w:r>
      <w:r>
        <w:rPr>
          <w:spacing w:val="-1"/>
        </w:rPr>
        <w:t>given</w:t>
      </w:r>
      <w:r>
        <w:t xml:space="preserve"> </w:t>
      </w:r>
      <w:r>
        <w:rPr>
          <w:spacing w:val="-1"/>
        </w:rPr>
        <w:t>by:</w:t>
      </w:r>
    </w:p>
    <w:p w:rsidR="00CD6F03" w:rsidRDefault="00304A93">
      <w:pPr>
        <w:pStyle w:val="BodyText"/>
        <w:numPr>
          <w:ilvl w:val="3"/>
          <w:numId w:val="9"/>
        </w:numPr>
        <w:tabs>
          <w:tab w:val="left" w:pos="1587"/>
        </w:tabs>
        <w:ind w:left="1586" w:right="497" w:hanging="400"/>
      </w:pPr>
      <w:r>
        <w:rPr>
          <w:spacing w:val="-1"/>
        </w:rPr>
        <w:t>delivering</w:t>
      </w:r>
      <w:r>
        <w:t xml:space="preserve"> </w:t>
      </w:r>
      <w:r>
        <w:rPr>
          <w:spacing w:val="-1"/>
        </w:rPr>
        <w:t>or</w:t>
      </w:r>
      <w:r>
        <w:t xml:space="preserve"> </w:t>
      </w:r>
      <w:r>
        <w:rPr>
          <w:spacing w:val="-1"/>
        </w:rPr>
        <w:t>posting</w:t>
      </w:r>
      <w:r>
        <w:rPr>
          <w:spacing w:val="-2"/>
        </w:rPr>
        <w:t xml:space="preserve"> </w:t>
      </w:r>
      <w:r>
        <w:t>to</w:t>
      </w:r>
      <w:r>
        <w:rPr>
          <w:spacing w:val="-2"/>
        </w:rPr>
        <w:t xml:space="preserve"> </w:t>
      </w:r>
      <w:r>
        <w:rPr>
          <w:spacing w:val="-1"/>
        </w:rPr>
        <w:t>the</w:t>
      </w:r>
      <w:r>
        <w:t xml:space="preserve"> </w:t>
      </w:r>
      <w:r>
        <w:rPr>
          <w:spacing w:val="-1"/>
        </w:rPr>
        <w:t>other</w:t>
      </w:r>
      <w:r>
        <w:t xml:space="preserve"> </w:t>
      </w:r>
      <w:r>
        <w:rPr>
          <w:spacing w:val="-1"/>
        </w:rPr>
        <w:t>party</w:t>
      </w:r>
      <w:r>
        <w:t xml:space="preserve"> </w:t>
      </w:r>
      <w:r>
        <w:rPr>
          <w:spacing w:val="-1"/>
        </w:rPr>
        <w:t>or</w:t>
      </w:r>
      <w:r>
        <w:t xml:space="preserve"> </w:t>
      </w:r>
      <w:r>
        <w:rPr>
          <w:spacing w:val="-1"/>
        </w:rPr>
        <w:t>its solicitor;</w:t>
      </w:r>
      <w:r>
        <w:rPr>
          <w:spacing w:val="33"/>
        </w:rPr>
        <w:t xml:space="preserve"> </w:t>
      </w:r>
      <w:r>
        <w:rPr>
          <w:spacing w:val="-1"/>
        </w:rPr>
        <w:t>or</w:t>
      </w:r>
    </w:p>
    <w:p w:rsidR="00CD6F03" w:rsidRDefault="00304A93">
      <w:pPr>
        <w:pStyle w:val="BodyText"/>
        <w:numPr>
          <w:ilvl w:val="3"/>
          <w:numId w:val="9"/>
        </w:numPr>
        <w:tabs>
          <w:tab w:val="left" w:pos="1588"/>
        </w:tabs>
        <w:spacing w:before="60"/>
        <w:ind w:right="545"/>
      </w:pPr>
      <w:r>
        <w:rPr>
          <w:spacing w:val="-1"/>
        </w:rPr>
        <w:t>sending</w:t>
      </w:r>
      <w:r>
        <w:t xml:space="preserve"> </w:t>
      </w:r>
      <w:r>
        <w:rPr>
          <w:spacing w:val="-2"/>
        </w:rPr>
        <w:t>it</w:t>
      </w:r>
      <w:r>
        <w:rPr>
          <w:spacing w:val="-1"/>
        </w:rPr>
        <w:t xml:space="preserve"> </w:t>
      </w:r>
      <w:r>
        <w:t xml:space="preserve">to </w:t>
      </w:r>
      <w:r>
        <w:rPr>
          <w:spacing w:val="-1"/>
        </w:rPr>
        <w:t>the</w:t>
      </w:r>
      <w:r>
        <w:rPr>
          <w:spacing w:val="-2"/>
        </w:rPr>
        <w:t xml:space="preserve"> </w:t>
      </w:r>
      <w:r>
        <w:rPr>
          <w:spacing w:val="-1"/>
        </w:rPr>
        <w:t>facsimile</w:t>
      </w:r>
      <w:r>
        <w:rPr>
          <w:spacing w:val="-2"/>
        </w:rPr>
        <w:t xml:space="preserve"> </w:t>
      </w:r>
      <w:r>
        <w:rPr>
          <w:spacing w:val="-1"/>
        </w:rPr>
        <w:t>number</w:t>
      </w:r>
      <w:r>
        <w:rPr>
          <w:spacing w:val="-3"/>
        </w:rPr>
        <w:t xml:space="preserve"> </w:t>
      </w:r>
      <w:r>
        <w:rPr>
          <w:spacing w:val="-1"/>
        </w:rPr>
        <w:t>of</w:t>
      </w:r>
      <w:r>
        <w:rPr>
          <w:spacing w:val="2"/>
        </w:rPr>
        <w:t xml:space="preserve"> </w:t>
      </w:r>
      <w:r>
        <w:rPr>
          <w:spacing w:val="-1"/>
        </w:rPr>
        <w:t>the</w:t>
      </w:r>
      <w:r>
        <w:rPr>
          <w:spacing w:val="-2"/>
        </w:rPr>
        <w:t xml:space="preserve"> </w:t>
      </w:r>
      <w:r>
        <w:rPr>
          <w:spacing w:val="-1"/>
        </w:rPr>
        <w:t>other</w:t>
      </w:r>
      <w:r>
        <w:t xml:space="preserve"> </w:t>
      </w:r>
      <w:r>
        <w:rPr>
          <w:spacing w:val="-1"/>
        </w:rPr>
        <w:t>party</w:t>
      </w:r>
      <w:r>
        <w:rPr>
          <w:spacing w:val="41"/>
        </w:rPr>
        <w:t xml:space="preserve"> </w:t>
      </w:r>
      <w:r>
        <w:rPr>
          <w:spacing w:val="-1"/>
        </w:rPr>
        <w:t>or</w:t>
      </w:r>
      <w:r>
        <w:t xml:space="preserve"> </w:t>
      </w:r>
      <w:r>
        <w:rPr>
          <w:spacing w:val="-1"/>
        </w:rPr>
        <w:t>its</w:t>
      </w:r>
      <w:r>
        <w:t xml:space="preserve"> </w:t>
      </w:r>
      <w:r>
        <w:rPr>
          <w:spacing w:val="-1"/>
        </w:rPr>
        <w:t>solicitor</w:t>
      </w:r>
      <w:r>
        <w:rPr>
          <w:spacing w:val="-2"/>
        </w:rPr>
        <w:t xml:space="preserve"> </w:t>
      </w:r>
      <w:r>
        <w:rPr>
          <w:spacing w:val="-1"/>
        </w:rPr>
        <w:t>stated</w:t>
      </w:r>
      <w:r>
        <w:rPr>
          <w:spacing w:val="-2"/>
        </w:rPr>
        <w:t xml:space="preserve"> </w:t>
      </w:r>
      <w:r>
        <w:t xml:space="preserve">in </w:t>
      </w:r>
      <w:r>
        <w:rPr>
          <w:spacing w:val="-1"/>
        </w:rPr>
        <w:t>the</w:t>
      </w:r>
      <w:r>
        <w:rPr>
          <w:spacing w:val="-2"/>
        </w:rPr>
        <w:t xml:space="preserve"> </w:t>
      </w:r>
      <w:r>
        <w:rPr>
          <w:spacing w:val="-1"/>
        </w:rPr>
        <w:t>Reference</w:t>
      </w:r>
      <w:r>
        <w:rPr>
          <w:spacing w:val="-2"/>
        </w:rPr>
        <w:t xml:space="preserve"> </w:t>
      </w:r>
      <w:r>
        <w:rPr>
          <w:spacing w:val="-1"/>
        </w:rPr>
        <w:t>Schedule</w:t>
      </w:r>
      <w:r>
        <w:t xml:space="preserve"> </w:t>
      </w:r>
      <w:r>
        <w:rPr>
          <w:spacing w:val="-1"/>
        </w:rPr>
        <w:t>(or</w:t>
      </w:r>
      <w:r>
        <w:rPr>
          <w:spacing w:val="38"/>
        </w:rPr>
        <w:t xml:space="preserve"> </w:t>
      </w:r>
      <w:r>
        <w:rPr>
          <w:spacing w:val="-1"/>
        </w:rPr>
        <w:t>another</w:t>
      </w:r>
      <w:r>
        <w:t xml:space="preserve"> </w:t>
      </w:r>
      <w:r>
        <w:rPr>
          <w:spacing w:val="-1"/>
        </w:rPr>
        <w:t>facsimile</w:t>
      </w:r>
      <w:r>
        <w:t xml:space="preserve"> </w:t>
      </w:r>
      <w:r>
        <w:rPr>
          <w:spacing w:val="-1"/>
        </w:rPr>
        <w:t>number</w:t>
      </w:r>
      <w:r>
        <w:t xml:space="preserve"> </w:t>
      </w:r>
      <w:r>
        <w:rPr>
          <w:spacing w:val="-1"/>
        </w:rPr>
        <w:t>notified</w:t>
      </w:r>
      <w:r>
        <w:rPr>
          <w:spacing w:val="-2"/>
        </w:rPr>
        <w:t xml:space="preserve"> </w:t>
      </w:r>
      <w:r>
        <w:rPr>
          <w:spacing w:val="-1"/>
        </w:rPr>
        <w:t>by</w:t>
      </w:r>
      <w:r>
        <w:t xml:space="preserve"> </w:t>
      </w:r>
      <w:r>
        <w:rPr>
          <w:spacing w:val="-1"/>
        </w:rPr>
        <w:t>the</w:t>
      </w:r>
      <w:r>
        <w:t xml:space="preserve"> </w:t>
      </w:r>
      <w:r>
        <w:rPr>
          <w:spacing w:val="-1"/>
        </w:rPr>
        <w:t xml:space="preserve">recipient </w:t>
      </w:r>
      <w:r>
        <w:t>to</w:t>
      </w:r>
      <w:r>
        <w:rPr>
          <w:spacing w:val="29"/>
        </w:rPr>
        <w:t xml:space="preserve"> </w:t>
      </w:r>
      <w:r>
        <w:rPr>
          <w:spacing w:val="-1"/>
        </w:rPr>
        <w:t>the</w:t>
      </w:r>
      <w:r>
        <w:t xml:space="preserve"> </w:t>
      </w:r>
      <w:r>
        <w:rPr>
          <w:spacing w:val="-1"/>
        </w:rPr>
        <w:t>sender); or</w:t>
      </w:r>
    </w:p>
    <w:p w:rsidR="00CD6F03" w:rsidRDefault="00304A93">
      <w:pPr>
        <w:pStyle w:val="BodyText"/>
        <w:numPr>
          <w:ilvl w:val="3"/>
          <w:numId w:val="9"/>
        </w:numPr>
        <w:tabs>
          <w:tab w:val="left" w:pos="1587"/>
        </w:tabs>
        <w:spacing w:before="62"/>
        <w:ind w:left="1586" w:right="393"/>
        <w:jc w:val="both"/>
      </w:pPr>
      <w:proofErr w:type="gramStart"/>
      <w:r>
        <w:rPr>
          <w:spacing w:val="-1"/>
        </w:rPr>
        <w:t>sending</w:t>
      </w:r>
      <w:proofErr w:type="gramEnd"/>
      <w:r>
        <w:t xml:space="preserve"> </w:t>
      </w:r>
      <w:r>
        <w:rPr>
          <w:spacing w:val="-2"/>
        </w:rPr>
        <w:t>it</w:t>
      </w:r>
      <w:r>
        <w:rPr>
          <w:spacing w:val="-1"/>
        </w:rPr>
        <w:t xml:space="preserve"> </w:t>
      </w:r>
      <w:r>
        <w:t xml:space="preserve">to </w:t>
      </w:r>
      <w:r>
        <w:rPr>
          <w:spacing w:val="-1"/>
        </w:rPr>
        <w:t>the</w:t>
      </w:r>
      <w:r>
        <w:rPr>
          <w:spacing w:val="-2"/>
        </w:rPr>
        <w:t xml:space="preserve"> </w:t>
      </w:r>
      <w:r>
        <w:rPr>
          <w:spacing w:val="-1"/>
        </w:rPr>
        <w:t>email address</w:t>
      </w:r>
      <w:r>
        <w:rPr>
          <w:spacing w:val="2"/>
        </w:rPr>
        <w:t xml:space="preserve"> </w:t>
      </w:r>
      <w:r>
        <w:rPr>
          <w:spacing w:val="-2"/>
        </w:rPr>
        <w:t>of</w:t>
      </w:r>
      <w:r>
        <w:rPr>
          <w:spacing w:val="-1"/>
        </w:rPr>
        <w:t xml:space="preserve"> the</w:t>
      </w:r>
      <w:r>
        <w:t xml:space="preserve"> </w:t>
      </w:r>
      <w:r>
        <w:rPr>
          <w:spacing w:val="-1"/>
        </w:rPr>
        <w:t>other</w:t>
      </w:r>
      <w:r>
        <w:t xml:space="preserve"> </w:t>
      </w:r>
      <w:r>
        <w:rPr>
          <w:spacing w:val="-1"/>
        </w:rPr>
        <w:t>party</w:t>
      </w:r>
      <w:r>
        <w:t xml:space="preserve"> </w:t>
      </w:r>
      <w:r>
        <w:rPr>
          <w:spacing w:val="-1"/>
        </w:rPr>
        <w:t>or</w:t>
      </w:r>
      <w:r>
        <w:t xml:space="preserve"> </w:t>
      </w:r>
      <w:r>
        <w:rPr>
          <w:spacing w:val="-2"/>
        </w:rPr>
        <w:t>its</w:t>
      </w:r>
      <w:r>
        <w:rPr>
          <w:spacing w:val="35"/>
        </w:rPr>
        <w:t xml:space="preserve"> </w:t>
      </w:r>
      <w:r>
        <w:rPr>
          <w:spacing w:val="-1"/>
        </w:rPr>
        <w:t>solicitor</w:t>
      </w:r>
      <w:r>
        <w:rPr>
          <w:spacing w:val="-3"/>
        </w:rPr>
        <w:t xml:space="preserve"> </w:t>
      </w:r>
      <w:r>
        <w:rPr>
          <w:spacing w:val="-1"/>
        </w:rPr>
        <w:t>stated</w:t>
      </w:r>
      <w:r>
        <w:rPr>
          <w:spacing w:val="-2"/>
        </w:rPr>
        <w:t xml:space="preserve"> </w:t>
      </w:r>
      <w:r>
        <w:t xml:space="preserve">in </w:t>
      </w:r>
      <w:r>
        <w:rPr>
          <w:spacing w:val="-1"/>
        </w:rPr>
        <w:t>the</w:t>
      </w:r>
      <w:r>
        <w:rPr>
          <w:spacing w:val="-2"/>
        </w:rPr>
        <w:t xml:space="preserve"> </w:t>
      </w:r>
      <w:r>
        <w:rPr>
          <w:spacing w:val="-1"/>
        </w:rPr>
        <w:t>Reference</w:t>
      </w:r>
      <w:r>
        <w:rPr>
          <w:spacing w:val="-2"/>
        </w:rPr>
        <w:t xml:space="preserve"> </w:t>
      </w:r>
      <w:r>
        <w:rPr>
          <w:spacing w:val="-1"/>
        </w:rPr>
        <w:t>Schedule</w:t>
      </w:r>
      <w:r>
        <w:t xml:space="preserve"> </w:t>
      </w:r>
      <w:r>
        <w:rPr>
          <w:spacing w:val="-1"/>
        </w:rPr>
        <w:t>(or</w:t>
      </w:r>
      <w:r>
        <w:t xml:space="preserve"> </w:t>
      </w:r>
      <w:r>
        <w:rPr>
          <w:spacing w:val="-1"/>
        </w:rPr>
        <w:t>another</w:t>
      </w:r>
      <w:r>
        <w:rPr>
          <w:spacing w:val="38"/>
        </w:rPr>
        <w:t xml:space="preserve"> </w:t>
      </w:r>
      <w:r>
        <w:rPr>
          <w:spacing w:val="-1"/>
        </w:rPr>
        <w:t>email</w:t>
      </w:r>
      <w:r>
        <w:rPr>
          <w:spacing w:val="1"/>
        </w:rPr>
        <w:t xml:space="preserve"> </w:t>
      </w:r>
      <w:r>
        <w:rPr>
          <w:spacing w:val="-1"/>
        </w:rPr>
        <w:t>address</w:t>
      </w:r>
      <w:r>
        <w:rPr>
          <w:spacing w:val="2"/>
        </w:rPr>
        <w:t xml:space="preserve"> </w:t>
      </w:r>
      <w:r>
        <w:rPr>
          <w:spacing w:val="-1"/>
        </w:rPr>
        <w:t>notified</w:t>
      </w:r>
      <w:r>
        <w:t xml:space="preserve"> </w:t>
      </w:r>
      <w:r>
        <w:rPr>
          <w:spacing w:val="-1"/>
        </w:rPr>
        <w:t>by</w:t>
      </w:r>
      <w:r>
        <w:t xml:space="preserve"> </w:t>
      </w:r>
      <w:r>
        <w:rPr>
          <w:spacing w:val="-1"/>
        </w:rPr>
        <w:t>the</w:t>
      </w:r>
      <w:r>
        <w:rPr>
          <w:spacing w:val="-2"/>
        </w:rPr>
        <w:t xml:space="preserve"> </w:t>
      </w:r>
      <w:r>
        <w:rPr>
          <w:spacing w:val="-1"/>
        </w:rPr>
        <w:t>recipient</w:t>
      </w:r>
      <w:r>
        <w:rPr>
          <w:spacing w:val="2"/>
        </w:rPr>
        <w:t xml:space="preserve"> </w:t>
      </w:r>
      <w:r>
        <w:t>to</w:t>
      </w:r>
      <w:r>
        <w:rPr>
          <w:spacing w:val="-2"/>
        </w:rPr>
        <w:t xml:space="preserve"> </w:t>
      </w:r>
      <w:r>
        <w:rPr>
          <w:spacing w:val="-1"/>
        </w:rPr>
        <w:t>the</w:t>
      </w:r>
      <w:r>
        <w:rPr>
          <w:spacing w:val="-2"/>
        </w:rPr>
        <w:t xml:space="preserve"> </w:t>
      </w:r>
      <w:r>
        <w:rPr>
          <w:spacing w:val="-1"/>
        </w:rPr>
        <w:t>sender).</w:t>
      </w:r>
    </w:p>
    <w:p w:rsidR="00CD6F03" w:rsidRDefault="00304A93">
      <w:pPr>
        <w:pStyle w:val="BodyText"/>
        <w:numPr>
          <w:ilvl w:val="2"/>
          <w:numId w:val="9"/>
        </w:numPr>
        <w:tabs>
          <w:tab w:val="left" w:pos="1186"/>
        </w:tabs>
        <w:spacing w:before="60"/>
        <w:ind w:right="497" w:hanging="398"/>
      </w:pPr>
      <w:r>
        <w:rPr>
          <w:spacing w:val="-1"/>
        </w:rPr>
        <w:t xml:space="preserve">Subject </w:t>
      </w:r>
      <w:r>
        <w:t>to</w:t>
      </w:r>
      <w:r>
        <w:rPr>
          <w:spacing w:val="-2"/>
        </w:rPr>
        <w:t xml:space="preserve"> </w:t>
      </w:r>
      <w:r>
        <w:t>clause</w:t>
      </w:r>
      <w:r>
        <w:rPr>
          <w:spacing w:val="-2"/>
        </w:rPr>
        <w:t xml:space="preserve"> </w:t>
      </w:r>
      <w:r>
        <w:rPr>
          <w:spacing w:val="-1"/>
        </w:rPr>
        <w:t>10.4(5),</w:t>
      </w:r>
      <w:r>
        <w:rPr>
          <w:spacing w:val="2"/>
        </w:rPr>
        <w:t xml:space="preserve"> </w:t>
      </w:r>
      <w:r>
        <w:t>a</w:t>
      </w:r>
      <w:r>
        <w:rPr>
          <w:spacing w:val="-2"/>
        </w:rPr>
        <w:t xml:space="preserve"> </w:t>
      </w:r>
      <w:r>
        <w:rPr>
          <w:spacing w:val="-1"/>
        </w:rPr>
        <w:t>notice</w:t>
      </w:r>
      <w:r>
        <w:rPr>
          <w:spacing w:val="-2"/>
        </w:rPr>
        <w:t xml:space="preserve"> </w:t>
      </w:r>
      <w:r>
        <w:rPr>
          <w:spacing w:val="-1"/>
        </w:rPr>
        <w:t>given</w:t>
      </w:r>
      <w:r>
        <w:t xml:space="preserve"> </w:t>
      </w:r>
      <w:r>
        <w:rPr>
          <w:spacing w:val="-1"/>
        </w:rPr>
        <w:t>after</w:t>
      </w:r>
      <w:r>
        <w:rPr>
          <w:spacing w:val="-2"/>
        </w:rPr>
        <w:t xml:space="preserve"> </w:t>
      </w:r>
      <w:r>
        <w:rPr>
          <w:spacing w:val="-1"/>
        </w:rPr>
        <w:t>this contract</w:t>
      </w:r>
      <w:r>
        <w:rPr>
          <w:spacing w:val="29"/>
        </w:rPr>
        <w:t xml:space="preserve"> </w:t>
      </w:r>
      <w:r>
        <w:t>is</w:t>
      </w:r>
      <w:r>
        <w:rPr>
          <w:spacing w:val="2"/>
        </w:rPr>
        <w:t xml:space="preserve"> </w:t>
      </w:r>
      <w:r>
        <w:rPr>
          <w:spacing w:val="-1"/>
        </w:rPr>
        <w:t>entered</w:t>
      </w:r>
      <w:r>
        <w:t xml:space="preserve"> </w:t>
      </w:r>
      <w:r>
        <w:rPr>
          <w:spacing w:val="-1"/>
        </w:rPr>
        <w:t>into</w:t>
      </w:r>
      <w:r>
        <w:rPr>
          <w:spacing w:val="-2"/>
        </w:rPr>
        <w:t xml:space="preserve"> </w:t>
      </w:r>
      <w:r>
        <w:t xml:space="preserve">in </w:t>
      </w:r>
      <w:r>
        <w:rPr>
          <w:spacing w:val="-1"/>
        </w:rPr>
        <w:t>accordance</w:t>
      </w:r>
      <w:r>
        <w:t xml:space="preserve"> </w:t>
      </w:r>
      <w:r>
        <w:rPr>
          <w:spacing w:val="-1"/>
        </w:rPr>
        <w:t>with</w:t>
      </w:r>
      <w:r>
        <w:rPr>
          <w:spacing w:val="-2"/>
        </w:rPr>
        <w:t xml:space="preserve"> </w:t>
      </w:r>
      <w:r>
        <w:t>clause</w:t>
      </w:r>
      <w:r>
        <w:rPr>
          <w:spacing w:val="-2"/>
        </w:rPr>
        <w:t xml:space="preserve"> </w:t>
      </w:r>
      <w:r>
        <w:rPr>
          <w:spacing w:val="-1"/>
        </w:rPr>
        <w:t>10.4(3)</w:t>
      </w:r>
      <w:r>
        <w:t xml:space="preserve"> </w:t>
      </w:r>
      <w:r>
        <w:rPr>
          <w:spacing w:val="-1"/>
        </w:rPr>
        <w:t>will</w:t>
      </w:r>
      <w:r>
        <w:rPr>
          <w:spacing w:val="1"/>
        </w:rPr>
        <w:t xml:space="preserve"> </w:t>
      </w:r>
      <w:r>
        <w:rPr>
          <w:spacing w:val="-1"/>
        </w:rPr>
        <w:t>be</w:t>
      </w:r>
      <w:r>
        <w:rPr>
          <w:spacing w:val="28"/>
        </w:rPr>
        <w:t xml:space="preserve"> </w:t>
      </w:r>
      <w:r>
        <w:rPr>
          <w:spacing w:val="-1"/>
        </w:rPr>
        <w:t>treated</w:t>
      </w:r>
      <w:r>
        <w:t xml:space="preserve"> </w:t>
      </w:r>
      <w:r>
        <w:rPr>
          <w:spacing w:val="-1"/>
        </w:rPr>
        <w:t>as</w:t>
      </w:r>
      <w:r>
        <w:t xml:space="preserve"> </w:t>
      </w:r>
      <w:r>
        <w:rPr>
          <w:spacing w:val="-1"/>
        </w:rPr>
        <w:t>given:</w:t>
      </w:r>
    </w:p>
    <w:p w:rsidR="00CD6F03" w:rsidRDefault="00304A93">
      <w:pPr>
        <w:pStyle w:val="BodyText"/>
        <w:numPr>
          <w:ilvl w:val="3"/>
          <w:numId w:val="9"/>
        </w:numPr>
        <w:tabs>
          <w:tab w:val="left" w:pos="1587"/>
        </w:tabs>
        <w:ind w:left="1586"/>
      </w:pPr>
      <w:r>
        <w:t xml:space="preserve">5 </w:t>
      </w:r>
      <w:r>
        <w:rPr>
          <w:spacing w:val="-1"/>
        </w:rPr>
        <w:t>Business</w:t>
      </w:r>
      <w:r>
        <w:rPr>
          <w:spacing w:val="2"/>
        </w:rPr>
        <w:t xml:space="preserve"> </w:t>
      </w:r>
      <w:r>
        <w:rPr>
          <w:spacing w:val="-1"/>
        </w:rPr>
        <w:t>Days</w:t>
      </w:r>
      <w:r>
        <w:t xml:space="preserve"> </w:t>
      </w:r>
      <w:r>
        <w:rPr>
          <w:spacing w:val="-1"/>
        </w:rPr>
        <w:t>after</w:t>
      </w:r>
      <w:r>
        <w:t xml:space="preserve"> </w:t>
      </w:r>
      <w:r>
        <w:rPr>
          <w:spacing w:val="-1"/>
        </w:rPr>
        <w:t>posting;</w:t>
      </w:r>
    </w:p>
    <w:p w:rsidR="00CD6F03" w:rsidRDefault="00304A93">
      <w:pPr>
        <w:pStyle w:val="BodyText"/>
        <w:numPr>
          <w:ilvl w:val="3"/>
          <w:numId w:val="9"/>
        </w:numPr>
        <w:tabs>
          <w:tab w:val="left" w:pos="1587"/>
        </w:tabs>
        <w:spacing w:before="58"/>
        <w:ind w:left="1586" w:right="657"/>
      </w:pPr>
      <w:r>
        <w:t>if</w:t>
      </w:r>
      <w:r>
        <w:rPr>
          <w:spacing w:val="-1"/>
        </w:rPr>
        <w:t xml:space="preserve"> sent by facsimile,</w:t>
      </w:r>
      <w:r>
        <w:rPr>
          <w:spacing w:val="2"/>
        </w:rPr>
        <w:t xml:space="preserve"> </w:t>
      </w:r>
      <w:r>
        <w:rPr>
          <w:spacing w:val="-2"/>
        </w:rPr>
        <w:t>at</w:t>
      </w:r>
      <w:r>
        <w:rPr>
          <w:spacing w:val="-1"/>
        </w:rPr>
        <w:t xml:space="preserve"> the</w:t>
      </w:r>
      <w:r>
        <w:t xml:space="preserve"> </w:t>
      </w:r>
      <w:r>
        <w:rPr>
          <w:spacing w:val="-1"/>
        </w:rPr>
        <w:t>time</w:t>
      </w:r>
      <w:r>
        <w:rPr>
          <w:spacing w:val="-2"/>
        </w:rPr>
        <w:t xml:space="preserve"> </w:t>
      </w:r>
      <w:r>
        <w:rPr>
          <w:spacing w:val="-1"/>
        </w:rPr>
        <w:t>indicated</w:t>
      </w:r>
      <w:r>
        <w:t xml:space="preserve"> </w:t>
      </w:r>
      <w:r>
        <w:rPr>
          <w:spacing w:val="-1"/>
        </w:rPr>
        <w:t>on</w:t>
      </w:r>
      <w:r>
        <w:rPr>
          <w:spacing w:val="-2"/>
        </w:rPr>
        <w:t xml:space="preserve"> </w:t>
      </w:r>
      <w:r>
        <w:t>a</w:t>
      </w:r>
      <w:r>
        <w:rPr>
          <w:spacing w:val="-2"/>
        </w:rPr>
        <w:t xml:space="preserve"> </w:t>
      </w:r>
      <w:r>
        <w:rPr>
          <w:spacing w:val="-1"/>
        </w:rPr>
        <w:t>clear</w:t>
      </w:r>
      <w:r>
        <w:rPr>
          <w:spacing w:val="34"/>
        </w:rPr>
        <w:t xml:space="preserve"> </w:t>
      </w:r>
      <w:r>
        <w:rPr>
          <w:spacing w:val="-1"/>
        </w:rPr>
        <w:t>transmission</w:t>
      </w:r>
      <w:r>
        <w:t xml:space="preserve"> </w:t>
      </w:r>
      <w:r>
        <w:rPr>
          <w:spacing w:val="-1"/>
        </w:rPr>
        <w:t>report;</w:t>
      </w:r>
      <w:r>
        <w:rPr>
          <w:spacing w:val="2"/>
        </w:rPr>
        <w:t xml:space="preserve"> </w:t>
      </w:r>
      <w:r>
        <w:rPr>
          <w:spacing w:val="-1"/>
        </w:rPr>
        <w:t>and</w:t>
      </w:r>
    </w:p>
    <w:p w:rsidR="00CD6F03" w:rsidRDefault="00304A93">
      <w:pPr>
        <w:pStyle w:val="BodyText"/>
        <w:numPr>
          <w:ilvl w:val="3"/>
          <w:numId w:val="9"/>
        </w:numPr>
        <w:tabs>
          <w:tab w:val="left" w:pos="1587"/>
        </w:tabs>
        <w:spacing w:before="60"/>
        <w:ind w:left="1586"/>
      </w:pPr>
      <w:proofErr w:type="gramStart"/>
      <w:r>
        <w:t>if</w:t>
      </w:r>
      <w:proofErr w:type="gramEnd"/>
      <w:r>
        <w:rPr>
          <w:spacing w:val="-1"/>
        </w:rPr>
        <w:t xml:space="preserve"> sent by email,</w:t>
      </w:r>
      <w:r>
        <w:rPr>
          <w:spacing w:val="2"/>
        </w:rPr>
        <w:t xml:space="preserve"> </w:t>
      </w:r>
      <w:r>
        <w:rPr>
          <w:spacing w:val="-2"/>
        </w:rPr>
        <w:t>at</w:t>
      </w:r>
      <w:r>
        <w:rPr>
          <w:spacing w:val="-1"/>
        </w:rPr>
        <w:t xml:space="preserve"> the</w:t>
      </w:r>
      <w:r>
        <w:t xml:space="preserve"> </w:t>
      </w:r>
      <w:r>
        <w:rPr>
          <w:spacing w:val="-1"/>
        </w:rPr>
        <w:t>time</w:t>
      </w:r>
      <w:r>
        <w:rPr>
          <w:spacing w:val="-2"/>
        </w:rPr>
        <w:t xml:space="preserve"> </w:t>
      </w:r>
      <w:r>
        <w:t>it</w:t>
      </w:r>
      <w:r>
        <w:rPr>
          <w:spacing w:val="-1"/>
        </w:rPr>
        <w:t xml:space="preserve"> </w:t>
      </w:r>
      <w:r>
        <w:t>is</w:t>
      </w:r>
      <w:r>
        <w:rPr>
          <w:spacing w:val="-3"/>
        </w:rPr>
        <w:t xml:space="preserve"> </w:t>
      </w:r>
      <w:r>
        <w:rPr>
          <w:spacing w:val="-1"/>
        </w:rPr>
        <w:t>sent.</w:t>
      </w:r>
    </w:p>
    <w:p w:rsidR="00CD6F03" w:rsidRDefault="00304A93">
      <w:pPr>
        <w:pStyle w:val="BodyText"/>
        <w:numPr>
          <w:ilvl w:val="2"/>
          <w:numId w:val="9"/>
        </w:numPr>
        <w:tabs>
          <w:tab w:val="left" w:pos="1186"/>
        </w:tabs>
        <w:spacing w:before="58"/>
        <w:ind w:right="427" w:hanging="398"/>
      </w:pPr>
      <w:r>
        <w:rPr>
          <w:spacing w:val="-1"/>
        </w:rPr>
        <w:t>Notices</w:t>
      </w:r>
      <w:r>
        <w:rPr>
          <w:spacing w:val="2"/>
        </w:rPr>
        <w:t xml:space="preserve"> </w:t>
      </w:r>
      <w:r>
        <w:rPr>
          <w:spacing w:val="-1"/>
        </w:rPr>
        <w:t>given</w:t>
      </w:r>
      <w:r>
        <w:t xml:space="preserve"> </w:t>
      </w:r>
      <w:r>
        <w:rPr>
          <w:spacing w:val="-1"/>
        </w:rPr>
        <w:t>by</w:t>
      </w:r>
      <w:r>
        <w:rPr>
          <w:spacing w:val="-3"/>
        </w:rPr>
        <w:t xml:space="preserve"> </w:t>
      </w:r>
      <w:r>
        <w:rPr>
          <w:spacing w:val="-1"/>
        </w:rPr>
        <w:t>facsimile, by personal</w:t>
      </w:r>
      <w:r>
        <w:rPr>
          <w:spacing w:val="1"/>
        </w:rPr>
        <w:t xml:space="preserve"> </w:t>
      </w:r>
      <w:r>
        <w:rPr>
          <w:spacing w:val="-1"/>
        </w:rPr>
        <w:t>delivery</w:t>
      </w:r>
      <w:r>
        <w:t xml:space="preserve"> </w:t>
      </w:r>
      <w:r>
        <w:rPr>
          <w:spacing w:val="-1"/>
        </w:rPr>
        <w:t>or</w:t>
      </w:r>
      <w:r>
        <w:t xml:space="preserve"> </w:t>
      </w:r>
      <w:r>
        <w:rPr>
          <w:spacing w:val="-1"/>
        </w:rPr>
        <w:t>by</w:t>
      </w:r>
      <w:r>
        <w:t xml:space="preserve"> </w:t>
      </w:r>
      <w:r>
        <w:rPr>
          <w:spacing w:val="-1"/>
        </w:rPr>
        <w:t>email</w:t>
      </w:r>
      <w:r>
        <w:rPr>
          <w:spacing w:val="35"/>
        </w:rPr>
        <w:t xml:space="preserve"> </w:t>
      </w:r>
      <w:r>
        <w:rPr>
          <w:spacing w:val="-2"/>
        </w:rPr>
        <w:t>between</w:t>
      </w:r>
      <w:r>
        <w:t xml:space="preserve"> </w:t>
      </w:r>
      <w:r>
        <w:rPr>
          <w:spacing w:val="-1"/>
        </w:rPr>
        <w:t>5pm</w:t>
      </w:r>
      <w:r>
        <w:rPr>
          <w:spacing w:val="3"/>
        </w:rPr>
        <w:t xml:space="preserve"> </w:t>
      </w:r>
      <w:r>
        <w:rPr>
          <w:spacing w:val="-1"/>
        </w:rPr>
        <w:t>on</w:t>
      </w:r>
      <w:r>
        <w:rPr>
          <w:spacing w:val="-2"/>
        </w:rPr>
        <w:t xml:space="preserve"> </w:t>
      </w:r>
      <w:r>
        <w:t xml:space="preserve">a </w:t>
      </w:r>
      <w:r>
        <w:rPr>
          <w:spacing w:val="-1"/>
        </w:rPr>
        <w:t>Business</w:t>
      </w:r>
      <w:r>
        <w:t xml:space="preserve"> </w:t>
      </w:r>
      <w:r>
        <w:rPr>
          <w:spacing w:val="-1"/>
        </w:rPr>
        <w:t>Day</w:t>
      </w:r>
      <w:r>
        <w:t xml:space="preserve"> </w:t>
      </w:r>
      <w:r>
        <w:rPr>
          <w:spacing w:val="-2"/>
        </w:rPr>
        <w:t>(the</w:t>
      </w:r>
      <w:r>
        <w:t xml:space="preserve"> </w:t>
      </w:r>
      <w:r>
        <w:rPr>
          <w:spacing w:val="-1"/>
        </w:rPr>
        <w:t>“first Business</w:t>
      </w:r>
      <w:r>
        <w:t xml:space="preserve"> </w:t>
      </w:r>
      <w:r>
        <w:rPr>
          <w:spacing w:val="-1"/>
        </w:rPr>
        <w:t>Day”)</w:t>
      </w:r>
      <w:r>
        <w:rPr>
          <w:spacing w:val="39"/>
        </w:rPr>
        <w:t xml:space="preserve"> </w:t>
      </w:r>
      <w:r>
        <w:rPr>
          <w:spacing w:val="-1"/>
        </w:rPr>
        <w:t>and</w:t>
      </w:r>
      <w:r>
        <w:t xml:space="preserve"> </w:t>
      </w:r>
      <w:r>
        <w:rPr>
          <w:spacing w:val="-2"/>
        </w:rPr>
        <w:t>9am</w:t>
      </w:r>
      <w:r>
        <w:rPr>
          <w:spacing w:val="4"/>
        </w:rPr>
        <w:t xml:space="preserve"> </w:t>
      </w:r>
      <w:r>
        <w:rPr>
          <w:spacing w:val="-1"/>
        </w:rPr>
        <w:t>on</w:t>
      </w:r>
      <w:r>
        <w:rPr>
          <w:spacing w:val="-2"/>
        </w:rPr>
        <w:t xml:space="preserve"> </w:t>
      </w:r>
      <w:r>
        <w:rPr>
          <w:spacing w:val="-1"/>
        </w:rPr>
        <w:t>the</w:t>
      </w:r>
      <w:r>
        <w:t xml:space="preserve"> </w:t>
      </w:r>
      <w:r>
        <w:rPr>
          <w:spacing w:val="-2"/>
        </w:rPr>
        <w:t>next</w:t>
      </w:r>
      <w:r>
        <w:rPr>
          <w:spacing w:val="2"/>
        </w:rPr>
        <w:t xml:space="preserve"> </w:t>
      </w:r>
      <w:r>
        <w:rPr>
          <w:spacing w:val="-1"/>
        </w:rPr>
        <w:t>Business</w:t>
      </w:r>
      <w:r>
        <w:t xml:space="preserve"> </w:t>
      </w:r>
      <w:r>
        <w:rPr>
          <w:spacing w:val="-1"/>
        </w:rPr>
        <w:t>Day</w:t>
      </w:r>
      <w:r>
        <w:t xml:space="preserve"> </w:t>
      </w:r>
      <w:r>
        <w:rPr>
          <w:spacing w:val="-1"/>
        </w:rPr>
        <w:t>(the</w:t>
      </w:r>
      <w:r>
        <w:t xml:space="preserve"> </w:t>
      </w:r>
      <w:r>
        <w:rPr>
          <w:spacing w:val="-1"/>
        </w:rPr>
        <w:t>“second</w:t>
      </w:r>
      <w:r>
        <w:rPr>
          <w:spacing w:val="-2"/>
        </w:rPr>
        <w:t xml:space="preserve"> </w:t>
      </w:r>
      <w:r>
        <w:rPr>
          <w:spacing w:val="-1"/>
        </w:rPr>
        <w:t>Business</w:t>
      </w:r>
      <w:r>
        <w:rPr>
          <w:spacing w:val="43"/>
        </w:rPr>
        <w:t xml:space="preserve"> </w:t>
      </w:r>
      <w:r>
        <w:rPr>
          <w:spacing w:val="-1"/>
        </w:rPr>
        <w:t>Day”)</w:t>
      </w:r>
      <w:r>
        <w:rPr>
          <w:spacing w:val="2"/>
        </w:rPr>
        <w:t xml:space="preserve"> </w:t>
      </w:r>
      <w:r>
        <w:rPr>
          <w:spacing w:val="-1"/>
        </w:rPr>
        <w:t>will</w:t>
      </w:r>
      <w:r>
        <w:rPr>
          <w:spacing w:val="1"/>
        </w:rPr>
        <w:t xml:space="preserve"> </w:t>
      </w:r>
      <w:r>
        <w:rPr>
          <w:spacing w:val="-1"/>
        </w:rPr>
        <w:t>be</w:t>
      </w:r>
      <w:r>
        <w:t xml:space="preserve"> </w:t>
      </w:r>
      <w:r>
        <w:rPr>
          <w:spacing w:val="-1"/>
        </w:rPr>
        <w:t>treated</w:t>
      </w:r>
      <w:r>
        <w:rPr>
          <w:spacing w:val="-2"/>
        </w:rPr>
        <w:t xml:space="preserve"> </w:t>
      </w:r>
      <w:r>
        <w:rPr>
          <w:spacing w:val="-1"/>
        </w:rPr>
        <w:t>as</w:t>
      </w:r>
      <w:r>
        <w:t xml:space="preserve"> </w:t>
      </w:r>
      <w:r>
        <w:rPr>
          <w:spacing w:val="-1"/>
        </w:rPr>
        <w:t>given</w:t>
      </w:r>
      <w:r>
        <w:t xml:space="preserve"> </w:t>
      </w:r>
      <w:r>
        <w:rPr>
          <w:spacing w:val="-1"/>
        </w:rPr>
        <w:t>or</w:t>
      </w:r>
      <w:r>
        <w:t xml:space="preserve"> </w:t>
      </w:r>
      <w:r>
        <w:rPr>
          <w:spacing w:val="-1"/>
        </w:rPr>
        <w:t>delivered</w:t>
      </w:r>
      <w:r>
        <w:t xml:space="preserve"> </w:t>
      </w:r>
      <w:r>
        <w:rPr>
          <w:spacing w:val="-1"/>
        </w:rPr>
        <w:t>at</w:t>
      </w:r>
      <w:r>
        <w:rPr>
          <w:spacing w:val="2"/>
        </w:rPr>
        <w:t xml:space="preserve"> </w:t>
      </w:r>
      <w:r>
        <w:rPr>
          <w:spacing w:val="-2"/>
        </w:rPr>
        <w:t>9am</w:t>
      </w:r>
      <w:r>
        <w:rPr>
          <w:spacing w:val="1"/>
        </w:rPr>
        <w:t xml:space="preserve"> </w:t>
      </w:r>
      <w:r>
        <w:rPr>
          <w:spacing w:val="-1"/>
        </w:rPr>
        <w:t>on</w:t>
      </w:r>
      <w:r>
        <w:t xml:space="preserve"> </w:t>
      </w:r>
      <w:r>
        <w:rPr>
          <w:spacing w:val="-1"/>
        </w:rPr>
        <w:t>the</w:t>
      </w:r>
      <w:r>
        <w:rPr>
          <w:spacing w:val="24"/>
        </w:rPr>
        <w:t xml:space="preserve"> </w:t>
      </w:r>
      <w:r>
        <w:rPr>
          <w:spacing w:val="-1"/>
        </w:rPr>
        <w:t>second</w:t>
      </w:r>
      <w:r>
        <w:rPr>
          <w:spacing w:val="-2"/>
        </w:rPr>
        <w:t xml:space="preserve"> </w:t>
      </w:r>
      <w:r>
        <w:rPr>
          <w:spacing w:val="-1"/>
        </w:rPr>
        <w:t>Business</w:t>
      </w:r>
      <w:r>
        <w:rPr>
          <w:spacing w:val="2"/>
        </w:rPr>
        <w:t xml:space="preserve"> </w:t>
      </w:r>
      <w:r>
        <w:rPr>
          <w:spacing w:val="-1"/>
        </w:rPr>
        <w:t>Day.</w:t>
      </w:r>
    </w:p>
    <w:p w:rsidR="00CD6F03" w:rsidRDefault="00304A93">
      <w:pPr>
        <w:pStyle w:val="BodyText"/>
        <w:numPr>
          <w:ilvl w:val="2"/>
          <w:numId w:val="9"/>
        </w:numPr>
        <w:tabs>
          <w:tab w:val="left" w:pos="1186"/>
        </w:tabs>
        <w:ind w:right="408" w:hanging="398"/>
      </w:pPr>
      <w:r>
        <w:t>If</w:t>
      </w:r>
      <w:r>
        <w:rPr>
          <w:spacing w:val="-1"/>
        </w:rPr>
        <w:t xml:space="preserve"> </w:t>
      </w:r>
      <w:r>
        <w:rPr>
          <w:spacing w:val="-2"/>
        </w:rPr>
        <w:t>two</w:t>
      </w:r>
      <w:r>
        <w:t xml:space="preserve"> </w:t>
      </w:r>
      <w:r>
        <w:rPr>
          <w:spacing w:val="-1"/>
        </w:rPr>
        <w:t>or</w:t>
      </w:r>
      <w:r>
        <w:rPr>
          <w:spacing w:val="-2"/>
        </w:rPr>
        <w:t xml:space="preserve"> </w:t>
      </w:r>
      <w:r>
        <w:t xml:space="preserve">more </w:t>
      </w:r>
      <w:r>
        <w:rPr>
          <w:spacing w:val="-1"/>
        </w:rPr>
        <w:t>notices</w:t>
      </w:r>
      <w:r>
        <w:rPr>
          <w:spacing w:val="2"/>
        </w:rPr>
        <w:t xml:space="preserve"> </w:t>
      </w:r>
      <w:r>
        <w:rPr>
          <w:spacing w:val="-1"/>
        </w:rPr>
        <w:t>are</w:t>
      </w:r>
      <w:r>
        <w:rPr>
          <w:spacing w:val="-2"/>
        </w:rPr>
        <w:t xml:space="preserve"> </w:t>
      </w:r>
      <w:r>
        <w:rPr>
          <w:spacing w:val="-1"/>
        </w:rPr>
        <w:t>treated</w:t>
      </w:r>
      <w:r>
        <w:rPr>
          <w:spacing w:val="-2"/>
        </w:rPr>
        <w:t xml:space="preserve"> </w:t>
      </w:r>
      <w:r>
        <w:rPr>
          <w:spacing w:val="-1"/>
        </w:rPr>
        <w:t>as</w:t>
      </w:r>
      <w:r>
        <w:rPr>
          <w:spacing w:val="2"/>
        </w:rPr>
        <w:t xml:space="preserve"> </w:t>
      </w:r>
      <w:r>
        <w:rPr>
          <w:spacing w:val="-1"/>
        </w:rPr>
        <w:t>given</w:t>
      </w:r>
      <w:r>
        <w:t xml:space="preserve"> </w:t>
      </w:r>
      <w:r>
        <w:rPr>
          <w:spacing w:val="-2"/>
        </w:rPr>
        <w:t>at</w:t>
      </w:r>
      <w:r>
        <w:rPr>
          <w:spacing w:val="2"/>
        </w:rPr>
        <w:t xml:space="preserve"> </w:t>
      </w:r>
      <w:r>
        <w:rPr>
          <w:spacing w:val="-1"/>
        </w:rPr>
        <w:t>the</w:t>
      </w:r>
      <w:r>
        <w:rPr>
          <w:spacing w:val="-2"/>
        </w:rPr>
        <w:t xml:space="preserve"> </w:t>
      </w:r>
      <w:r>
        <w:rPr>
          <w:spacing w:val="-1"/>
        </w:rPr>
        <w:t>same</w:t>
      </w:r>
      <w:r>
        <w:rPr>
          <w:spacing w:val="-2"/>
        </w:rPr>
        <w:t xml:space="preserve"> </w:t>
      </w:r>
      <w:r>
        <w:rPr>
          <w:spacing w:val="-1"/>
        </w:rPr>
        <w:t>time</w:t>
      </w:r>
      <w:r>
        <w:rPr>
          <w:spacing w:val="35"/>
        </w:rPr>
        <w:t xml:space="preserve"> </w:t>
      </w:r>
      <w:r>
        <w:rPr>
          <w:spacing w:val="-1"/>
        </w:rPr>
        <w:t>under</w:t>
      </w:r>
      <w:r>
        <w:t xml:space="preserve"> clause</w:t>
      </w:r>
      <w:r>
        <w:rPr>
          <w:spacing w:val="-2"/>
        </w:rPr>
        <w:t xml:space="preserve"> </w:t>
      </w:r>
      <w:r>
        <w:rPr>
          <w:spacing w:val="-1"/>
        </w:rPr>
        <w:t>10.4(5), they</w:t>
      </w:r>
      <w:r>
        <w:t xml:space="preserve"> </w:t>
      </w:r>
      <w:r>
        <w:rPr>
          <w:spacing w:val="-1"/>
        </w:rPr>
        <w:t>will</w:t>
      </w:r>
      <w:r>
        <w:rPr>
          <w:spacing w:val="1"/>
        </w:rPr>
        <w:t xml:space="preserve"> </w:t>
      </w:r>
      <w:r>
        <w:rPr>
          <w:spacing w:val="-1"/>
        </w:rPr>
        <w:t>be</w:t>
      </w:r>
      <w:r>
        <w:rPr>
          <w:spacing w:val="-2"/>
        </w:rPr>
        <w:t xml:space="preserve"> </w:t>
      </w:r>
      <w:r>
        <w:rPr>
          <w:spacing w:val="-1"/>
        </w:rPr>
        <w:t>treated</w:t>
      </w:r>
      <w:r>
        <w:t xml:space="preserve"> </w:t>
      </w:r>
      <w:r>
        <w:rPr>
          <w:spacing w:val="-1"/>
        </w:rPr>
        <w:t>as</w:t>
      </w:r>
      <w:r>
        <w:rPr>
          <w:spacing w:val="2"/>
        </w:rPr>
        <w:t xml:space="preserve"> </w:t>
      </w:r>
      <w:r>
        <w:rPr>
          <w:spacing w:val="-2"/>
        </w:rPr>
        <w:t>given</w:t>
      </w:r>
      <w:r>
        <w:t xml:space="preserve"> in</w:t>
      </w:r>
      <w:r>
        <w:rPr>
          <w:spacing w:val="-2"/>
        </w:rPr>
        <w:t xml:space="preserve"> </w:t>
      </w:r>
      <w:r>
        <w:rPr>
          <w:spacing w:val="-1"/>
        </w:rPr>
        <w:t>the</w:t>
      </w:r>
      <w:r>
        <w:rPr>
          <w:spacing w:val="26"/>
        </w:rPr>
        <w:t xml:space="preserve"> </w:t>
      </w:r>
      <w:r>
        <w:rPr>
          <w:spacing w:val="-1"/>
        </w:rPr>
        <w:t>order</w:t>
      </w:r>
      <w:r>
        <w:t xml:space="preserve"> in </w:t>
      </w:r>
      <w:r>
        <w:rPr>
          <w:spacing w:val="-1"/>
        </w:rPr>
        <w:t>which</w:t>
      </w:r>
      <w:r>
        <w:t xml:space="preserve"> </w:t>
      </w:r>
      <w:r>
        <w:rPr>
          <w:spacing w:val="-1"/>
        </w:rPr>
        <w:t>they</w:t>
      </w:r>
      <w:r>
        <w:t xml:space="preserve"> </w:t>
      </w:r>
      <w:r>
        <w:rPr>
          <w:spacing w:val="-2"/>
        </w:rPr>
        <w:t>were</w:t>
      </w:r>
      <w:r>
        <w:t xml:space="preserve"> </w:t>
      </w:r>
      <w:r>
        <w:rPr>
          <w:spacing w:val="-1"/>
        </w:rPr>
        <w:t>sent</w:t>
      </w:r>
      <w:r>
        <w:rPr>
          <w:spacing w:val="2"/>
        </w:rPr>
        <w:t xml:space="preserve"> </w:t>
      </w:r>
      <w:r>
        <w:rPr>
          <w:spacing w:val="-1"/>
        </w:rPr>
        <w:t>or</w:t>
      </w:r>
      <w:r>
        <w:rPr>
          <w:spacing w:val="-2"/>
        </w:rPr>
        <w:t xml:space="preserve"> </w:t>
      </w:r>
      <w:r>
        <w:rPr>
          <w:spacing w:val="-1"/>
        </w:rPr>
        <w:t>delivered.</w:t>
      </w:r>
    </w:p>
    <w:p w:rsidR="00CD6F03" w:rsidRDefault="00304A93">
      <w:pPr>
        <w:pStyle w:val="BodyText"/>
        <w:numPr>
          <w:ilvl w:val="2"/>
          <w:numId w:val="9"/>
        </w:numPr>
        <w:tabs>
          <w:tab w:val="left" w:pos="1186"/>
        </w:tabs>
        <w:ind w:right="477" w:hanging="398"/>
      </w:pPr>
      <w:r>
        <w:rPr>
          <w:spacing w:val="-1"/>
        </w:rPr>
        <w:t>Notices</w:t>
      </w:r>
      <w:r>
        <w:rPr>
          <w:spacing w:val="2"/>
        </w:rPr>
        <w:t xml:space="preserve"> </w:t>
      </w:r>
      <w:r>
        <w:rPr>
          <w:spacing w:val="-1"/>
        </w:rPr>
        <w:t>or</w:t>
      </w:r>
      <w:r>
        <w:t xml:space="preserve"> </w:t>
      </w:r>
      <w:r>
        <w:rPr>
          <w:spacing w:val="-1"/>
        </w:rPr>
        <w:t>other</w:t>
      </w:r>
      <w:r>
        <w:t xml:space="preserve"> </w:t>
      </w:r>
      <w:r>
        <w:rPr>
          <w:spacing w:val="-1"/>
        </w:rPr>
        <w:t>written</w:t>
      </w:r>
      <w:r>
        <w:rPr>
          <w:spacing w:val="-2"/>
        </w:rPr>
        <w:t xml:space="preserve"> </w:t>
      </w:r>
      <w:r>
        <w:rPr>
          <w:spacing w:val="-1"/>
        </w:rPr>
        <w:t>communications</w:t>
      </w:r>
      <w:r>
        <w:t xml:space="preserve"> </w:t>
      </w:r>
      <w:r>
        <w:rPr>
          <w:spacing w:val="-1"/>
        </w:rPr>
        <w:t>by</w:t>
      </w:r>
      <w:r>
        <w:t xml:space="preserve"> a </w:t>
      </w:r>
      <w:r>
        <w:rPr>
          <w:spacing w:val="-2"/>
        </w:rPr>
        <w:t>party’s</w:t>
      </w:r>
      <w:r>
        <w:rPr>
          <w:spacing w:val="35"/>
        </w:rPr>
        <w:t xml:space="preserve"> </w:t>
      </w:r>
      <w:r>
        <w:rPr>
          <w:spacing w:val="-1"/>
        </w:rPr>
        <w:t>solicitor</w:t>
      </w:r>
      <w:r>
        <w:t xml:space="preserve"> </w:t>
      </w:r>
      <w:r>
        <w:rPr>
          <w:spacing w:val="-2"/>
        </w:rPr>
        <w:t>(for</w:t>
      </w:r>
      <w:r>
        <w:t xml:space="preserve"> </w:t>
      </w:r>
      <w:r>
        <w:rPr>
          <w:spacing w:val="-1"/>
        </w:rPr>
        <w:t>example, varying</w:t>
      </w:r>
      <w:r>
        <w:t xml:space="preserve"> </w:t>
      </w:r>
      <w:r>
        <w:rPr>
          <w:spacing w:val="-1"/>
        </w:rPr>
        <w:t>the</w:t>
      </w:r>
      <w:r>
        <w:rPr>
          <w:spacing w:val="-2"/>
        </w:rPr>
        <w:t xml:space="preserve"> </w:t>
      </w:r>
      <w:r>
        <w:rPr>
          <w:spacing w:val="-1"/>
        </w:rPr>
        <w:t>Inspection</w:t>
      </w:r>
      <w:r>
        <w:t xml:space="preserve"> </w:t>
      </w:r>
      <w:r>
        <w:rPr>
          <w:spacing w:val="-1"/>
        </w:rPr>
        <w:t>Date,</w:t>
      </w:r>
      <w:r>
        <w:rPr>
          <w:spacing w:val="2"/>
        </w:rPr>
        <w:t xml:space="preserve"> </w:t>
      </w:r>
      <w:r>
        <w:rPr>
          <w:spacing w:val="-1"/>
        </w:rPr>
        <w:t>Finance</w:t>
      </w:r>
      <w:r>
        <w:rPr>
          <w:spacing w:val="37"/>
        </w:rPr>
        <w:t xml:space="preserve"> </w:t>
      </w:r>
      <w:r>
        <w:rPr>
          <w:spacing w:val="-1"/>
        </w:rPr>
        <w:t>Date</w:t>
      </w:r>
      <w:r>
        <w:t xml:space="preserve"> </w:t>
      </w:r>
      <w:r>
        <w:rPr>
          <w:spacing w:val="-1"/>
        </w:rPr>
        <w:t>or</w:t>
      </w:r>
      <w:r>
        <w:t xml:space="preserve"> </w:t>
      </w:r>
      <w:r>
        <w:rPr>
          <w:spacing w:val="-1"/>
        </w:rPr>
        <w:t>Settlement Date)</w:t>
      </w:r>
      <w:r>
        <w:t xml:space="preserve"> </w:t>
      </w:r>
      <w:r>
        <w:rPr>
          <w:spacing w:val="-1"/>
        </w:rPr>
        <w:t>will</w:t>
      </w:r>
      <w:r>
        <w:rPr>
          <w:spacing w:val="1"/>
        </w:rPr>
        <w:t xml:space="preserve"> </w:t>
      </w:r>
      <w:r>
        <w:rPr>
          <w:spacing w:val="-1"/>
        </w:rPr>
        <w:t>be</w:t>
      </w:r>
      <w:r>
        <w:rPr>
          <w:spacing w:val="-2"/>
        </w:rPr>
        <w:t xml:space="preserve"> </w:t>
      </w:r>
      <w:r>
        <w:rPr>
          <w:spacing w:val="-1"/>
        </w:rPr>
        <w:t>treated</w:t>
      </w:r>
      <w:r>
        <w:t xml:space="preserve"> </w:t>
      </w:r>
      <w:r>
        <w:rPr>
          <w:spacing w:val="-1"/>
        </w:rPr>
        <w:t>as</w:t>
      </w:r>
      <w:r>
        <w:t xml:space="preserve"> </w:t>
      </w:r>
      <w:r>
        <w:rPr>
          <w:spacing w:val="-1"/>
        </w:rPr>
        <w:t>given</w:t>
      </w:r>
      <w:r>
        <w:t xml:space="preserve"> </w:t>
      </w:r>
      <w:r>
        <w:rPr>
          <w:spacing w:val="-1"/>
        </w:rPr>
        <w:t>with</w:t>
      </w:r>
      <w:r>
        <w:t xml:space="preserve"> </w:t>
      </w:r>
      <w:r>
        <w:rPr>
          <w:spacing w:val="-1"/>
        </w:rPr>
        <w:t>that</w:t>
      </w:r>
      <w:r>
        <w:rPr>
          <w:spacing w:val="22"/>
        </w:rPr>
        <w:t xml:space="preserve"> </w:t>
      </w:r>
      <w:r>
        <w:rPr>
          <w:spacing w:val="-1"/>
        </w:rPr>
        <w:t>party’s</w:t>
      </w:r>
      <w:r>
        <w:rPr>
          <w:spacing w:val="2"/>
        </w:rPr>
        <w:t xml:space="preserve"> </w:t>
      </w:r>
      <w:r>
        <w:rPr>
          <w:spacing w:val="-1"/>
        </w:rPr>
        <w:t>authority.</w:t>
      </w:r>
    </w:p>
    <w:p w:rsidR="00CD6F03" w:rsidRDefault="00304A93">
      <w:pPr>
        <w:pStyle w:val="BodyText"/>
        <w:numPr>
          <w:ilvl w:val="2"/>
          <w:numId w:val="9"/>
        </w:numPr>
        <w:tabs>
          <w:tab w:val="left" w:pos="1186"/>
        </w:tabs>
        <w:ind w:right="427" w:hanging="398"/>
      </w:pPr>
      <w:r>
        <w:rPr>
          <w:spacing w:val="-1"/>
        </w:rPr>
        <w:t>For</w:t>
      </w:r>
      <w:r>
        <w:t xml:space="preserve"> </w:t>
      </w:r>
      <w:r>
        <w:rPr>
          <w:spacing w:val="-1"/>
        </w:rPr>
        <w:t>the</w:t>
      </w:r>
      <w:r>
        <w:t xml:space="preserve"> </w:t>
      </w:r>
      <w:r>
        <w:rPr>
          <w:spacing w:val="-1"/>
        </w:rPr>
        <w:t>purposes</w:t>
      </w:r>
      <w:r>
        <w:rPr>
          <w:spacing w:val="2"/>
        </w:rPr>
        <w:t xml:space="preserve"> </w:t>
      </w:r>
      <w:r>
        <w:rPr>
          <w:spacing w:val="-2"/>
        </w:rPr>
        <w:t>of</w:t>
      </w:r>
      <w:r>
        <w:rPr>
          <w:spacing w:val="-1"/>
        </w:rPr>
        <w:t xml:space="preserve"> clause</w:t>
      </w:r>
      <w:r>
        <w:t xml:space="preserve"> </w:t>
      </w:r>
      <w:r>
        <w:rPr>
          <w:spacing w:val="-1"/>
        </w:rPr>
        <w:t>10.4(3)(c)</w:t>
      </w:r>
      <w:r>
        <w:t xml:space="preserve"> </w:t>
      </w:r>
      <w:r>
        <w:rPr>
          <w:spacing w:val="-1"/>
        </w:rPr>
        <w:t>and</w:t>
      </w:r>
      <w:r>
        <w:rPr>
          <w:spacing w:val="-2"/>
        </w:rPr>
        <w:t xml:space="preserve"> </w:t>
      </w:r>
      <w:r>
        <w:t>clause</w:t>
      </w:r>
      <w:r>
        <w:rPr>
          <w:spacing w:val="-2"/>
        </w:rPr>
        <w:t xml:space="preserve"> </w:t>
      </w:r>
      <w:r>
        <w:rPr>
          <w:spacing w:val="-1"/>
        </w:rPr>
        <w:t>12.2</w:t>
      </w:r>
      <w:r>
        <w:rPr>
          <w:spacing w:val="-2"/>
        </w:rPr>
        <w:t xml:space="preserve"> </w:t>
      </w:r>
      <w:r>
        <w:rPr>
          <w:spacing w:val="-1"/>
        </w:rPr>
        <w:t>the</w:t>
      </w:r>
      <w:r>
        <w:rPr>
          <w:spacing w:val="30"/>
        </w:rPr>
        <w:t xml:space="preserve"> </w:t>
      </w:r>
      <w:r>
        <w:rPr>
          <w:spacing w:val="-1"/>
        </w:rPr>
        <w:t>notice</w:t>
      </w:r>
      <w:r>
        <w:rPr>
          <w:spacing w:val="-2"/>
        </w:rPr>
        <w:t xml:space="preserve"> </w:t>
      </w:r>
      <w:r>
        <w:rPr>
          <w:spacing w:val="-1"/>
        </w:rPr>
        <w:t>or</w:t>
      </w:r>
      <w:r>
        <w:t xml:space="preserve"> </w:t>
      </w:r>
      <w:r>
        <w:rPr>
          <w:spacing w:val="-1"/>
        </w:rPr>
        <w:t>information</w:t>
      </w:r>
      <w:r>
        <w:rPr>
          <w:spacing w:val="-2"/>
        </w:rPr>
        <w:t xml:space="preserve"> </w:t>
      </w:r>
      <w:r>
        <w:rPr>
          <w:spacing w:val="-1"/>
        </w:rPr>
        <w:t>may</w:t>
      </w:r>
      <w:r>
        <w:t xml:space="preserve"> </w:t>
      </w:r>
      <w:r>
        <w:rPr>
          <w:spacing w:val="-1"/>
        </w:rPr>
        <w:t>be</w:t>
      </w:r>
      <w:r>
        <w:rPr>
          <w:spacing w:val="-2"/>
        </w:rPr>
        <w:t xml:space="preserve"> </w:t>
      </w:r>
      <w:r>
        <w:rPr>
          <w:spacing w:val="-1"/>
        </w:rPr>
        <w:t>contained</w:t>
      </w:r>
      <w:r>
        <w:t xml:space="preserve"> </w:t>
      </w:r>
      <w:r>
        <w:rPr>
          <w:spacing w:val="-1"/>
        </w:rPr>
        <w:t>within</w:t>
      </w:r>
      <w:r>
        <w:t xml:space="preserve"> </w:t>
      </w:r>
      <w:r>
        <w:rPr>
          <w:spacing w:val="-1"/>
        </w:rPr>
        <w:t>an</w:t>
      </w:r>
      <w:r>
        <w:t xml:space="preserve"> </w:t>
      </w:r>
      <w:r>
        <w:rPr>
          <w:spacing w:val="-1"/>
        </w:rPr>
        <w:t>email,</w:t>
      </w:r>
      <w:r>
        <w:rPr>
          <w:spacing w:val="2"/>
        </w:rPr>
        <w:t xml:space="preserve"> </w:t>
      </w:r>
      <w:r>
        <w:rPr>
          <w:spacing w:val="-2"/>
        </w:rPr>
        <w:t>as</w:t>
      </w:r>
      <w:r>
        <w:rPr>
          <w:spacing w:val="39"/>
        </w:rPr>
        <w:t xml:space="preserve"> </w:t>
      </w:r>
      <w:r>
        <w:rPr>
          <w:spacing w:val="-1"/>
        </w:rPr>
        <w:t>an</w:t>
      </w:r>
      <w:r>
        <w:t xml:space="preserve"> </w:t>
      </w:r>
      <w:r>
        <w:rPr>
          <w:spacing w:val="-1"/>
        </w:rPr>
        <w:t xml:space="preserve">attachment </w:t>
      </w:r>
      <w:r>
        <w:t>to</w:t>
      </w:r>
      <w:r>
        <w:rPr>
          <w:spacing w:val="-2"/>
        </w:rPr>
        <w:t xml:space="preserve"> </w:t>
      </w:r>
      <w:r>
        <w:rPr>
          <w:spacing w:val="-1"/>
        </w:rPr>
        <w:t>an</w:t>
      </w:r>
      <w:r>
        <w:t xml:space="preserve"> </w:t>
      </w:r>
      <w:r>
        <w:rPr>
          <w:spacing w:val="-1"/>
        </w:rPr>
        <w:t>email</w:t>
      </w:r>
      <w:r>
        <w:rPr>
          <w:spacing w:val="1"/>
        </w:rPr>
        <w:t xml:space="preserve"> </w:t>
      </w:r>
      <w:r>
        <w:rPr>
          <w:spacing w:val="-1"/>
        </w:rPr>
        <w:t>or</w:t>
      </w:r>
      <w:r>
        <w:rPr>
          <w:spacing w:val="-3"/>
        </w:rPr>
        <w:t xml:space="preserve"> </w:t>
      </w:r>
      <w:r>
        <w:rPr>
          <w:spacing w:val="-1"/>
        </w:rPr>
        <w:t>located</w:t>
      </w:r>
      <w:r>
        <w:t xml:space="preserve"> in </w:t>
      </w:r>
      <w:r>
        <w:rPr>
          <w:spacing w:val="-1"/>
        </w:rPr>
        <w:t>an</w:t>
      </w:r>
      <w:r>
        <w:t xml:space="preserve"> </w:t>
      </w:r>
      <w:r>
        <w:rPr>
          <w:spacing w:val="-1"/>
        </w:rPr>
        <w:t>electronic</w:t>
      </w:r>
      <w:r>
        <w:rPr>
          <w:spacing w:val="23"/>
        </w:rPr>
        <w:t xml:space="preserve"> </w:t>
      </w:r>
      <w:r>
        <w:rPr>
          <w:spacing w:val="-1"/>
        </w:rPr>
        <w:t>repository</w:t>
      </w:r>
      <w:r>
        <w:t xml:space="preserve"> </w:t>
      </w:r>
      <w:r>
        <w:rPr>
          <w:spacing w:val="-1"/>
        </w:rPr>
        <w:t>accessible</w:t>
      </w:r>
      <w:r>
        <w:t xml:space="preserve"> </w:t>
      </w:r>
      <w:r>
        <w:rPr>
          <w:spacing w:val="-1"/>
        </w:rPr>
        <w:t>by</w:t>
      </w:r>
      <w:r>
        <w:t xml:space="preserve"> </w:t>
      </w:r>
      <w:r>
        <w:rPr>
          <w:spacing w:val="-1"/>
        </w:rPr>
        <w:t>the</w:t>
      </w:r>
      <w:r>
        <w:rPr>
          <w:spacing w:val="-2"/>
        </w:rPr>
        <w:t xml:space="preserve"> </w:t>
      </w:r>
      <w:r>
        <w:rPr>
          <w:spacing w:val="-1"/>
        </w:rPr>
        <w:t>recipient</w:t>
      </w:r>
      <w:r>
        <w:rPr>
          <w:spacing w:val="2"/>
        </w:rPr>
        <w:t xml:space="preserve"> </w:t>
      </w:r>
      <w:r>
        <w:rPr>
          <w:spacing w:val="-1"/>
        </w:rPr>
        <w:t>by</w:t>
      </w:r>
      <w:r>
        <w:rPr>
          <w:spacing w:val="-3"/>
        </w:rPr>
        <w:t xml:space="preserve"> </w:t>
      </w:r>
      <w:r>
        <w:rPr>
          <w:spacing w:val="-1"/>
        </w:rPr>
        <w:t>clicking</w:t>
      </w:r>
      <w:r>
        <w:rPr>
          <w:spacing w:val="-2"/>
        </w:rPr>
        <w:t xml:space="preserve"> </w:t>
      </w:r>
      <w:r>
        <w:t xml:space="preserve">a </w:t>
      </w:r>
      <w:r>
        <w:rPr>
          <w:spacing w:val="-1"/>
        </w:rPr>
        <w:t xml:space="preserve">link </w:t>
      </w:r>
      <w:r>
        <w:t xml:space="preserve">in </w:t>
      </w:r>
      <w:r>
        <w:rPr>
          <w:spacing w:val="-1"/>
        </w:rPr>
        <w:t>an</w:t>
      </w:r>
      <w:r>
        <w:rPr>
          <w:spacing w:val="46"/>
        </w:rPr>
        <w:t xml:space="preserve"> </w:t>
      </w:r>
      <w:r>
        <w:rPr>
          <w:spacing w:val="-1"/>
        </w:rPr>
        <w:t>email.</w:t>
      </w:r>
    </w:p>
    <w:p w:rsidR="00CD6F03" w:rsidRDefault="00304A93">
      <w:pPr>
        <w:pStyle w:val="Heading3"/>
        <w:numPr>
          <w:ilvl w:val="1"/>
          <w:numId w:val="9"/>
        </w:numPr>
        <w:tabs>
          <w:tab w:val="left" w:pos="788"/>
        </w:tabs>
        <w:spacing w:line="182" w:lineRule="exact"/>
        <w:rPr>
          <w:b w:val="0"/>
          <w:bCs w:val="0"/>
        </w:rPr>
      </w:pPr>
      <w:r>
        <w:rPr>
          <w:spacing w:val="-1"/>
        </w:rPr>
        <w:t>Business</w:t>
      </w:r>
      <w:r>
        <w:t xml:space="preserve"> </w:t>
      </w:r>
      <w:r>
        <w:rPr>
          <w:spacing w:val="-2"/>
        </w:rPr>
        <w:t>Days</w:t>
      </w:r>
    </w:p>
    <w:p w:rsidR="00CD6F03" w:rsidRDefault="00304A93">
      <w:pPr>
        <w:pStyle w:val="BodyText"/>
        <w:numPr>
          <w:ilvl w:val="2"/>
          <w:numId w:val="9"/>
        </w:numPr>
        <w:tabs>
          <w:tab w:val="left" w:pos="1186"/>
        </w:tabs>
        <w:ind w:right="763" w:hanging="398"/>
      </w:pPr>
      <w:r>
        <w:t>If</w:t>
      </w:r>
      <w:r>
        <w:rPr>
          <w:spacing w:val="2"/>
        </w:rPr>
        <w:t xml:space="preserve"> </w:t>
      </w:r>
      <w:r>
        <w:rPr>
          <w:spacing w:val="-1"/>
        </w:rPr>
        <w:t>anything</w:t>
      </w:r>
      <w:r>
        <w:t xml:space="preserve"> </w:t>
      </w:r>
      <w:r>
        <w:rPr>
          <w:spacing w:val="-2"/>
        </w:rPr>
        <w:t>is</w:t>
      </w:r>
      <w:r>
        <w:rPr>
          <w:spacing w:val="2"/>
        </w:rPr>
        <w:t xml:space="preserve"> </w:t>
      </w:r>
      <w:r>
        <w:rPr>
          <w:spacing w:val="-1"/>
        </w:rPr>
        <w:t>required</w:t>
      </w:r>
      <w:r>
        <w:rPr>
          <w:spacing w:val="-2"/>
        </w:rPr>
        <w:t xml:space="preserve"> </w:t>
      </w:r>
      <w:r>
        <w:t xml:space="preserve">to </w:t>
      </w:r>
      <w:r>
        <w:rPr>
          <w:spacing w:val="-1"/>
        </w:rPr>
        <w:t>be</w:t>
      </w:r>
      <w:r>
        <w:t xml:space="preserve"> </w:t>
      </w:r>
      <w:r>
        <w:rPr>
          <w:spacing w:val="-1"/>
        </w:rPr>
        <w:t>done</w:t>
      </w:r>
      <w:r>
        <w:rPr>
          <w:spacing w:val="-2"/>
        </w:rPr>
        <w:t xml:space="preserve"> </w:t>
      </w:r>
      <w:r>
        <w:rPr>
          <w:spacing w:val="-1"/>
        </w:rPr>
        <w:t>on</w:t>
      </w:r>
      <w:r>
        <w:t xml:space="preserve"> a </w:t>
      </w:r>
      <w:r>
        <w:rPr>
          <w:spacing w:val="-1"/>
        </w:rPr>
        <w:t>day</w:t>
      </w:r>
      <w:r>
        <w:t xml:space="preserve"> </w:t>
      </w:r>
      <w:r>
        <w:rPr>
          <w:spacing w:val="-1"/>
        </w:rPr>
        <w:t xml:space="preserve">that </w:t>
      </w:r>
      <w:r>
        <w:rPr>
          <w:spacing w:val="-2"/>
        </w:rPr>
        <w:t>is</w:t>
      </w:r>
      <w:r>
        <w:rPr>
          <w:spacing w:val="2"/>
        </w:rPr>
        <w:t xml:space="preserve"> </w:t>
      </w:r>
      <w:r>
        <w:rPr>
          <w:spacing w:val="-2"/>
        </w:rPr>
        <w:t>not</w:t>
      </w:r>
      <w:r>
        <w:rPr>
          <w:spacing w:val="2"/>
        </w:rPr>
        <w:t xml:space="preserve"> </w:t>
      </w:r>
      <w:r>
        <w:t>a</w:t>
      </w:r>
      <w:r>
        <w:rPr>
          <w:spacing w:val="25"/>
        </w:rPr>
        <w:t xml:space="preserve"> </w:t>
      </w:r>
      <w:r>
        <w:rPr>
          <w:spacing w:val="-1"/>
        </w:rPr>
        <w:t xml:space="preserve">Business Day, </w:t>
      </w:r>
      <w:r>
        <w:t>it</w:t>
      </w:r>
      <w:r>
        <w:rPr>
          <w:spacing w:val="-1"/>
        </w:rPr>
        <w:t xml:space="preserve"> must</w:t>
      </w:r>
      <w:r>
        <w:rPr>
          <w:spacing w:val="2"/>
        </w:rPr>
        <w:t xml:space="preserve"> </w:t>
      </w:r>
      <w:r>
        <w:rPr>
          <w:spacing w:val="-1"/>
        </w:rPr>
        <w:t>be</w:t>
      </w:r>
      <w:r>
        <w:rPr>
          <w:spacing w:val="-2"/>
        </w:rPr>
        <w:t xml:space="preserve"> </w:t>
      </w:r>
      <w:r>
        <w:rPr>
          <w:spacing w:val="-1"/>
        </w:rPr>
        <w:t>done</w:t>
      </w:r>
      <w:r>
        <w:t xml:space="preserve"> </w:t>
      </w:r>
      <w:r>
        <w:rPr>
          <w:spacing w:val="-1"/>
        </w:rPr>
        <w:t>instead</w:t>
      </w:r>
      <w:r>
        <w:t xml:space="preserve"> </w:t>
      </w:r>
      <w:r>
        <w:rPr>
          <w:spacing w:val="-1"/>
        </w:rPr>
        <w:t>on</w:t>
      </w:r>
      <w:r>
        <w:t xml:space="preserve"> </w:t>
      </w:r>
      <w:r>
        <w:rPr>
          <w:spacing w:val="-1"/>
        </w:rPr>
        <w:t>the</w:t>
      </w:r>
      <w:r>
        <w:t xml:space="preserve"> </w:t>
      </w:r>
      <w:r>
        <w:rPr>
          <w:spacing w:val="-2"/>
        </w:rPr>
        <w:t>next</w:t>
      </w:r>
      <w:r>
        <w:rPr>
          <w:spacing w:val="31"/>
        </w:rPr>
        <w:t xml:space="preserve"> </w:t>
      </w:r>
      <w:r>
        <w:rPr>
          <w:spacing w:val="-1"/>
        </w:rPr>
        <w:t>Business Day.</w:t>
      </w:r>
    </w:p>
    <w:p w:rsidR="00CD6F03" w:rsidRDefault="00304A93">
      <w:pPr>
        <w:pStyle w:val="BodyText"/>
        <w:numPr>
          <w:ilvl w:val="2"/>
          <w:numId w:val="9"/>
        </w:numPr>
        <w:tabs>
          <w:tab w:val="left" w:pos="1186"/>
        </w:tabs>
        <w:ind w:right="477" w:hanging="398"/>
      </w:pPr>
      <w:r>
        <w:t>If</w:t>
      </w:r>
      <w:r>
        <w:rPr>
          <w:spacing w:val="-1"/>
        </w:rPr>
        <w:t xml:space="preserve"> the</w:t>
      </w:r>
      <w:r>
        <w:t xml:space="preserve"> </w:t>
      </w:r>
      <w:r>
        <w:rPr>
          <w:spacing w:val="-1"/>
        </w:rPr>
        <w:t>Finance</w:t>
      </w:r>
      <w:r>
        <w:rPr>
          <w:spacing w:val="-2"/>
        </w:rPr>
        <w:t xml:space="preserve"> </w:t>
      </w:r>
      <w:r>
        <w:rPr>
          <w:spacing w:val="-1"/>
        </w:rPr>
        <w:t>Date</w:t>
      </w:r>
      <w:r>
        <w:t xml:space="preserve"> </w:t>
      </w:r>
      <w:r>
        <w:rPr>
          <w:spacing w:val="-1"/>
        </w:rPr>
        <w:t>or</w:t>
      </w:r>
      <w:r>
        <w:rPr>
          <w:spacing w:val="-3"/>
        </w:rPr>
        <w:t xml:space="preserve"> </w:t>
      </w:r>
      <w:r>
        <w:rPr>
          <w:spacing w:val="-1"/>
        </w:rPr>
        <w:t>Inspection</w:t>
      </w:r>
      <w:r>
        <w:rPr>
          <w:spacing w:val="-2"/>
        </w:rPr>
        <w:t xml:space="preserve"> </w:t>
      </w:r>
      <w:r>
        <w:rPr>
          <w:spacing w:val="-1"/>
        </w:rPr>
        <w:t>Date</w:t>
      </w:r>
      <w:r>
        <w:t xml:space="preserve"> </w:t>
      </w:r>
      <w:r>
        <w:rPr>
          <w:spacing w:val="-1"/>
        </w:rPr>
        <w:t>fall on</w:t>
      </w:r>
      <w:r>
        <w:t xml:space="preserve"> a</w:t>
      </w:r>
      <w:r>
        <w:rPr>
          <w:spacing w:val="-2"/>
        </w:rPr>
        <w:t xml:space="preserve"> </w:t>
      </w:r>
      <w:r>
        <w:rPr>
          <w:spacing w:val="-1"/>
        </w:rPr>
        <w:t>day</w:t>
      </w:r>
      <w:r>
        <w:t xml:space="preserve"> </w:t>
      </w:r>
      <w:r>
        <w:rPr>
          <w:spacing w:val="-1"/>
        </w:rPr>
        <w:t xml:space="preserve">that </w:t>
      </w:r>
      <w:r>
        <w:rPr>
          <w:spacing w:val="-2"/>
        </w:rPr>
        <w:t>is</w:t>
      </w:r>
      <w:r>
        <w:rPr>
          <w:spacing w:val="43"/>
        </w:rPr>
        <w:t xml:space="preserve"> </w:t>
      </w:r>
      <w:r>
        <w:rPr>
          <w:spacing w:val="-1"/>
        </w:rPr>
        <w:t>not</w:t>
      </w:r>
      <w:r>
        <w:rPr>
          <w:spacing w:val="2"/>
        </w:rPr>
        <w:t xml:space="preserve"> </w:t>
      </w:r>
      <w:r>
        <w:t>a</w:t>
      </w:r>
      <w:r>
        <w:rPr>
          <w:spacing w:val="-2"/>
        </w:rPr>
        <w:t xml:space="preserve"> </w:t>
      </w:r>
      <w:r>
        <w:rPr>
          <w:spacing w:val="-1"/>
        </w:rPr>
        <w:t>Business</w:t>
      </w:r>
      <w:r>
        <w:rPr>
          <w:spacing w:val="2"/>
        </w:rPr>
        <w:t xml:space="preserve"> </w:t>
      </w:r>
      <w:r>
        <w:rPr>
          <w:spacing w:val="-1"/>
        </w:rPr>
        <w:t>Day, then</w:t>
      </w:r>
      <w:r>
        <w:t xml:space="preserve"> </w:t>
      </w:r>
      <w:r>
        <w:rPr>
          <w:spacing w:val="-2"/>
        </w:rPr>
        <w:t>it</w:t>
      </w:r>
      <w:r>
        <w:rPr>
          <w:spacing w:val="-1"/>
        </w:rPr>
        <w:t xml:space="preserve"> falls</w:t>
      </w:r>
      <w:r>
        <w:rPr>
          <w:spacing w:val="2"/>
        </w:rPr>
        <w:t xml:space="preserve"> </w:t>
      </w:r>
      <w:r>
        <w:rPr>
          <w:spacing w:val="-1"/>
        </w:rPr>
        <w:t>on</w:t>
      </w:r>
      <w:r>
        <w:rPr>
          <w:spacing w:val="-2"/>
        </w:rPr>
        <w:t xml:space="preserve"> </w:t>
      </w:r>
      <w:r>
        <w:rPr>
          <w:spacing w:val="-1"/>
        </w:rPr>
        <w:t>the</w:t>
      </w:r>
      <w:r>
        <w:t xml:space="preserve"> </w:t>
      </w:r>
      <w:r>
        <w:rPr>
          <w:spacing w:val="-2"/>
        </w:rPr>
        <w:t>next</w:t>
      </w:r>
      <w:r>
        <w:rPr>
          <w:spacing w:val="2"/>
        </w:rPr>
        <w:t xml:space="preserve"> </w:t>
      </w:r>
      <w:r>
        <w:rPr>
          <w:spacing w:val="-1"/>
        </w:rPr>
        <w:t>Business</w:t>
      </w:r>
      <w:r>
        <w:t xml:space="preserve"> </w:t>
      </w:r>
      <w:r>
        <w:rPr>
          <w:spacing w:val="-1"/>
        </w:rPr>
        <w:t>Day.</w:t>
      </w:r>
    </w:p>
    <w:p w:rsidR="00CD6F03" w:rsidRDefault="00304A93">
      <w:pPr>
        <w:pStyle w:val="Heading3"/>
        <w:numPr>
          <w:ilvl w:val="1"/>
          <w:numId w:val="9"/>
        </w:numPr>
        <w:tabs>
          <w:tab w:val="left" w:pos="788"/>
        </w:tabs>
        <w:spacing w:line="180" w:lineRule="exact"/>
        <w:rPr>
          <w:b w:val="0"/>
          <w:bCs w:val="0"/>
        </w:rPr>
      </w:pPr>
      <w:r>
        <w:rPr>
          <w:spacing w:val="-1"/>
        </w:rPr>
        <w:t>Rights</w:t>
      </w:r>
      <w:r>
        <w:rPr>
          <w:spacing w:val="2"/>
        </w:rPr>
        <w:t xml:space="preserve"> </w:t>
      </w:r>
      <w:proofErr w:type="gramStart"/>
      <w:r>
        <w:rPr>
          <w:spacing w:val="-2"/>
        </w:rPr>
        <w:t>After</w:t>
      </w:r>
      <w:proofErr w:type="gramEnd"/>
      <w:r>
        <w:rPr>
          <w:spacing w:val="1"/>
        </w:rPr>
        <w:t xml:space="preserve"> </w:t>
      </w:r>
      <w:r>
        <w:rPr>
          <w:spacing w:val="-1"/>
        </w:rPr>
        <w:t>Settlement</w:t>
      </w:r>
    </w:p>
    <w:p w:rsidR="00CD6F03" w:rsidRDefault="00304A93">
      <w:pPr>
        <w:pStyle w:val="BodyText"/>
        <w:spacing w:before="3"/>
        <w:ind w:left="792" w:right="571" w:firstLine="0"/>
        <w:jc w:val="both"/>
      </w:pPr>
      <w:r>
        <w:rPr>
          <w:spacing w:val="-1"/>
        </w:rPr>
        <w:t>Despite</w:t>
      </w:r>
      <w:r>
        <w:rPr>
          <w:spacing w:val="-2"/>
        </w:rPr>
        <w:t xml:space="preserve"> </w:t>
      </w:r>
      <w:r>
        <w:rPr>
          <w:spacing w:val="-1"/>
        </w:rPr>
        <w:t>settlement</w:t>
      </w:r>
      <w:r>
        <w:rPr>
          <w:spacing w:val="2"/>
        </w:rPr>
        <w:t xml:space="preserve"> </w:t>
      </w:r>
      <w:r>
        <w:rPr>
          <w:spacing w:val="-1"/>
        </w:rPr>
        <w:t>and</w:t>
      </w:r>
      <w:r>
        <w:rPr>
          <w:spacing w:val="-2"/>
        </w:rPr>
        <w:t xml:space="preserve"> </w:t>
      </w:r>
      <w:r>
        <w:rPr>
          <w:spacing w:val="-1"/>
        </w:rPr>
        <w:t>registration</w:t>
      </w:r>
      <w:r>
        <w:t xml:space="preserve"> </w:t>
      </w:r>
      <w:r>
        <w:rPr>
          <w:spacing w:val="-1"/>
        </w:rPr>
        <w:t>of the</w:t>
      </w:r>
      <w:r>
        <w:rPr>
          <w:spacing w:val="-2"/>
        </w:rPr>
        <w:t xml:space="preserve"> </w:t>
      </w:r>
      <w:r>
        <w:rPr>
          <w:spacing w:val="-1"/>
        </w:rPr>
        <w:t>transfer,</w:t>
      </w:r>
      <w:r>
        <w:rPr>
          <w:spacing w:val="2"/>
        </w:rPr>
        <w:t xml:space="preserve"> </w:t>
      </w:r>
      <w:r>
        <w:rPr>
          <w:spacing w:val="-1"/>
        </w:rPr>
        <w:t>any</w:t>
      </w:r>
      <w:r>
        <w:t xml:space="preserve"> </w:t>
      </w:r>
      <w:r>
        <w:rPr>
          <w:spacing w:val="-2"/>
        </w:rPr>
        <w:t>term</w:t>
      </w:r>
      <w:r>
        <w:rPr>
          <w:spacing w:val="1"/>
        </w:rPr>
        <w:t xml:space="preserve"> </w:t>
      </w:r>
      <w:r>
        <w:rPr>
          <w:spacing w:val="-1"/>
        </w:rPr>
        <w:t>of</w:t>
      </w:r>
      <w:r>
        <w:rPr>
          <w:spacing w:val="40"/>
        </w:rPr>
        <w:t xml:space="preserve"> </w:t>
      </w:r>
      <w:r>
        <w:rPr>
          <w:spacing w:val="-1"/>
        </w:rPr>
        <w:t>this</w:t>
      </w:r>
      <w:r>
        <w:t xml:space="preserve"> </w:t>
      </w:r>
      <w:r>
        <w:rPr>
          <w:spacing w:val="-1"/>
        </w:rPr>
        <w:t xml:space="preserve">contract that </w:t>
      </w:r>
      <w:r>
        <w:t>can</w:t>
      </w:r>
      <w:r>
        <w:rPr>
          <w:spacing w:val="-2"/>
        </w:rPr>
        <w:t xml:space="preserve"> </w:t>
      </w:r>
      <w:r>
        <w:t>take</w:t>
      </w:r>
      <w:r>
        <w:rPr>
          <w:spacing w:val="-2"/>
        </w:rPr>
        <w:t xml:space="preserve"> </w:t>
      </w:r>
      <w:r>
        <w:rPr>
          <w:spacing w:val="-1"/>
        </w:rPr>
        <w:t>effect</w:t>
      </w:r>
      <w:r>
        <w:rPr>
          <w:spacing w:val="2"/>
        </w:rPr>
        <w:t xml:space="preserve"> </w:t>
      </w:r>
      <w:r>
        <w:rPr>
          <w:spacing w:val="-2"/>
        </w:rPr>
        <w:t>after</w:t>
      </w:r>
      <w:r>
        <w:t xml:space="preserve"> </w:t>
      </w:r>
      <w:r>
        <w:rPr>
          <w:spacing w:val="-1"/>
        </w:rPr>
        <w:t>settlement or</w:t>
      </w:r>
      <w:r>
        <w:t xml:space="preserve"> </w:t>
      </w:r>
      <w:r>
        <w:rPr>
          <w:spacing w:val="-1"/>
        </w:rPr>
        <w:t>registration</w:t>
      </w:r>
      <w:r>
        <w:rPr>
          <w:spacing w:val="34"/>
        </w:rPr>
        <w:t xml:space="preserve"> </w:t>
      </w:r>
      <w:r>
        <w:rPr>
          <w:spacing w:val="-1"/>
        </w:rPr>
        <w:t xml:space="preserve">remains </w:t>
      </w:r>
      <w:r>
        <w:t xml:space="preserve">in </w:t>
      </w:r>
      <w:r>
        <w:rPr>
          <w:spacing w:val="-1"/>
        </w:rPr>
        <w:t>force.</w:t>
      </w:r>
    </w:p>
    <w:p w:rsidR="00CD6F03" w:rsidRDefault="00304A93">
      <w:pPr>
        <w:pStyle w:val="Heading3"/>
        <w:numPr>
          <w:ilvl w:val="1"/>
          <w:numId w:val="9"/>
        </w:numPr>
        <w:tabs>
          <w:tab w:val="left" w:pos="788"/>
        </w:tabs>
        <w:spacing w:line="182" w:lineRule="exact"/>
        <w:rPr>
          <w:b w:val="0"/>
          <w:bCs w:val="0"/>
        </w:rPr>
      </w:pPr>
      <w:r>
        <w:rPr>
          <w:spacing w:val="-1"/>
        </w:rPr>
        <w:t>Further</w:t>
      </w:r>
      <w:r>
        <w:rPr>
          <w:spacing w:val="3"/>
        </w:rPr>
        <w:t xml:space="preserve"> </w:t>
      </w:r>
      <w:r>
        <w:rPr>
          <w:spacing w:val="-3"/>
        </w:rPr>
        <w:t>Acts</w:t>
      </w:r>
    </w:p>
    <w:p w:rsidR="00CD6F03" w:rsidRDefault="00304A93">
      <w:pPr>
        <w:pStyle w:val="BodyText"/>
        <w:spacing w:before="3"/>
        <w:ind w:left="791" w:right="549" w:firstLine="0"/>
      </w:pPr>
      <w:r>
        <w:t>If</w:t>
      </w:r>
      <w:r>
        <w:rPr>
          <w:spacing w:val="2"/>
        </w:rPr>
        <w:t xml:space="preserve"> </w:t>
      </w:r>
      <w:r>
        <w:rPr>
          <w:spacing w:val="-1"/>
        </w:rPr>
        <w:t>requested</w:t>
      </w:r>
      <w:r>
        <w:t xml:space="preserve"> </w:t>
      </w:r>
      <w:r>
        <w:rPr>
          <w:spacing w:val="-1"/>
        </w:rPr>
        <w:t>by</w:t>
      </w:r>
      <w:r>
        <w:rPr>
          <w:spacing w:val="-3"/>
        </w:rPr>
        <w:t xml:space="preserve"> </w:t>
      </w:r>
      <w:r>
        <w:rPr>
          <w:spacing w:val="-1"/>
        </w:rPr>
        <w:t>the</w:t>
      </w:r>
      <w:r>
        <w:t xml:space="preserve"> </w:t>
      </w:r>
      <w:r>
        <w:rPr>
          <w:spacing w:val="-1"/>
        </w:rPr>
        <w:t>other</w:t>
      </w:r>
      <w:r>
        <w:t xml:space="preserve"> </w:t>
      </w:r>
      <w:r>
        <w:rPr>
          <w:spacing w:val="-1"/>
        </w:rPr>
        <w:t>party,</w:t>
      </w:r>
      <w:r>
        <w:rPr>
          <w:spacing w:val="2"/>
        </w:rPr>
        <w:t xml:space="preserve"> </w:t>
      </w:r>
      <w:r>
        <w:rPr>
          <w:spacing w:val="-1"/>
        </w:rPr>
        <w:t>each</w:t>
      </w:r>
      <w:r>
        <w:t xml:space="preserve"> </w:t>
      </w:r>
      <w:r>
        <w:rPr>
          <w:spacing w:val="-1"/>
        </w:rPr>
        <w:t>party</w:t>
      </w:r>
      <w:r>
        <w:rPr>
          <w:spacing w:val="-3"/>
        </w:rPr>
        <w:t xml:space="preserve"> </w:t>
      </w:r>
      <w:r>
        <w:rPr>
          <w:spacing w:val="-1"/>
        </w:rPr>
        <w:t>must, at its</w:t>
      </w:r>
      <w:r>
        <w:rPr>
          <w:spacing w:val="2"/>
        </w:rPr>
        <w:t xml:space="preserve"> </w:t>
      </w:r>
      <w:r>
        <w:rPr>
          <w:spacing w:val="-2"/>
        </w:rPr>
        <w:t>own</w:t>
      </w:r>
      <w:r>
        <w:rPr>
          <w:spacing w:val="29"/>
        </w:rPr>
        <w:t xml:space="preserve"> </w:t>
      </w:r>
      <w:r>
        <w:rPr>
          <w:spacing w:val="-1"/>
        </w:rPr>
        <w:t>expense,</w:t>
      </w:r>
      <w:r>
        <w:rPr>
          <w:spacing w:val="2"/>
        </w:rPr>
        <w:t xml:space="preserve"> </w:t>
      </w:r>
      <w:r>
        <w:rPr>
          <w:spacing w:val="-1"/>
        </w:rPr>
        <w:t>do</w:t>
      </w:r>
      <w:r>
        <w:t xml:space="preserve"> </w:t>
      </w:r>
      <w:r>
        <w:rPr>
          <w:spacing w:val="-1"/>
        </w:rPr>
        <w:t>everything</w:t>
      </w:r>
      <w:r>
        <w:t xml:space="preserve"> </w:t>
      </w:r>
      <w:r>
        <w:rPr>
          <w:spacing w:val="-1"/>
        </w:rPr>
        <w:t>reasonably</w:t>
      </w:r>
      <w:r>
        <w:t xml:space="preserve"> </w:t>
      </w:r>
      <w:r>
        <w:rPr>
          <w:spacing w:val="-1"/>
        </w:rPr>
        <w:t>necessary</w:t>
      </w:r>
      <w:r>
        <w:t xml:space="preserve"> to</w:t>
      </w:r>
      <w:r>
        <w:rPr>
          <w:spacing w:val="-2"/>
        </w:rPr>
        <w:t xml:space="preserve"> </w:t>
      </w:r>
      <w:r>
        <w:rPr>
          <w:spacing w:val="-1"/>
        </w:rPr>
        <w:t>give</w:t>
      </w:r>
      <w:r>
        <w:t xml:space="preserve"> </w:t>
      </w:r>
      <w:r>
        <w:rPr>
          <w:spacing w:val="-1"/>
        </w:rPr>
        <w:t xml:space="preserve">effect </w:t>
      </w:r>
      <w:r>
        <w:t>to</w:t>
      </w:r>
      <w:r>
        <w:rPr>
          <w:spacing w:val="21"/>
        </w:rPr>
        <w:t xml:space="preserve"> </w:t>
      </w:r>
      <w:r>
        <w:rPr>
          <w:spacing w:val="-1"/>
        </w:rPr>
        <w:t>this</w:t>
      </w:r>
      <w:r>
        <w:t xml:space="preserve"> </w:t>
      </w:r>
      <w:r>
        <w:rPr>
          <w:spacing w:val="-1"/>
        </w:rPr>
        <w:t>contract.</w:t>
      </w:r>
    </w:p>
    <w:p w:rsidR="00CD6F03" w:rsidRDefault="00304A93">
      <w:pPr>
        <w:pStyle w:val="Heading3"/>
        <w:numPr>
          <w:ilvl w:val="1"/>
          <w:numId w:val="9"/>
        </w:numPr>
        <w:tabs>
          <w:tab w:val="left" w:pos="788"/>
        </w:tabs>
        <w:spacing w:line="182" w:lineRule="exact"/>
        <w:rPr>
          <w:b w:val="0"/>
          <w:bCs w:val="0"/>
        </w:rPr>
      </w:pPr>
      <w:r>
        <w:rPr>
          <w:spacing w:val="-1"/>
        </w:rPr>
        <w:t>Severance</w:t>
      </w:r>
    </w:p>
    <w:p w:rsidR="00CD6F03" w:rsidRDefault="00304A93">
      <w:pPr>
        <w:pStyle w:val="BodyText"/>
        <w:ind w:left="792" w:right="427" w:firstLine="0"/>
      </w:pPr>
      <w:r>
        <w:t>If</w:t>
      </w:r>
      <w:r>
        <w:rPr>
          <w:spacing w:val="2"/>
        </w:rPr>
        <w:t xml:space="preserve"> </w:t>
      </w:r>
      <w:r>
        <w:rPr>
          <w:spacing w:val="-1"/>
        </w:rPr>
        <w:t>any</w:t>
      </w:r>
      <w:r>
        <w:rPr>
          <w:spacing w:val="-3"/>
        </w:rPr>
        <w:t xml:space="preserve"> </w:t>
      </w:r>
      <w:r>
        <w:rPr>
          <w:spacing w:val="-2"/>
        </w:rPr>
        <w:t>term</w:t>
      </w:r>
      <w:r>
        <w:rPr>
          <w:spacing w:val="1"/>
        </w:rPr>
        <w:t xml:space="preserve"> </w:t>
      </w:r>
      <w:r>
        <w:rPr>
          <w:spacing w:val="-1"/>
        </w:rPr>
        <w:t>or</w:t>
      </w:r>
      <w:r>
        <w:t xml:space="preserve"> </w:t>
      </w:r>
      <w:r>
        <w:rPr>
          <w:spacing w:val="-1"/>
        </w:rPr>
        <w:t>part</w:t>
      </w:r>
      <w:r>
        <w:rPr>
          <w:spacing w:val="2"/>
        </w:rPr>
        <w:t xml:space="preserve"> </w:t>
      </w:r>
      <w:r>
        <w:rPr>
          <w:spacing w:val="-2"/>
        </w:rPr>
        <w:t>of</w:t>
      </w:r>
      <w:r>
        <w:rPr>
          <w:spacing w:val="2"/>
        </w:rPr>
        <w:t xml:space="preserve"> </w:t>
      </w:r>
      <w:r>
        <w:t>a</w:t>
      </w:r>
      <w:r>
        <w:rPr>
          <w:spacing w:val="-2"/>
        </w:rPr>
        <w:t xml:space="preserve"> term</w:t>
      </w:r>
      <w:r>
        <w:rPr>
          <w:spacing w:val="1"/>
        </w:rPr>
        <w:t xml:space="preserve"> </w:t>
      </w:r>
      <w:r>
        <w:rPr>
          <w:spacing w:val="-1"/>
        </w:rPr>
        <w:t xml:space="preserve">of this contract </w:t>
      </w:r>
      <w:r>
        <w:t xml:space="preserve">is </w:t>
      </w:r>
      <w:r>
        <w:rPr>
          <w:spacing w:val="-1"/>
        </w:rPr>
        <w:t>or</w:t>
      </w:r>
      <w:r>
        <w:t xml:space="preserve"> </w:t>
      </w:r>
      <w:r>
        <w:rPr>
          <w:spacing w:val="-1"/>
        </w:rPr>
        <w:t>becomes</w:t>
      </w:r>
      <w:r>
        <w:t xml:space="preserve"> </w:t>
      </w:r>
      <w:r>
        <w:rPr>
          <w:spacing w:val="-1"/>
        </w:rPr>
        <w:t>legally</w:t>
      </w:r>
      <w:r>
        <w:rPr>
          <w:spacing w:val="43"/>
        </w:rPr>
        <w:t xml:space="preserve"> </w:t>
      </w:r>
      <w:r>
        <w:rPr>
          <w:spacing w:val="-1"/>
        </w:rPr>
        <w:t>ineffective, invalid</w:t>
      </w:r>
      <w:r>
        <w:t xml:space="preserve"> </w:t>
      </w:r>
      <w:r>
        <w:rPr>
          <w:spacing w:val="-1"/>
        </w:rPr>
        <w:t>or</w:t>
      </w:r>
      <w:r>
        <w:t xml:space="preserve"> </w:t>
      </w:r>
      <w:r>
        <w:rPr>
          <w:spacing w:val="-1"/>
        </w:rPr>
        <w:t>unenforceable</w:t>
      </w:r>
      <w:r>
        <w:t xml:space="preserve"> in </w:t>
      </w:r>
      <w:r>
        <w:rPr>
          <w:spacing w:val="-1"/>
        </w:rPr>
        <w:t>any jurisdiction</w:t>
      </w:r>
      <w:r>
        <w:rPr>
          <w:spacing w:val="-2"/>
        </w:rPr>
        <w:t xml:space="preserve"> </w:t>
      </w:r>
      <w:r>
        <w:t>it</w:t>
      </w:r>
      <w:r>
        <w:rPr>
          <w:spacing w:val="-1"/>
        </w:rPr>
        <w:t xml:space="preserve"> will</w:t>
      </w:r>
      <w:r>
        <w:rPr>
          <w:spacing w:val="1"/>
        </w:rPr>
        <w:t xml:space="preserve"> </w:t>
      </w:r>
      <w:r>
        <w:rPr>
          <w:spacing w:val="-1"/>
        </w:rPr>
        <w:t>be</w:t>
      </w:r>
      <w:r>
        <w:rPr>
          <w:spacing w:val="28"/>
        </w:rPr>
        <w:t xml:space="preserve"> </w:t>
      </w:r>
      <w:r>
        <w:rPr>
          <w:spacing w:val="-1"/>
        </w:rPr>
        <w:t>severed</w:t>
      </w:r>
      <w:r>
        <w:t xml:space="preserve"> </w:t>
      </w:r>
      <w:r>
        <w:rPr>
          <w:spacing w:val="-1"/>
        </w:rPr>
        <w:t>and</w:t>
      </w:r>
      <w:r>
        <w:t xml:space="preserve"> </w:t>
      </w:r>
      <w:r>
        <w:rPr>
          <w:spacing w:val="-1"/>
        </w:rPr>
        <w:t>the</w:t>
      </w:r>
      <w:r>
        <w:t xml:space="preserve"> </w:t>
      </w:r>
      <w:r>
        <w:rPr>
          <w:spacing w:val="-1"/>
        </w:rPr>
        <w:t>effectiveness,</w:t>
      </w:r>
      <w:r>
        <w:rPr>
          <w:spacing w:val="2"/>
        </w:rPr>
        <w:t xml:space="preserve"> </w:t>
      </w:r>
      <w:r>
        <w:rPr>
          <w:spacing w:val="-1"/>
        </w:rPr>
        <w:t>validity</w:t>
      </w:r>
      <w:r>
        <w:t xml:space="preserve"> </w:t>
      </w:r>
      <w:r>
        <w:rPr>
          <w:spacing w:val="-1"/>
        </w:rPr>
        <w:t>or</w:t>
      </w:r>
      <w:r>
        <w:t xml:space="preserve"> </w:t>
      </w:r>
      <w:r>
        <w:rPr>
          <w:spacing w:val="-1"/>
        </w:rPr>
        <w:t>enforceability</w:t>
      </w:r>
      <w:r>
        <w:rPr>
          <w:spacing w:val="-3"/>
        </w:rPr>
        <w:t xml:space="preserve"> </w:t>
      </w:r>
      <w:r>
        <w:rPr>
          <w:spacing w:val="-1"/>
        </w:rPr>
        <w:t>of the</w:t>
      </w:r>
      <w:r>
        <w:rPr>
          <w:spacing w:val="30"/>
        </w:rPr>
        <w:t xml:space="preserve"> </w:t>
      </w:r>
      <w:r>
        <w:rPr>
          <w:spacing w:val="-1"/>
        </w:rPr>
        <w:t>remainder</w:t>
      </w:r>
      <w:r>
        <w:t xml:space="preserve"> </w:t>
      </w:r>
      <w:r>
        <w:rPr>
          <w:spacing w:val="-1"/>
        </w:rPr>
        <w:t>will</w:t>
      </w:r>
      <w:r>
        <w:rPr>
          <w:spacing w:val="1"/>
        </w:rPr>
        <w:t xml:space="preserve"> </w:t>
      </w:r>
      <w:r>
        <w:rPr>
          <w:spacing w:val="-2"/>
        </w:rPr>
        <w:t>not</w:t>
      </w:r>
      <w:r>
        <w:rPr>
          <w:spacing w:val="2"/>
        </w:rPr>
        <w:t xml:space="preserve"> </w:t>
      </w:r>
      <w:r>
        <w:rPr>
          <w:spacing w:val="-1"/>
        </w:rPr>
        <w:t>be</w:t>
      </w:r>
      <w:r>
        <w:t xml:space="preserve"> </w:t>
      </w:r>
      <w:r>
        <w:rPr>
          <w:spacing w:val="-1"/>
        </w:rPr>
        <w:t>affected.</w:t>
      </w:r>
    </w:p>
    <w:p w:rsidR="00CD6F03" w:rsidRDefault="00304A93">
      <w:pPr>
        <w:pStyle w:val="Heading3"/>
        <w:numPr>
          <w:ilvl w:val="1"/>
          <w:numId w:val="9"/>
        </w:numPr>
        <w:tabs>
          <w:tab w:val="left" w:pos="788"/>
        </w:tabs>
        <w:spacing w:line="182" w:lineRule="exact"/>
        <w:rPr>
          <w:b w:val="0"/>
          <w:bCs w:val="0"/>
        </w:rPr>
      </w:pPr>
      <w:r>
        <w:rPr>
          <w:spacing w:val="-1"/>
        </w:rPr>
        <w:t>Interpretation</w:t>
      </w:r>
    </w:p>
    <w:p w:rsidR="00CD6F03" w:rsidRDefault="00304A93">
      <w:pPr>
        <w:numPr>
          <w:ilvl w:val="2"/>
          <w:numId w:val="9"/>
        </w:numPr>
        <w:tabs>
          <w:tab w:val="left" w:pos="1186"/>
        </w:tabs>
        <w:ind w:hanging="398"/>
        <w:rPr>
          <w:rFonts w:ascii="Arial" w:eastAsia="Arial" w:hAnsi="Arial" w:cs="Arial"/>
          <w:sz w:val="16"/>
          <w:szCs w:val="16"/>
        </w:rPr>
      </w:pPr>
      <w:r>
        <w:rPr>
          <w:rFonts w:ascii="Arial"/>
          <w:b/>
          <w:spacing w:val="-1"/>
          <w:sz w:val="16"/>
        </w:rPr>
        <w:t>Plurals</w:t>
      </w:r>
      <w:r>
        <w:rPr>
          <w:rFonts w:ascii="Arial"/>
          <w:b/>
          <w:sz w:val="16"/>
        </w:rPr>
        <w:t xml:space="preserve"> </w:t>
      </w:r>
      <w:r>
        <w:rPr>
          <w:rFonts w:ascii="Arial"/>
          <w:b/>
          <w:spacing w:val="-2"/>
          <w:sz w:val="16"/>
        </w:rPr>
        <w:t>and</w:t>
      </w:r>
      <w:r>
        <w:rPr>
          <w:rFonts w:ascii="Arial"/>
          <w:b/>
          <w:spacing w:val="1"/>
          <w:sz w:val="16"/>
        </w:rPr>
        <w:t xml:space="preserve"> </w:t>
      </w:r>
      <w:r>
        <w:rPr>
          <w:rFonts w:ascii="Arial"/>
          <w:b/>
          <w:spacing w:val="-1"/>
          <w:sz w:val="16"/>
        </w:rPr>
        <w:t>Genders</w:t>
      </w:r>
    </w:p>
    <w:p w:rsidR="00CD6F03" w:rsidRDefault="00304A93">
      <w:pPr>
        <w:pStyle w:val="BodyText"/>
        <w:ind w:left="1212" w:firstLine="0"/>
      </w:pPr>
      <w:r>
        <w:rPr>
          <w:spacing w:val="-1"/>
        </w:rPr>
        <w:t>Reference</w:t>
      </w:r>
      <w:r>
        <w:t xml:space="preserve"> </w:t>
      </w:r>
      <w:r>
        <w:rPr>
          <w:spacing w:val="-1"/>
        </w:rPr>
        <w:t>to:</w:t>
      </w:r>
    </w:p>
    <w:p w:rsidR="00CD6F03" w:rsidRDefault="00304A93">
      <w:pPr>
        <w:pStyle w:val="BodyText"/>
        <w:numPr>
          <w:ilvl w:val="3"/>
          <w:numId w:val="9"/>
        </w:numPr>
        <w:tabs>
          <w:tab w:val="left" w:pos="1587"/>
        </w:tabs>
        <w:ind w:left="1586" w:right="427" w:hanging="400"/>
      </w:pPr>
      <w:r>
        <w:rPr>
          <w:spacing w:val="-1"/>
        </w:rPr>
        <w:t>the</w:t>
      </w:r>
      <w:r>
        <w:t xml:space="preserve"> </w:t>
      </w:r>
      <w:r>
        <w:rPr>
          <w:spacing w:val="-1"/>
        </w:rPr>
        <w:t>singular</w:t>
      </w:r>
      <w:r>
        <w:t xml:space="preserve"> </w:t>
      </w:r>
      <w:r>
        <w:rPr>
          <w:spacing w:val="-1"/>
        </w:rPr>
        <w:t>includes</w:t>
      </w:r>
      <w:r>
        <w:t xml:space="preserve"> </w:t>
      </w:r>
      <w:r>
        <w:rPr>
          <w:spacing w:val="-1"/>
        </w:rPr>
        <w:t>the</w:t>
      </w:r>
      <w:r>
        <w:t xml:space="preserve"> </w:t>
      </w:r>
      <w:r>
        <w:rPr>
          <w:spacing w:val="-1"/>
        </w:rPr>
        <w:t>plural</w:t>
      </w:r>
      <w:r>
        <w:rPr>
          <w:spacing w:val="1"/>
        </w:rPr>
        <w:t xml:space="preserve"> </w:t>
      </w:r>
      <w:r>
        <w:rPr>
          <w:spacing w:val="-2"/>
        </w:rPr>
        <w:t>and</w:t>
      </w:r>
      <w:r>
        <w:t xml:space="preserve"> </w:t>
      </w:r>
      <w:r>
        <w:rPr>
          <w:spacing w:val="-1"/>
        </w:rPr>
        <w:t>the</w:t>
      </w:r>
      <w:r>
        <w:t xml:space="preserve"> </w:t>
      </w:r>
      <w:r>
        <w:rPr>
          <w:spacing w:val="-1"/>
        </w:rPr>
        <w:t>plural includes</w:t>
      </w:r>
      <w:r>
        <w:rPr>
          <w:spacing w:val="32"/>
        </w:rPr>
        <w:t xml:space="preserve"> </w:t>
      </w:r>
      <w:r>
        <w:rPr>
          <w:spacing w:val="-1"/>
        </w:rPr>
        <w:t>the</w:t>
      </w:r>
      <w:r>
        <w:t xml:space="preserve"> </w:t>
      </w:r>
      <w:r>
        <w:rPr>
          <w:spacing w:val="-1"/>
        </w:rPr>
        <w:t>singular;</w:t>
      </w:r>
    </w:p>
    <w:p w:rsidR="00CD6F03" w:rsidRDefault="00304A93">
      <w:pPr>
        <w:pStyle w:val="BodyText"/>
        <w:numPr>
          <w:ilvl w:val="3"/>
          <w:numId w:val="9"/>
        </w:numPr>
        <w:tabs>
          <w:tab w:val="left" w:pos="1588"/>
        </w:tabs>
        <w:spacing w:before="58"/>
      </w:pPr>
      <w:r>
        <w:rPr>
          <w:spacing w:val="-1"/>
        </w:rPr>
        <w:t>one</w:t>
      </w:r>
      <w:r>
        <w:t xml:space="preserve"> </w:t>
      </w:r>
      <w:r>
        <w:rPr>
          <w:spacing w:val="-1"/>
        </w:rPr>
        <w:t>gender</w:t>
      </w:r>
      <w:r>
        <w:t xml:space="preserve"> </w:t>
      </w:r>
      <w:r>
        <w:rPr>
          <w:spacing w:val="-1"/>
        </w:rPr>
        <w:t>includes</w:t>
      </w:r>
      <w:r>
        <w:t xml:space="preserve"> </w:t>
      </w:r>
      <w:r>
        <w:rPr>
          <w:spacing w:val="-1"/>
        </w:rPr>
        <w:t>each</w:t>
      </w:r>
      <w:r>
        <w:rPr>
          <w:spacing w:val="-2"/>
        </w:rPr>
        <w:t xml:space="preserve"> </w:t>
      </w:r>
      <w:r>
        <w:rPr>
          <w:spacing w:val="-1"/>
        </w:rPr>
        <w:t>other</w:t>
      </w:r>
      <w:r>
        <w:t xml:space="preserve"> </w:t>
      </w:r>
      <w:r>
        <w:rPr>
          <w:spacing w:val="-2"/>
        </w:rPr>
        <w:t>gender;</w:t>
      </w:r>
    </w:p>
    <w:p w:rsidR="00CD6F03" w:rsidRDefault="00304A93">
      <w:pPr>
        <w:pStyle w:val="BodyText"/>
        <w:numPr>
          <w:ilvl w:val="3"/>
          <w:numId w:val="9"/>
        </w:numPr>
        <w:tabs>
          <w:tab w:val="left" w:pos="1587"/>
        </w:tabs>
        <w:spacing w:before="60"/>
        <w:ind w:left="1586" w:hanging="400"/>
      </w:pPr>
      <w:r>
        <w:t xml:space="preserve">a </w:t>
      </w:r>
      <w:r>
        <w:rPr>
          <w:spacing w:val="-1"/>
        </w:rPr>
        <w:t>person</w:t>
      </w:r>
      <w:r>
        <w:t xml:space="preserve"> </w:t>
      </w:r>
      <w:r>
        <w:rPr>
          <w:spacing w:val="-1"/>
        </w:rPr>
        <w:t>includes</w:t>
      </w:r>
      <w:r>
        <w:t xml:space="preserve"> a </w:t>
      </w:r>
      <w:r>
        <w:rPr>
          <w:spacing w:val="-1"/>
        </w:rPr>
        <w:t>body</w:t>
      </w:r>
      <w:r>
        <w:rPr>
          <w:spacing w:val="-3"/>
        </w:rPr>
        <w:t xml:space="preserve"> </w:t>
      </w:r>
      <w:r>
        <w:rPr>
          <w:spacing w:val="-1"/>
        </w:rPr>
        <w:t>corporate;</w:t>
      </w:r>
      <w:r>
        <w:rPr>
          <w:spacing w:val="2"/>
        </w:rPr>
        <w:t xml:space="preserve"> </w:t>
      </w:r>
      <w:r>
        <w:rPr>
          <w:spacing w:val="-1"/>
        </w:rPr>
        <w:t>and</w:t>
      </w:r>
    </w:p>
    <w:p w:rsidR="00CD6F03" w:rsidRDefault="00CD6F03">
      <w:pPr>
        <w:sectPr w:rsidR="00CD6F03">
          <w:pgSz w:w="11900" w:h="16850"/>
          <w:pgMar w:top="500" w:right="180" w:bottom="1220" w:left="180" w:header="0" w:footer="1037" w:gutter="0"/>
          <w:cols w:num="2" w:space="720" w:equalWidth="0">
            <w:col w:w="5393" w:space="350"/>
            <w:col w:w="5797"/>
          </w:cols>
        </w:sectPr>
      </w:pPr>
    </w:p>
    <w:p w:rsidR="00CD6F03" w:rsidRDefault="00304A93">
      <w:pPr>
        <w:pStyle w:val="BodyText"/>
        <w:numPr>
          <w:ilvl w:val="3"/>
          <w:numId w:val="9"/>
        </w:numPr>
        <w:tabs>
          <w:tab w:val="left" w:pos="1587"/>
        </w:tabs>
        <w:spacing w:before="62"/>
        <w:ind w:left="1586" w:right="34"/>
      </w:pPr>
      <w:proofErr w:type="gramStart"/>
      <w:r>
        <w:lastRenderedPageBreak/>
        <w:t>a</w:t>
      </w:r>
      <w:proofErr w:type="gramEnd"/>
      <w:r>
        <w:t xml:space="preserve"> </w:t>
      </w:r>
      <w:r>
        <w:rPr>
          <w:spacing w:val="-1"/>
        </w:rPr>
        <w:t>party</w:t>
      </w:r>
      <w:r>
        <w:t xml:space="preserve"> </w:t>
      </w:r>
      <w:r>
        <w:rPr>
          <w:spacing w:val="-1"/>
        </w:rPr>
        <w:t>includes</w:t>
      </w:r>
      <w:r>
        <w:t xml:space="preserve"> </w:t>
      </w:r>
      <w:r>
        <w:rPr>
          <w:spacing w:val="-1"/>
        </w:rPr>
        <w:t>the</w:t>
      </w:r>
      <w:r>
        <w:t xml:space="preserve"> </w:t>
      </w:r>
      <w:r>
        <w:rPr>
          <w:spacing w:val="-2"/>
        </w:rPr>
        <w:t>party’s</w:t>
      </w:r>
      <w:r>
        <w:rPr>
          <w:spacing w:val="2"/>
        </w:rPr>
        <w:t xml:space="preserve"> </w:t>
      </w:r>
      <w:r>
        <w:rPr>
          <w:spacing w:val="-1"/>
        </w:rPr>
        <w:t>executors,</w:t>
      </w:r>
      <w:r>
        <w:rPr>
          <w:spacing w:val="2"/>
        </w:rPr>
        <w:t xml:space="preserve"> </w:t>
      </w:r>
      <w:r>
        <w:rPr>
          <w:spacing w:val="-1"/>
        </w:rPr>
        <w:t>administrators,</w:t>
      </w:r>
      <w:r>
        <w:rPr>
          <w:spacing w:val="31"/>
        </w:rPr>
        <w:t xml:space="preserve"> </w:t>
      </w:r>
      <w:r>
        <w:rPr>
          <w:spacing w:val="-1"/>
        </w:rPr>
        <w:t>successors</w:t>
      </w:r>
      <w:r>
        <w:rPr>
          <w:spacing w:val="2"/>
        </w:rPr>
        <w:t xml:space="preserve"> </w:t>
      </w:r>
      <w:r>
        <w:rPr>
          <w:spacing w:val="-1"/>
        </w:rPr>
        <w:t>and</w:t>
      </w:r>
      <w:r>
        <w:t xml:space="preserve"> </w:t>
      </w:r>
      <w:r>
        <w:rPr>
          <w:spacing w:val="-1"/>
        </w:rPr>
        <w:t>permitted</w:t>
      </w:r>
      <w:r>
        <w:rPr>
          <w:spacing w:val="-2"/>
        </w:rPr>
        <w:t xml:space="preserve"> </w:t>
      </w:r>
      <w:r>
        <w:rPr>
          <w:spacing w:val="-1"/>
        </w:rPr>
        <w:t>assigns.</w:t>
      </w:r>
    </w:p>
    <w:p w:rsidR="00CD6F03" w:rsidRDefault="00304A93">
      <w:pPr>
        <w:pStyle w:val="Heading3"/>
        <w:numPr>
          <w:ilvl w:val="2"/>
          <w:numId w:val="9"/>
        </w:numPr>
        <w:tabs>
          <w:tab w:val="left" w:pos="1186"/>
        </w:tabs>
        <w:spacing w:before="58"/>
        <w:ind w:right="44" w:hanging="398"/>
        <w:rPr>
          <w:b w:val="0"/>
          <w:bCs w:val="0"/>
        </w:rPr>
      </w:pPr>
      <w:r>
        <w:rPr>
          <w:spacing w:val="-1"/>
        </w:rPr>
        <w:t>Parties</w:t>
      </w:r>
    </w:p>
    <w:p w:rsidR="00CD6F03" w:rsidRDefault="00304A93">
      <w:pPr>
        <w:pStyle w:val="BodyText"/>
        <w:numPr>
          <w:ilvl w:val="3"/>
          <w:numId w:val="9"/>
        </w:numPr>
        <w:tabs>
          <w:tab w:val="left" w:pos="1587"/>
        </w:tabs>
        <w:ind w:left="1586" w:right="444"/>
      </w:pPr>
      <w:r>
        <w:t>If</w:t>
      </w:r>
      <w:r>
        <w:rPr>
          <w:spacing w:val="2"/>
        </w:rPr>
        <w:t xml:space="preserve"> </w:t>
      </w:r>
      <w:r>
        <w:t>a</w:t>
      </w:r>
      <w:r>
        <w:rPr>
          <w:spacing w:val="-2"/>
        </w:rPr>
        <w:t xml:space="preserve"> </w:t>
      </w:r>
      <w:r>
        <w:rPr>
          <w:spacing w:val="-1"/>
        </w:rPr>
        <w:t>party</w:t>
      </w:r>
      <w:r>
        <w:rPr>
          <w:spacing w:val="-3"/>
        </w:rPr>
        <w:t xml:space="preserve"> </w:t>
      </w:r>
      <w:r>
        <w:rPr>
          <w:spacing w:val="-1"/>
        </w:rPr>
        <w:t>consists</w:t>
      </w:r>
      <w:r>
        <w:t xml:space="preserve"> </w:t>
      </w:r>
      <w:r>
        <w:rPr>
          <w:spacing w:val="-1"/>
        </w:rPr>
        <w:t>of</w:t>
      </w:r>
      <w:r>
        <w:rPr>
          <w:spacing w:val="-3"/>
        </w:rPr>
        <w:t xml:space="preserve"> </w:t>
      </w:r>
      <w:r>
        <w:t>more</w:t>
      </w:r>
      <w:r>
        <w:rPr>
          <w:spacing w:val="-2"/>
        </w:rPr>
        <w:t xml:space="preserve"> </w:t>
      </w:r>
      <w:r>
        <w:rPr>
          <w:spacing w:val="-1"/>
        </w:rPr>
        <w:t>than</w:t>
      </w:r>
      <w:r>
        <w:t xml:space="preserve"> </w:t>
      </w:r>
      <w:r>
        <w:rPr>
          <w:spacing w:val="-2"/>
        </w:rPr>
        <w:t>one</w:t>
      </w:r>
      <w:r>
        <w:t xml:space="preserve"> </w:t>
      </w:r>
      <w:r>
        <w:rPr>
          <w:spacing w:val="-1"/>
        </w:rPr>
        <w:t>person, this</w:t>
      </w:r>
      <w:r>
        <w:rPr>
          <w:spacing w:val="27"/>
        </w:rPr>
        <w:t xml:space="preserve"> </w:t>
      </w:r>
      <w:r>
        <w:rPr>
          <w:spacing w:val="-1"/>
        </w:rPr>
        <w:t>contract</w:t>
      </w:r>
      <w:r>
        <w:rPr>
          <w:spacing w:val="2"/>
        </w:rPr>
        <w:t xml:space="preserve"> </w:t>
      </w:r>
      <w:r>
        <w:rPr>
          <w:spacing w:val="-1"/>
        </w:rPr>
        <w:t>binds them</w:t>
      </w:r>
      <w:r>
        <w:rPr>
          <w:spacing w:val="1"/>
        </w:rPr>
        <w:t xml:space="preserve"> </w:t>
      </w:r>
      <w:r>
        <w:rPr>
          <w:spacing w:val="-1"/>
        </w:rPr>
        <w:t>jointly and</w:t>
      </w:r>
      <w:r>
        <w:t xml:space="preserve"> </w:t>
      </w:r>
      <w:r>
        <w:rPr>
          <w:spacing w:val="-1"/>
        </w:rPr>
        <w:t>each</w:t>
      </w:r>
      <w:r>
        <w:t xml:space="preserve"> </w:t>
      </w:r>
      <w:r>
        <w:rPr>
          <w:spacing w:val="-1"/>
        </w:rPr>
        <w:t>of them</w:t>
      </w:r>
      <w:r>
        <w:rPr>
          <w:spacing w:val="21"/>
        </w:rPr>
        <w:t xml:space="preserve"> </w:t>
      </w:r>
      <w:r>
        <w:rPr>
          <w:spacing w:val="-1"/>
        </w:rPr>
        <w:t>individually.</w:t>
      </w:r>
    </w:p>
    <w:p w:rsidR="00CD6F03" w:rsidRDefault="00304A93">
      <w:pPr>
        <w:pStyle w:val="BodyText"/>
        <w:numPr>
          <w:ilvl w:val="3"/>
          <w:numId w:val="9"/>
        </w:numPr>
        <w:tabs>
          <w:tab w:val="left" w:pos="1587"/>
        </w:tabs>
        <w:spacing w:before="58"/>
        <w:ind w:left="1586" w:right="104"/>
      </w:pPr>
      <w:r>
        <w:t>A</w:t>
      </w:r>
      <w:r>
        <w:rPr>
          <w:spacing w:val="1"/>
        </w:rPr>
        <w:t xml:space="preserve"> </w:t>
      </w:r>
      <w:r>
        <w:rPr>
          <w:spacing w:val="-1"/>
        </w:rPr>
        <w:t>party</w:t>
      </w:r>
      <w:r>
        <w:rPr>
          <w:spacing w:val="-3"/>
        </w:rPr>
        <w:t xml:space="preserve"> </w:t>
      </w:r>
      <w:r>
        <w:rPr>
          <w:spacing w:val="-1"/>
        </w:rPr>
        <w:t xml:space="preserve">that </w:t>
      </w:r>
      <w:r>
        <w:t>is a</w:t>
      </w:r>
      <w:r>
        <w:rPr>
          <w:spacing w:val="-2"/>
        </w:rPr>
        <w:t xml:space="preserve"> </w:t>
      </w:r>
      <w:r>
        <w:rPr>
          <w:spacing w:val="-1"/>
        </w:rPr>
        <w:t>trustee</w:t>
      </w:r>
      <w:r>
        <w:t xml:space="preserve"> </w:t>
      </w:r>
      <w:r>
        <w:rPr>
          <w:spacing w:val="-2"/>
        </w:rPr>
        <w:t>is</w:t>
      </w:r>
      <w:r>
        <w:rPr>
          <w:spacing w:val="2"/>
        </w:rPr>
        <w:t xml:space="preserve"> </w:t>
      </w:r>
      <w:r>
        <w:rPr>
          <w:spacing w:val="-1"/>
        </w:rPr>
        <w:t>bound</w:t>
      </w:r>
      <w:r>
        <w:t xml:space="preserve"> </w:t>
      </w:r>
      <w:r>
        <w:rPr>
          <w:spacing w:val="-1"/>
        </w:rPr>
        <w:t>both</w:t>
      </w:r>
      <w:r>
        <w:t xml:space="preserve"> </w:t>
      </w:r>
      <w:r>
        <w:rPr>
          <w:spacing w:val="-1"/>
        </w:rPr>
        <w:t>personally and</w:t>
      </w:r>
      <w:r>
        <w:rPr>
          <w:spacing w:val="26"/>
        </w:rPr>
        <w:t xml:space="preserve"> </w:t>
      </w:r>
      <w:r>
        <w:t xml:space="preserve">in </w:t>
      </w:r>
      <w:r>
        <w:rPr>
          <w:spacing w:val="-1"/>
        </w:rPr>
        <w:t xml:space="preserve">its capacity </w:t>
      </w:r>
      <w:r>
        <w:rPr>
          <w:spacing w:val="-2"/>
        </w:rPr>
        <w:t>as</w:t>
      </w:r>
      <w:r>
        <w:rPr>
          <w:spacing w:val="2"/>
        </w:rPr>
        <w:t xml:space="preserve"> </w:t>
      </w:r>
      <w:r>
        <w:t>a</w:t>
      </w:r>
      <w:r>
        <w:rPr>
          <w:spacing w:val="-2"/>
        </w:rPr>
        <w:t xml:space="preserve"> </w:t>
      </w:r>
      <w:r>
        <w:rPr>
          <w:spacing w:val="-1"/>
        </w:rPr>
        <w:t>trustee.</w:t>
      </w:r>
    </w:p>
    <w:p w:rsidR="00CD6F03" w:rsidRDefault="00304A93">
      <w:pPr>
        <w:pStyle w:val="Heading3"/>
        <w:numPr>
          <w:ilvl w:val="2"/>
          <w:numId w:val="9"/>
        </w:numPr>
        <w:tabs>
          <w:tab w:val="left" w:pos="1186"/>
        </w:tabs>
        <w:spacing w:before="58"/>
        <w:ind w:right="44" w:hanging="398"/>
        <w:rPr>
          <w:b w:val="0"/>
          <w:bCs w:val="0"/>
        </w:rPr>
      </w:pPr>
      <w:r>
        <w:rPr>
          <w:spacing w:val="-1"/>
        </w:rPr>
        <w:t>Statutes</w:t>
      </w:r>
      <w:r>
        <w:t xml:space="preserve"> </w:t>
      </w:r>
      <w:r>
        <w:rPr>
          <w:spacing w:val="-1"/>
        </w:rPr>
        <w:t>and</w:t>
      </w:r>
      <w:r>
        <w:rPr>
          <w:spacing w:val="1"/>
        </w:rPr>
        <w:t xml:space="preserve"> </w:t>
      </w:r>
      <w:r>
        <w:rPr>
          <w:spacing w:val="-1"/>
        </w:rPr>
        <w:t>Regulations</w:t>
      </w:r>
    </w:p>
    <w:p w:rsidR="00CD6F03" w:rsidRDefault="00304A93">
      <w:pPr>
        <w:pStyle w:val="BodyText"/>
        <w:ind w:left="1212" w:right="34" w:firstLine="0"/>
      </w:pPr>
      <w:r>
        <w:rPr>
          <w:spacing w:val="-1"/>
        </w:rPr>
        <w:t>Reference</w:t>
      </w:r>
      <w:r>
        <w:t xml:space="preserve"> to</w:t>
      </w:r>
      <w:r>
        <w:rPr>
          <w:spacing w:val="-2"/>
        </w:rPr>
        <w:t xml:space="preserve"> </w:t>
      </w:r>
      <w:r>
        <w:rPr>
          <w:spacing w:val="-1"/>
        </w:rPr>
        <w:t>statutes includes</w:t>
      </w:r>
      <w:r>
        <w:t xml:space="preserve"> </w:t>
      </w:r>
      <w:r>
        <w:rPr>
          <w:spacing w:val="-1"/>
        </w:rPr>
        <w:t>all statutes</w:t>
      </w:r>
      <w:r>
        <w:rPr>
          <w:spacing w:val="2"/>
        </w:rPr>
        <w:t xml:space="preserve"> </w:t>
      </w:r>
      <w:r>
        <w:rPr>
          <w:spacing w:val="-1"/>
        </w:rPr>
        <w:t>amending,</w:t>
      </w:r>
      <w:r>
        <w:rPr>
          <w:spacing w:val="27"/>
        </w:rPr>
        <w:t xml:space="preserve"> </w:t>
      </w:r>
      <w:r>
        <w:rPr>
          <w:spacing w:val="-1"/>
        </w:rPr>
        <w:t>consolidating</w:t>
      </w:r>
      <w:r>
        <w:t xml:space="preserve"> </w:t>
      </w:r>
      <w:r>
        <w:rPr>
          <w:spacing w:val="-1"/>
        </w:rPr>
        <w:t>or</w:t>
      </w:r>
      <w:r>
        <w:t xml:space="preserve"> </w:t>
      </w:r>
      <w:r>
        <w:rPr>
          <w:spacing w:val="-1"/>
        </w:rPr>
        <w:t>replacing</w:t>
      </w:r>
      <w:r>
        <w:rPr>
          <w:spacing w:val="-2"/>
        </w:rPr>
        <w:t xml:space="preserve"> </w:t>
      </w:r>
      <w:r>
        <w:rPr>
          <w:spacing w:val="-1"/>
        </w:rPr>
        <w:t>them.</w:t>
      </w:r>
    </w:p>
    <w:p w:rsidR="00CD6F03" w:rsidRDefault="00304A93">
      <w:pPr>
        <w:pStyle w:val="Heading3"/>
        <w:numPr>
          <w:ilvl w:val="2"/>
          <w:numId w:val="9"/>
        </w:numPr>
        <w:tabs>
          <w:tab w:val="left" w:pos="1186"/>
        </w:tabs>
        <w:spacing w:line="182" w:lineRule="exact"/>
        <w:ind w:right="44" w:hanging="398"/>
        <w:rPr>
          <w:b w:val="0"/>
          <w:bCs w:val="0"/>
        </w:rPr>
      </w:pPr>
      <w:r>
        <w:rPr>
          <w:spacing w:val="-1"/>
        </w:rPr>
        <w:t>Inconsistencies</w:t>
      </w:r>
    </w:p>
    <w:p w:rsidR="00CD6F03" w:rsidRDefault="00304A93">
      <w:pPr>
        <w:pStyle w:val="BodyText"/>
        <w:ind w:left="1212" w:right="41" w:firstLine="0"/>
      </w:pPr>
      <w:r>
        <w:t>If</w:t>
      </w:r>
      <w:r>
        <w:rPr>
          <w:spacing w:val="-1"/>
        </w:rPr>
        <w:t xml:space="preserve"> there</w:t>
      </w:r>
      <w:r>
        <w:t xml:space="preserve"> </w:t>
      </w:r>
      <w:r>
        <w:rPr>
          <w:spacing w:val="-2"/>
        </w:rPr>
        <w:t>is</w:t>
      </w:r>
      <w:r>
        <w:rPr>
          <w:spacing w:val="2"/>
        </w:rPr>
        <w:t xml:space="preserve"> </w:t>
      </w:r>
      <w:r>
        <w:rPr>
          <w:spacing w:val="-1"/>
        </w:rPr>
        <w:t xml:space="preserve">any inconsistency </w:t>
      </w:r>
      <w:r>
        <w:rPr>
          <w:spacing w:val="-2"/>
        </w:rPr>
        <w:t>between</w:t>
      </w:r>
      <w:r>
        <w:t xml:space="preserve"> </w:t>
      </w:r>
      <w:r>
        <w:rPr>
          <w:spacing w:val="-1"/>
        </w:rPr>
        <w:t>any</w:t>
      </w:r>
      <w:r>
        <w:t xml:space="preserve"> </w:t>
      </w:r>
      <w:r>
        <w:rPr>
          <w:spacing w:val="-1"/>
        </w:rPr>
        <w:t>provision</w:t>
      </w:r>
      <w:r>
        <w:t xml:space="preserve"> </w:t>
      </w:r>
      <w:r>
        <w:rPr>
          <w:spacing w:val="-1"/>
        </w:rPr>
        <w:t>added</w:t>
      </w:r>
      <w:r>
        <w:rPr>
          <w:spacing w:val="36"/>
        </w:rPr>
        <w:t xml:space="preserve"> </w:t>
      </w:r>
      <w:r>
        <w:t xml:space="preserve">to </w:t>
      </w:r>
      <w:r>
        <w:rPr>
          <w:spacing w:val="-1"/>
        </w:rPr>
        <w:t>this</w:t>
      </w:r>
      <w:r>
        <w:t xml:space="preserve"> </w:t>
      </w:r>
      <w:r>
        <w:rPr>
          <w:spacing w:val="-1"/>
        </w:rPr>
        <w:t>contract and</w:t>
      </w:r>
      <w:r>
        <w:rPr>
          <w:spacing w:val="-2"/>
        </w:rPr>
        <w:t xml:space="preserve"> </w:t>
      </w:r>
      <w:r>
        <w:rPr>
          <w:spacing w:val="-1"/>
        </w:rPr>
        <w:t>the</w:t>
      </w:r>
      <w:r>
        <w:t xml:space="preserve"> </w:t>
      </w:r>
      <w:r>
        <w:rPr>
          <w:spacing w:val="-1"/>
        </w:rPr>
        <w:t>printed</w:t>
      </w:r>
      <w:r>
        <w:rPr>
          <w:spacing w:val="-2"/>
        </w:rPr>
        <w:t xml:space="preserve"> </w:t>
      </w:r>
      <w:r>
        <w:rPr>
          <w:spacing w:val="-1"/>
        </w:rPr>
        <w:t>provisions, the</w:t>
      </w:r>
      <w:r>
        <w:t xml:space="preserve"> </w:t>
      </w:r>
      <w:r>
        <w:rPr>
          <w:spacing w:val="-1"/>
        </w:rPr>
        <w:t>added</w:t>
      </w:r>
      <w:r>
        <w:rPr>
          <w:spacing w:val="30"/>
        </w:rPr>
        <w:t xml:space="preserve"> </w:t>
      </w:r>
      <w:r>
        <w:rPr>
          <w:spacing w:val="-1"/>
        </w:rPr>
        <w:t>provision</w:t>
      </w:r>
      <w:r>
        <w:t xml:space="preserve"> </w:t>
      </w:r>
      <w:r>
        <w:rPr>
          <w:spacing w:val="-1"/>
        </w:rPr>
        <w:t>prevails.</w:t>
      </w:r>
    </w:p>
    <w:p w:rsidR="00CD6F03" w:rsidRDefault="00304A93">
      <w:pPr>
        <w:pStyle w:val="Heading3"/>
        <w:numPr>
          <w:ilvl w:val="2"/>
          <w:numId w:val="9"/>
        </w:numPr>
        <w:tabs>
          <w:tab w:val="left" w:pos="1186"/>
        </w:tabs>
        <w:spacing w:line="182" w:lineRule="exact"/>
        <w:ind w:right="44" w:hanging="398"/>
        <w:rPr>
          <w:b w:val="0"/>
          <w:bCs w:val="0"/>
        </w:rPr>
      </w:pPr>
      <w:r>
        <w:rPr>
          <w:spacing w:val="-1"/>
        </w:rPr>
        <w:t>Headings</w:t>
      </w:r>
    </w:p>
    <w:p w:rsidR="00CD6F03" w:rsidRDefault="00304A93">
      <w:pPr>
        <w:pStyle w:val="BodyText"/>
        <w:spacing w:before="3"/>
        <w:ind w:left="1212" w:right="34" w:firstLine="0"/>
      </w:pPr>
      <w:r>
        <w:rPr>
          <w:spacing w:val="-1"/>
        </w:rPr>
        <w:t>Headings</w:t>
      </w:r>
      <w:r>
        <w:rPr>
          <w:spacing w:val="2"/>
        </w:rPr>
        <w:t xml:space="preserve"> </w:t>
      </w:r>
      <w:r>
        <w:rPr>
          <w:spacing w:val="-1"/>
        </w:rPr>
        <w:t>are</w:t>
      </w:r>
      <w:r>
        <w:t xml:space="preserve"> </w:t>
      </w:r>
      <w:r>
        <w:rPr>
          <w:spacing w:val="-1"/>
        </w:rPr>
        <w:t>for</w:t>
      </w:r>
      <w:r>
        <w:rPr>
          <w:spacing w:val="-2"/>
        </w:rPr>
        <w:t xml:space="preserve"> </w:t>
      </w:r>
      <w:r>
        <w:rPr>
          <w:spacing w:val="-1"/>
        </w:rPr>
        <w:t>convenience</w:t>
      </w:r>
      <w:r>
        <w:rPr>
          <w:spacing w:val="-2"/>
        </w:rPr>
        <w:t xml:space="preserve"> only</w:t>
      </w:r>
      <w:r>
        <w:t xml:space="preserve"> </w:t>
      </w:r>
      <w:r>
        <w:rPr>
          <w:spacing w:val="-1"/>
        </w:rPr>
        <w:t>and</w:t>
      </w:r>
      <w:r>
        <w:t xml:space="preserve"> </w:t>
      </w:r>
      <w:r>
        <w:rPr>
          <w:spacing w:val="-1"/>
        </w:rPr>
        <w:t>do</w:t>
      </w:r>
      <w:r>
        <w:t xml:space="preserve"> </w:t>
      </w:r>
      <w:r>
        <w:rPr>
          <w:spacing w:val="-1"/>
        </w:rPr>
        <w:t xml:space="preserve">not </w:t>
      </w:r>
      <w:r>
        <w:rPr>
          <w:spacing w:val="-2"/>
        </w:rPr>
        <w:t>form</w:t>
      </w:r>
      <w:r>
        <w:rPr>
          <w:spacing w:val="1"/>
        </w:rPr>
        <w:t xml:space="preserve"> </w:t>
      </w:r>
      <w:r>
        <w:rPr>
          <w:spacing w:val="-1"/>
        </w:rPr>
        <w:t>part</w:t>
      </w:r>
      <w:r>
        <w:rPr>
          <w:spacing w:val="2"/>
        </w:rPr>
        <w:t xml:space="preserve"> </w:t>
      </w:r>
      <w:r>
        <w:rPr>
          <w:spacing w:val="-2"/>
        </w:rPr>
        <w:t>of</w:t>
      </w:r>
      <w:r>
        <w:rPr>
          <w:spacing w:val="43"/>
        </w:rPr>
        <w:t xml:space="preserve"> </w:t>
      </w:r>
      <w:r>
        <w:rPr>
          <w:spacing w:val="-1"/>
        </w:rPr>
        <w:t>this</w:t>
      </w:r>
      <w:r>
        <w:t xml:space="preserve"> </w:t>
      </w:r>
      <w:r>
        <w:rPr>
          <w:spacing w:val="-1"/>
        </w:rPr>
        <w:t>contract</w:t>
      </w:r>
      <w:r>
        <w:rPr>
          <w:spacing w:val="2"/>
        </w:rPr>
        <w:t xml:space="preserve"> </w:t>
      </w:r>
      <w:r>
        <w:rPr>
          <w:spacing w:val="-1"/>
        </w:rPr>
        <w:t>or</w:t>
      </w:r>
      <w:r>
        <w:t xml:space="preserve"> </w:t>
      </w:r>
      <w:r>
        <w:rPr>
          <w:spacing w:val="-1"/>
        </w:rPr>
        <w:t>affect its interpretation.</w:t>
      </w:r>
    </w:p>
    <w:p w:rsidR="00CD6F03" w:rsidRDefault="00304A93">
      <w:pPr>
        <w:pStyle w:val="Heading3"/>
        <w:numPr>
          <w:ilvl w:val="1"/>
          <w:numId w:val="9"/>
        </w:numPr>
        <w:tabs>
          <w:tab w:val="left" w:pos="906"/>
        </w:tabs>
        <w:spacing w:line="182" w:lineRule="exact"/>
        <w:ind w:left="905" w:right="44" w:hanging="519"/>
        <w:rPr>
          <w:b w:val="0"/>
          <w:bCs w:val="0"/>
        </w:rPr>
      </w:pPr>
      <w:r>
        <w:rPr>
          <w:spacing w:val="-1"/>
        </w:rPr>
        <w:t>Counterparts</w:t>
      </w:r>
    </w:p>
    <w:p w:rsidR="00CD6F03" w:rsidRDefault="00304A93">
      <w:pPr>
        <w:pStyle w:val="BodyText"/>
        <w:numPr>
          <w:ilvl w:val="2"/>
          <w:numId w:val="9"/>
        </w:numPr>
        <w:tabs>
          <w:tab w:val="left" w:pos="1187"/>
        </w:tabs>
        <w:spacing w:before="3"/>
        <w:ind w:left="1186"/>
      </w:pPr>
      <w:r>
        <w:rPr>
          <w:spacing w:val="-1"/>
        </w:rPr>
        <w:t>This</w:t>
      </w:r>
      <w:r>
        <w:t xml:space="preserve"> </w:t>
      </w:r>
      <w:r>
        <w:rPr>
          <w:spacing w:val="-1"/>
        </w:rPr>
        <w:t>contract</w:t>
      </w:r>
      <w:r>
        <w:rPr>
          <w:spacing w:val="-3"/>
        </w:rPr>
        <w:t xml:space="preserve"> </w:t>
      </w:r>
      <w:r>
        <w:t>may</w:t>
      </w:r>
      <w:r>
        <w:rPr>
          <w:spacing w:val="-1"/>
        </w:rPr>
        <w:t xml:space="preserve"> be</w:t>
      </w:r>
      <w:r>
        <w:rPr>
          <w:spacing w:val="-2"/>
        </w:rPr>
        <w:t xml:space="preserve"> </w:t>
      </w:r>
      <w:r>
        <w:rPr>
          <w:spacing w:val="-1"/>
        </w:rPr>
        <w:t>executed</w:t>
      </w:r>
      <w:r>
        <w:t xml:space="preserve"> in</w:t>
      </w:r>
      <w:r>
        <w:rPr>
          <w:spacing w:val="-2"/>
        </w:rPr>
        <w:t xml:space="preserve"> two</w:t>
      </w:r>
      <w:r>
        <w:t xml:space="preserve"> </w:t>
      </w:r>
      <w:r>
        <w:rPr>
          <w:spacing w:val="-1"/>
        </w:rPr>
        <w:t>or</w:t>
      </w:r>
      <w:r>
        <w:t xml:space="preserve"> more</w:t>
      </w:r>
      <w:r>
        <w:rPr>
          <w:spacing w:val="-2"/>
        </w:rPr>
        <w:t xml:space="preserve"> </w:t>
      </w:r>
      <w:r>
        <w:rPr>
          <w:spacing w:val="-1"/>
        </w:rPr>
        <w:t>counterparts,</w:t>
      </w:r>
      <w:r>
        <w:rPr>
          <w:spacing w:val="31"/>
        </w:rPr>
        <w:t xml:space="preserve"> </w:t>
      </w:r>
      <w:r>
        <w:rPr>
          <w:spacing w:val="-1"/>
        </w:rPr>
        <w:t>all</w:t>
      </w:r>
      <w:r>
        <w:rPr>
          <w:spacing w:val="1"/>
        </w:rPr>
        <w:t xml:space="preserve"> </w:t>
      </w:r>
      <w:r>
        <w:rPr>
          <w:spacing w:val="-1"/>
        </w:rPr>
        <w:t>of which</w:t>
      </w:r>
      <w:r>
        <w:t xml:space="preserve"> </w:t>
      </w:r>
      <w:r>
        <w:rPr>
          <w:spacing w:val="-1"/>
        </w:rPr>
        <w:t>will</w:t>
      </w:r>
      <w:r>
        <w:rPr>
          <w:spacing w:val="1"/>
        </w:rPr>
        <w:t xml:space="preserve"> </w:t>
      </w:r>
      <w:r>
        <w:rPr>
          <w:spacing w:val="-1"/>
        </w:rPr>
        <w:t>together</w:t>
      </w:r>
      <w:r>
        <w:t xml:space="preserve"> </w:t>
      </w:r>
      <w:r>
        <w:rPr>
          <w:spacing w:val="-1"/>
        </w:rPr>
        <w:t>be</w:t>
      </w:r>
      <w:r>
        <w:rPr>
          <w:spacing w:val="-2"/>
        </w:rPr>
        <w:t xml:space="preserve"> </w:t>
      </w:r>
      <w:r>
        <w:rPr>
          <w:spacing w:val="-1"/>
        </w:rPr>
        <w:t>deemed</w:t>
      </w:r>
      <w:r>
        <w:t xml:space="preserve"> to</w:t>
      </w:r>
      <w:r>
        <w:rPr>
          <w:spacing w:val="-2"/>
        </w:rPr>
        <w:t xml:space="preserve"> </w:t>
      </w:r>
      <w:r>
        <w:rPr>
          <w:spacing w:val="-1"/>
        </w:rPr>
        <w:t>constitute</w:t>
      </w:r>
      <w:r>
        <w:t xml:space="preserve"> </w:t>
      </w:r>
      <w:r>
        <w:rPr>
          <w:spacing w:val="-1"/>
        </w:rPr>
        <w:t>one</w:t>
      </w:r>
      <w:r>
        <w:rPr>
          <w:spacing w:val="-2"/>
        </w:rPr>
        <w:t xml:space="preserve"> </w:t>
      </w:r>
      <w:r>
        <w:rPr>
          <w:spacing w:val="-1"/>
        </w:rPr>
        <w:t>and</w:t>
      </w:r>
      <w:r>
        <w:rPr>
          <w:spacing w:val="24"/>
        </w:rPr>
        <w:t xml:space="preserve"> </w:t>
      </w:r>
      <w:r>
        <w:rPr>
          <w:spacing w:val="-1"/>
        </w:rPr>
        <w:t>the</w:t>
      </w:r>
      <w:r>
        <w:t xml:space="preserve"> </w:t>
      </w:r>
      <w:r>
        <w:rPr>
          <w:spacing w:val="-1"/>
        </w:rPr>
        <w:t>same</w:t>
      </w:r>
      <w:r>
        <w:rPr>
          <w:spacing w:val="-2"/>
        </w:rPr>
        <w:t xml:space="preserve"> </w:t>
      </w:r>
      <w:r>
        <w:rPr>
          <w:spacing w:val="-1"/>
        </w:rPr>
        <w:t>contract.</w:t>
      </w:r>
    </w:p>
    <w:p w:rsidR="00CD6F03" w:rsidRDefault="00304A93">
      <w:pPr>
        <w:pStyle w:val="BodyText"/>
        <w:numPr>
          <w:ilvl w:val="2"/>
          <w:numId w:val="9"/>
        </w:numPr>
        <w:tabs>
          <w:tab w:val="left" w:pos="1187"/>
        </w:tabs>
        <w:ind w:left="1186" w:right="476"/>
      </w:pPr>
      <w:r>
        <w:t>A</w:t>
      </w:r>
      <w:r>
        <w:rPr>
          <w:spacing w:val="-1"/>
        </w:rPr>
        <w:t xml:space="preserve"> counterpart may</w:t>
      </w:r>
      <w:r>
        <w:t xml:space="preserve"> </w:t>
      </w:r>
      <w:r>
        <w:rPr>
          <w:spacing w:val="-1"/>
        </w:rPr>
        <w:t>be</w:t>
      </w:r>
      <w:r>
        <w:t xml:space="preserve"> </w:t>
      </w:r>
      <w:r>
        <w:rPr>
          <w:spacing w:val="-1"/>
        </w:rPr>
        <w:t>electronic</w:t>
      </w:r>
      <w:r>
        <w:rPr>
          <w:spacing w:val="2"/>
        </w:rPr>
        <w:t xml:space="preserve"> </w:t>
      </w:r>
      <w:r>
        <w:rPr>
          <w:spacing w:val="-2"/>
        </w:rPr>
        <w:t>and</w:t>
      </w:r>
      <w:r>
        <w:t xml:space="preserve"> </w:t>
      </w:r>
      <w:r>
        <w:rPr>
          <w:spacing w:val="-1"/>
        </w:rPr>
        <w:t>signed</w:t>
      </w:r>
      <w:r>
        <w:t xml:space="preserve"> </w:t>
      </w:r>
      <w:r>
        <w:rPr>
          <w:spacing w:val="-1"/>
        </w:rPr>
        <w:t>using</w:t>
      </w:r>
      <w:r>
        <w:t xml:space="preserve"> </w:t>
      </w:r>
      <w:r>
        <w:rPr>
          <w:spacing w:val="-1"/>
        </w:rPr>
        <w:t>an</w:t>
      </w:r>
      <w:r>
        <w:rPr>
          <w:spacing w:val="32"/>
        </w:rPr>
        <w:t xml:space="preserve"> </w:t>
      </w:r>
      <w:r>
        <w:rPr>
          <w:spacing w:val="-1"/>
        </w:rPr>
        <w:t>Electronic</w:t>
      </w:r>
      <w:r>
        <w:t xml:space="preserve"> </w:t>
      </w:r>
      <w:r>
        <w:rPr>
          <w:spacing w:val="-1"/>
        </w:rPr>
        <w:t>Signature.</w:t>
      </w:r>
    </w:p>
    <w:p w:rsidR="00CD6F03" w:rsidRDefault="00304A93">
      <w:pPr>
        <w:pStyle w:val="Heading2"/>
        <w:numPr>
          <w:ilvl w:val="0"/>
          <w:numId w:val="9"/>
        </w:numPr>
        <w:tabs>
          <w:tab w:val="left" w:pos="788"/>
        </w:tabs>
        <w:ind w:right="44"/>
        <w:rPr>
          <w:b w:val="0"/>
          <w:bCs w:val="0"/>
        </w:rPr>
      </w:pPr>
      <w:r>
        <w:rPr>
          <w:spacing w:val="-1"/>
        </w:rPr>
        <w:t>ELECTRONIC</w:t>
      </w:r>
      <w:r>
        <w:t xml:space="preserve"> SETTLEMENT</w:t>
      </w:r>
    </w:p>
    <w:p w:rsidR="00CD6F03" w:rsidRDefault="00304A93">
      <w:pPr>
        <w:pStyle w:val="Heading3"/>
        <w:numPr>
          <w:ilvl w:val="1"/>
          <w:numId w:val="9"/>
        </w:numPr>
        <w:tabs>
          <w:tab w:val="left" w:pos="788"/>
        </w:tabs>
        <w:spacing w:before="59"/>
        <w:ind w:right="44"/>
        <w:rPr>
          <w:b w:val="0"/>
          <w:bCs w:val="0"/>
        </w:rPr>
      </w:pPr>
      <w:r>
        <w:rPr>
          <w:spacing w:val="-1"/>
        </w:rPr>
        <w:t>Application</w:t>
      </w:r>
      <w:r>
        <w:rPr>
          <w:spacing w:val="-2"/>
        </w:rPr>
        <w:t xml:space="preserve"> </w:t>
      </w:r>
      <w:r>
        <w:t xml:space="preserve">of </w:t>
      </w:r>
      <w:r>
        <w:rPr>
          <w:spacing w:val="-1"/>
        </w:rPr>
        <w:t>Clause</w:t>
      </w:r>
    </w:p>
    <w:p w:rsidR="00CD6F03" w:rsidRDefault="00304A93">
      <w:pPr>
        <w:pStyle w:val="BodyText"/>
        <w:numPr>
          <w:ilvl w:val="2"/>
          <w:numId w:val="9"/>
        </w:numPr>
        <w:tabs>
          <w:tab w:val="left" w:pos="1186"/>
        </w:tabs>
        <w:spacing w:before="3"/>
        <w:ind w:right="34" w:hanging="398"/>
      </w:pPr>
      <w:r>
        <w:rPr>
          <w:spacing w:val="-1"/>
        </w:rPr>
        <w:t>Clause</w:t>
      </w:r>
      <w:r>
        <w:t xml:space="preserve"> </w:t>
      </w:r>
      <w:r>
        <w:rPr>
          <w:spacing w:val="-1"/>
        </w:rPr>
        <w:t>11</w:t>
      </w:r>
      <w:r>
        <w:t xml:space="preserve"> </w:t>
      </w:r>
      <w:r>
        <w:rPr>
          <w:spacing w:val="-1"/>
        </w:rPr>
        <w:t xml:space="preserve">applies </w:t>
      </w:r>
      <w:r>
        <w:t>if</w:t>
      </w:r>
      <w:r>
        <w:rPr>
          <w:spacing w:val="-1"/>
        </w:rPr>
        <w:t xml:space="preserve"> the</w:t>
      </w:r>
      <w:r>
        <w:rPr>
          <w:spacing w:val="-2"/>
        </w:rPr>
        <w:t xml:space="preserve"> </w:t>
      </w:r>
      <w:r>
        <w:rPr>
          <w:spacing w:val="-1"/>
        </w:rPr>
        <w:t>Buyer, Seller</w:t>
      </w:r>
      <w:r>
        <w:t xml:space="preserve"> </w:t>
      </w:r>
      <w:r>
        <w:rPr>
          <w:spacing w:val="-1"/>
        </w:rPr>
        <w:t>and</w:t>
      </w:r>
      <w:r>
        <w:t xml:space="preserve"> </w:t>
      </w:r>
      <w:r>
        <w:rPr>
          <w:spacing w:val="-1"/>
        </w:rPr>
        <w:t>each</w:t>
      </w:r>
      <w:r>
        <w:rPr>
          <w:spacing w:val="-2"/>
        </w:rPr>
        <w:t xml:space="preserve"> </w:t>
      </w:r>
      <w:r>
        <w:rPr>
          <w:spacing w:val="-1"/>
        </w:rPr>
        <w:t>Financial</w:t>
      </w:r>
      <w:r>
        <w:rPr>
          <w:spacing w:val="32"/>
        </w:rPr>
        <w:t xml:space="preserve"> </w:t>
      </w:r>
      <w:r>
        <w:rPr>
          <w:spacing w:val="-1"/>
        </w:rPr>
        <w:t>Institution</w:t>
      </w:r>
      <w:r>
        <w:t xml:space="preserve"> </w:t>
      </w:r>
      <w:r>
        <w:rPr>
          <w:spacing w:val="-1"/>
        </w:rPr>
        <w:t>involved</w:t>
      </w:r>
      <w:r>
        <w:t xml:space="preserve"> in</w:t>
      </w:r>
      <w:r>
        <w:rPr>
          <w:spacing w:val="-2"/>
        </w:rPr>
        <w:t xml:space="preserve"> </w:t>
      </w:r>
      <w:r>
        <w:rPr>
          <w:spacing w:val="-1"/>
        </w:rPr>
        <w:t>the</w:t>
      </w:r>
      <w:r>
        <w:rPr>
          <w:spacing w:val="-2"/>
        </w:rPr>
        <w:t xml:space="preserve"> </w:t>
      </w:r>
      <w:r>
        <w:rPr>
          <w:spacing w:val="-1"/>
        </w:rPr>
        <w:t>transaction</w:t>
      </w:r>
      <w:r>
        <w:t xml:space="preserve"> </w:t>
      </w:r>
      <w:r>
        <w:rPr>
          <w:spacing w:val="-1"/>
        </w:rPr>
        <w:t>agree</w:t>
      </w:r>
      <w:r>
        <w:t xml:space="preserve"> to </w:t>
      </w:r>
      <w:r>
        <w:rPr>
          <w:spacing w:val="-1"/>
        </w:rPr>
        <w:t>an</w:t>
      </w:r>
      <w:r>
        <w:rPr>
          <w:spacing w:val="-2"/>
        </w:rPr>
        <w:t xml:space="preserve"> </w:t>
      </w:r>
      <w:r>
        <w:rPr>
          <w:spacing w:val="-1"/>
        </w:rPr>
        <w:t>Electronic</w:t>
      </w:r>
      <w:r>
        <w:rPr>
          <w:spacing w:val="29"/>
        </w:rPr>
        <w:t xml:space="preserve"> </w:t>
      </w:r>
      <w:r>
        <w:rPr>
          <w:spacing w:val="-1"/>
        </w:rPr>
        <w:t>Settlement and</w:t>
      </w:r>
      <w:r>
        <w:t xml:space="preserve"> </w:t>
      </w:r>
      <w:r>
        <w:rPr>
          <w:spacing w:val="-1"/>
        </w:rPr>
        <w:t>overrides</w:t>
      </w:r>
      <w:r>
        <w:rPr>
          <w:spacing w:val="2"/>
        </w:rPr>
        <w:t xml:space="preserve"> </w:t>
      </w:r>
      <w:r>
        <w:rPr>
          <w:spacing w:val="-1"/>
        </w:rPr>
        <w:t>any</w:t>
      </w:r>
      <w:r>
        <w:t xml:space="preserve"> </w:t>
      </w:r>
      <w:r>
        <w:rPr>
          <w:spacing w:val="-1"/>
        </w:rPr>
        <w:t>other</w:t>
      </w:r>
      <w:r>
        <w:t xml:space="preserve"> </w:t>
      </w:r>
      <w:r>
        <w:rPr>
          <w:spacing w:val="-1"/>
        </w:rPr>
        <w:t>provision</w:t>
      </w:r>
      <w:r>
        <w:t xml:space="preserve"> </w:t>
      </w:r>
      <w:r>
        <w:rPr>
          <w:spacing w:val="-1"/>
        </w:rPr>
        <w:t>of this</w:t>
      </w:r>
      <w:r>
        <w:rPr>
          <w:spacing w:val="25"/>
        </w:rPr>
        <w:t xml:space="preserve"> </w:t>
      </w:r>
      <w:r>
        <w:rPr>
          <w:spacing w:val="-1"/>
        </w:rPr>
        <w:t xml:space="preserve">contract </w:t>
      </w:r>
      <w:r>
        <w:t>to</w:t>
      </w:r>
      <w:r>
        <w:rPr>
          <w:spacing w:val="-2"/>
        </w:rPr>
        <w:t xml:space="preserve"> </w:t>
      </w:r>
      <w:r>
        <w:rPr>
          <w:spacing w:val="-1"/>
        </w:rPr>
        <w:t>the</w:t>
      </w:r>
      <w:r>
        <w:t xml:space="preserve"> </w:t>
      </w:r>
      <w:r>
        <w:rPr>
          <w:spacing w:val="-2"/>
        </w:rPr>
        <w:t>extent</w:t>
      </w:r>
      <w:r>
        <w:rPr>
          <w:spacing w:val="2"/>
        </w:rPr>
        <w:t xml:space="preserve"> </w:t>
      </w:r>
      <w:r>
        <w:rPr>
          <w:spacing w:val="-1"/>
        </w:rPr>
        <w:t>of any</w:t>
      </w:r>
      <w:r>
        <w:t xml:space="preserve"> </w:t>
      </w:r>
      <w:r>
        <w:rPr>
          <w:spacing w:val="-1"/>
        </w:rPr>
        <w:t>inconsistency.</w:t>
      </w:r>
    </w:p>
    <w:p w:rsidR="00CD6F03" w:rsidRDefault="00304A93">
      <w:pPr>
        <w:pStyle w:val="BodyText"/>
        <w:numPr>
          <w:ilvl w:val="2"/>
          <w:numId w:val="9"/>
        </w:numPr>
        <w:tabs>
          <w:tab w:val="left" w:pos="1186"/>
        </w:tabs>
        <w:ind w:right="176" w:hanging="398"/>
      </w:pPr>
      <w:r>
        <w:rPr>
          <w:spacing w:val="-1"/>
        </w:rPr>
        <w:t>Acceptance</w:t>
      </w:r>
      <w:r>
        <w:t xml:space="preserve"> </w:t>
      </w:r>
      <w:r>
        <w:rPr>
          <w:spacing w:val="-1"/>
        </w:rPr>
        <w:t>of an</w:t>
      </w:r>
      <w:r>
        <w:t xml:space="preserve"> </w:t>
      </w:r>
      <w:r>
        <w:rPr>
          <w:spacing w:val="-1"/>
        </w:rPr>
        <w:t>invitation</w:t>
      </w:r>
      <w:r>
        <w:rPr>
          <w:spacing w:val="-2"/>
        </w:rPr>
        <w:t xml:space="preserve"> </w:t>
      </w:r>
      <w:r>
        <w:t xml:space="preserve">to </w:t>
      </w:r>
      <w:r>
        <w:rPr>
          <w:spacing w:val="-1"/>
        </w:rPr>
        <w:t>an</w:t>
      </w:r>
      <w:r>
        <w:rPr>
          <w:spacing w:val="-5"/>
        </w:rPr>
        <w:t xml:space="preserve"> </w:t>
      </w:r>
      <w:r>
        <w:rPr>
          <w:spacing w:val="-1"/>
        </w:rPr>
        <w:t>Electronic</w:t>
      </w:r>
      <w:r>
        <w:rPr>
          <w:spacing w:val="-5"/>
        </w:rPr>
        <w:t xml:space="preserve"> </w:t>
      </w:r>
      <w:r>
        <w:t>Workspace</w:t>
      </w:r>
      <w:r>
        <w:rPr>
          <w:spacing w:val="-2"/>
        </w:rPr>
        <w:t xml:space="preserve"> is</w:t>
      </w:r>
      <w:r>
        <w:rPr>
          <w:spacing w:val="29"/>
        </w:rPr>
        <w:t xml:space="preserve"> </w:t>
      </w:r>
      <w:r>
        <w:rPr>
          <w:spacing w:val="-1"/>
        </w:rPr>
        <w:t>taken</w:t>
      </w:r>
      <w:r>
        <w:rPr>
          <w:spacing w:val="-2"/>
        </w:rPr>
        <w:t xml:space="preserve"> </w:t>
      </w:r>
      <w:r>
        <w:t xml:space="preserve">to </w:t>
      </w:r>
      <w:r>
        <w:rPr>
          <w:spacing w:val="-1"/>
        </w:rPr>
        <w:t>be</w:t>
      </w:r>
      <w:r>
        <w:rPr>
          <w:spacing w:val="-2"/>
        </w:rPr>
        <w:t xml:space="preserve"> </w:t>
      </w:r>
      <w:r>
        <w:rPr>
          <w:spacing w:val="-1"/>
        </w:rPr>
        <w:t>an</w:t>
      </w:r>
      <w:r>
        <w:t xml:space="preserve"> </w:t>
      </w:r>
      <w:r>
        <w:rPr>
          <w:spacing w:val="-1"/>
        </w:rPr>
        <w:t>agreement for</w:t>
      </w:r>
      <w:r>
        <w:rPr>
          <w:spacing w:val="-3"/>
        </w:rPr>
        <w:t xml:space="preserve"> </w:t>
      </w:r>
      <w:r>
        <w:rPr>
          <w:spacing w:val="-1"/>
        </w:rPr>
        <w:t>clause</w:t>
      </w:r>
      <w:r>
        <w:t xml:space="preserve"> </w:t>
      </w:r>
      <w:r>
        <w:rPr>
          <w:spacing w:val="-1"/>
        </w:rPr>
        <w:t>11.1(1).</w:t>
      </w:r>
    </w:p>
    <w:p w:rsidR="00CD6F03" w:rsidRDefault="00304A93">
      <w:pPr>
        <w:pStyle w:val="BodyText"/>
        <w:numPr>
          <w:ilvl w:val="2"/>
          <w:numId w:val="9"/>
        </w:numPr>
        <w:tabs>
          <w:tab w:val="left" w:pos="1186"/>
        </w:tabs>
        <w:ind w:right="41" w:hanging="398"/>
      </w:pPr>
      <w:r>
        <w:rPr>
          <w:spacing w:val="-1"/>
        </w:rPr>
        <w:t>Clause</w:t>
      </w:r>
      <w:r>
        <w:t xml:space="preserve"> </w:t>
      </w:r>
      <w:r>
        <w:rPr>
          <w:spacing w:val="-1"/>
        </w:rPr>
        <w:t>11</w:t>
      </w:r>
      <w:r>
        <w:t xml:space="preserve"> </w:t>
      </w:r>
      <w:r>
        <w:rPr>
          <w:spacing w:val="-1"/>
        </w:rPr>
        <w:t xml:space="preserve">(except </w:t>
      </w:r>
      <w:r>
        <w:t>clause</w:t>
      </w:r>
      <w:r>
        <w:rPr>
          <w:spacing w:val="-2"/>
        </w:rPr>
        <w:t xml:space="preserve"> </w:t>
      </w:r>
      <w:r>
        <w:rPr>
          <w:spacing w:val="-1"/>
        </w:rPr>
        <w:t>11.5(2))</w:t>
      </w:r>
      <w:r>
        <w:rPr>
          <w:spacing w:val="-3"/>
        </w:rPr>
        <w:t xml:space="preserve"> </w:t>
      </w:r>
      <w:r>
        <w:rPr>
          <w:spacing w:val="-1"/>
        </w:rPr>
        <w:t xml:space="preserve">ceases </w:t>
      </w:r>
      <w:r>
        <w:t xml:space="preserve">to </w:t>
      </w:r>
      <w:r>
        <w:rPr>
          <w:spacing w:val="-1"/>
        </w:rPr>
        <w:t xml:space="preserve">apply </w:t>
      </w:r>
      <w:r>
        <w:rPr>
          <w:spacing w:val="-2"/>
        </w:rPr>
        <w:t>if</w:t>
      </w:r>
      <w:r>
        <w:rPr>
          <w:spacing w:val="2"/>
        </w:rPr>
        <w:t xml:space="preserve"> </w:t>
      </w:r>
      <w:r>
        <w:rPr>
          <w:spacing w:val="-2"/>
        </w:rPr>
        <w:t>either</w:t>
      </w:r>
      <w:r>
        <w:rPr>
          <w:spacing w:val="36"/>
        </w:rPr>
        <w:t xml:space="preserve"> </w:t>
      </w:r>
      <w:r>
        <w:rPr>
          <w:spacing w:val="-1"/>
        </w:rPr>
        <w:t>party</w:t>
      </w:r>
      <w:r>
        <w:t xml:space="preserve"> </w:t>
      </w:r>
      <w:r>
        <w:rPr>
          <w:spacing w:val="-1"/>
        </w:rPr>
        <w:t>gives</w:t>
      </w:r>
      <w:r>
        <w:rPr>
          <w:spacing w:val="2"/>
        </w:rPr>
        <w:t xml:space="preserve"> </w:t>
      </w:r>
      <w:r>
        <w:rPr>
          <w:spacing w:val="-1"/>
        </w:rPr>
        <w:t>notice</w:t>
      </w:r>
      <w:r>
        <w:rPr>
          <w:spacing w:val="-2"/>
        </w:rPr>
        <w:t xml:space="preserve"> </w:t>
      </w:r>
      <w:r>
        <w:rPr>
          <w:spacing w:val="-1"/>
        </w:rPr>
        <w:t>under</w:t>
      </w:r>
      <w:r>
        <w:t xml:space="preserve"> </w:t>
      </w:r>
      <w:r>
        <w:rPr>
          <w:spacing w:val="-1"/>
        </w:rPr>
        <w:t>clause</w:t>
      </w:r>
      <w:r>
        <w:t xml:space="preserve"> </w:t>
      </w:r>
      <w:r>
        <w:rPr>
          <w:spacing w:val="-1"/>
        </w:rPr>
        <w:t>11.5</w:t>
      </w:r>
      <w:r>
        <w:t xml:space="preserve"> </w:t>
      </w:r>
      <w:r>
        <w:rPr>
          <w:spacing w:val="-1"/>
        </w:rPr>
        <w:t>that settlement</w:t>
      </w:r>
      <w:r>
        <w:rPr>
          <w:spacing w:val="2"/>
        </w:rPr>
        <w:t xml:space="preserve"> </w:t>
      </w:r>
      <w:r>
        <w:rPr>
          <w:spacing w:val="-1"/>
        </w:rPr>
        <w:t>will</w:t>
      </w:r>
      <w:r>
        <w:rPr>
          <w:spacing w:val="1"/>
        </w:rPr>
        <w:t xml:space="preserve"> </w:t>
      </w:r>
      <w:r>
        <w:rPr>
          <w:spacing w:val="-1"/>
        </w:rPr>
        <w:t>not</w:t>
      </w:r>
      <w:r>
        <w:rPr>
          <w:spacing w:val="28"/>
        </w:rPr>
        <w:t xml:space="preserve"> </w:t>
      </w:r>
      <w:r>
        <w:rPr>
          <w:spacing w:val="-1"/>
        </w:rPr>
        <w:t>be</w:t>
      </w:r>
      <w:r>
        <w:t xml:space="preserve"> </w:t>
      </w:r>
      <w:r>
        <w:rPr>
          <w:spacing w:val="-1"/>
        </w:rPr>
        <w:t>an</w:t>
      </w:r>
      <w:r>
        <w:t xml:space="preserve"> </w:t>
      </w:r>
      <w:r>
        <w:rPr>
          <w:spacing w:val="-1"/>
        </w:rPr>
        <w:t>Electronic Settlement.</w:t>
      </w:r>
    </w:p>
    <w:p w:rsidR="00CD6F03" w:rsidRDefault="00304A93">
      <w:pPr>
        <w:pStyle w:val="Heading3"/>
        <w:numPr>
          <w:ilvl w:val="1"/>
          <w:numId w:val="9"/>
        </w:numPr>
        <w:tabs>
          <w:tab w:val="left" w:pos="788"/>
        </w:tabs>
        <w:spacing w:line="182" w:lineRule="exact"/>
        <w:ind w:right="44"/>
        <w:rPr>
          <w:b w:val="0"/>
          <w:bCs w:val="0"/>
        </w:rPr>
      </w:pPr>
      <w:r>
        <w:rPr>
          <w:spacing w:val="-1"/>
        </w:rPr>
        <w:t>Completion</w:t>
      </w:r>
      <w:r>
        <w:rPr>
          <w:spacing w:val="-2"/>
        </w:rPr>
        <w:t xml:space="preserve"> </w:t>
      </w:r>
      <w:r>
        <w:t>of</w:t>
      </w:r>
      <w:r>
        <w:rPr>
          <w:spacing w:val="-3"/>
        </w:rPr>
        <w:t xml:space="preserve"> </w:t>
      </w:r>
      <w:r>
        <w:rPr>
          <w:spacing w:val="-1"/>
        </w:rPr>
        <w:t>Electronic</w:t>
      </w:r>
      <w:r>
        <w:rPr>
          <w:spacing w:val="-5"/>
        </w:rPr>
        <w:t xml:space="preserve"> </w:t>
      </w:r>
      <w:r>
        <w:rPr>
          <w:spacing w:val="-1"/>
        </w:rPr>
        <w:t>Workspace</w:t>
      </w:r>
    </w:p>
    <w:p w:rsidR="00CD6F03" w:rsidRDefault="00304A93">
      <w:pPr>
        <w:pStyle w:val="BodyText"/>
        <w:numPr>
          <w:ilvl w:val="2"/>
          <w:numId w:val="9"/>
        </w:numPr>
        <w:tabs>
          <w:tab w:val="left" w:pos="1187"/>
        </w:tabs>
        <w:spacing w:before="3" w:line="183" w:lineRule="exact"/>
        <w:ind w:left="1186" w:right="44"/>
      </w:pPr>
      <w:r>
        <w:rPr>
          <w:spacing w:val="-1"/>
        </w:rPr>
        <w:t>The</w:t>
      </w:r>
      <w:r>
        <w:t xml:space="preserve"> </w:t>
      </w:r>
      <w:r>
        <w:rPr>
          <w:spacing w:val="-1"/>
        </w:rPr>
        <w:t>parties</w:t>
      </w:r>
      <w:r>
        <w:rPr>
          <w:spacing w:val="-3"/>
        </w:rPr>
        <w:t xml:space="preserve"> </w:t>
      </w:r>
      <w:r>
        <w:rPr>
          <w:spacing w:val="-1"/>
        </w:rPr>
        <w:t>must:</w:t>
      </w:r>
    </w:p>
    <w:p w:rsidR="00CD6F03" w:rsidRDefault="00304A93">
      <w:pPr>
        <w:pStyle w:val="BodyText"/>
        <w:numPr>
          <w:ilvl w:val="3"/>
          <w:numId w:val="9"/>
        </w:numPr>
        <w:tabs>
          <w:tab w:val="left" w:pos="1587"/>
        </w:tabs>
        <w:ind w:left="1586" w:right="104" w:hanging="400"/>
      </w:pPr>
      <w:r>
        <w:rPr>
          <w:spacing w:val="-1"/>
        </w:rPr>
        <w:t>ensure</w:t>
      </w:r>
      <w:r>
        <w:t xml:space="preserve"> </w:t>
      </w:r>
      <w:r>
        <w:rPr>
          <w:spacing w:val="-1"/>
        </w:rPr>
        <w:t>that the</w:t>
      </w:r>
      <w:r>
        <w:rPr>
          <w:spacing w:val="-2"/>
        </w:rPr>
        <w:t xml:space="preserve"> </w:t>
      </w:r>
      <w:r>
        <w:rPr>
          <w:spacing w:val="-1"/>
        </w:rPr>
        <w:t>Electronic</w:t>
      </w:r>
      <w:r>
        <w:rPr>
          <w:spacing w:val="-3"/>
        </w:rPr>
        <w:t xml:space="preserve"> </w:t>
      </w:r>
      <w:r>
        <w:rPr>
          <w:spacing w:val="-1"/>
        </w:rPr>
        <w:t>Workspace</w:t>
      </w:r>
      <w:r>
        <w:t xml:space="preserve"> </w:t>
      </w:r>
      <w:r>
        <w:rPr>
          <w:spacing w:val="-2"/>
        </w:rPr>
        <w:t>is</w:t>
      </w:r>
      <w:r>
        <w:rPr>
          <w:spacing w:val="-1"/>
        </w:rPr>
        <w:t xml:space="preserve"> completed</w:t>
      </w:r>
      <w:r>
        <w:rPr>
          <w:spacing w:val="38"/>
        </w:rPr>
        <w:t xml:space="preserve"> </w:t>
      </w:r>
      <w:r>
        <w:rPr>
          <w:spacing w:val="-1"/>
        </w:rPr>
        <w:t>and</w:t>
      </w:r>
      <w:r>
        <w:t xml:space="preserve"> </w:t>
      </w:r>
      <w:r>
        <w:rPr>
          <w:spacing w:val="-1"/>
        </w:rPr>
        <w:t>all Electronic Conveyancing</w:t>
      </w:r>
      <w:r>
        <w:t xml:space="preserve"> </w:t>
      </w:r>
      <w:r>
        <w:rPr>
          <w:spacing w:val="-1"/>
        </w:rPr>
        <w:t>Documents</w:t>
      </w:r>
      <w:r>
        <w:rPr>
          <w:spacing w:val="2"/>
        </w:rPr>
        <w:t xml:space="preserve"> </w:t>
      </w:r>
      <w:r>
        <w:rPr>
          <w:spacing w:val="-1"/>
        </w:rPr>
        <w:t>and</w:t>
      </w:r>
      <w:r>
        <w:rPr>
          <w:spacing w:val="-2"/>
        </w:rPr>
        <w:t xml:space="preserve"> </w:t>
      </w:r>
      <w:r>
        <w:rPr>
          <w:spacing w:val="-1"/>
        </w:rPr>
        <w:t>the</w:t>
      </w:r>
      <w:r>
        <w:rPr>
          <w:spacing w:val="22"/>
        </w:rPr>
        <w:t xml:space="preserve"> </w:t>
      </w:r>
      <w:r>
        <w:rPr>
          <w:spacing w:val="-1"/>
        </w:rPr>
        <w:t>Financial Settlement Schedule</w:t>
      </w:r>
      <w:r>
        <w:t xml:space="preserve"> </w:t>
      </w:r>
      <w:r>
        <w:rPr>
          <w:spacing w:val="-1"/>
        </w:rPr>
        <w:t>are</w:t>
      </w:r>
      <w:r>
        <w:rPr>
          <w:spacing w:val="-2"/>
        </w:rPr>
        <w:t xml:space="preserve"> </w:t>
      </w:r>
      <w:r>
        <w:rPr>
          <w:spacing w:val="-1"/>
        </w:rPr>
        <w:t>Digitally</w:t>
      </w:r>
      <w:r>
        <w:rPr>
          <w:spacing w:val="-3"/>
        </w:rPr>
        <w:t xml:space="preserve"> </w:t>
      </w:r>
      <w:r>
        <w:rPr>
          <w:spacing w:val="-1"/>
        </w:rPr>
        <w:t>Signed</w:t>
      </w:r>
      <w:r>
        <w:rPr>
          <w:spacing w:val="40"/>
        </w:rPr>
        <w:t xml:space="preserve"> </w:t>
      </w:r>
      <w:r>
        <w:rPr>
          <w:spacing w:val="-1"/>
        </w:rPr>
        <w:t>prior</w:t>
      </w:r>
      <w:r>
        <w:t xml:space="preserve"> to</w:t>
      </w:r>
      <w:r>
        <w:rPr>
          <w:spacing w:val="-2"/>
        </w:rPr>
        <w:t xml:space="preserve"> </w:t>
      </w:r>
      <w:r>
        <w:rPr>
          <w:spacing w:val="-1"/>
        </w:rPr>
        <w:t>settlement;</w:t>
      </w:r>
      <w:r>
        <w:rPr>
          <w:spacing w:val="2"/>
        </w:rPr>
        <w:t xml:space="preserve"> </w:t>
      </w:r>
      <w:r>
        <w:rPr>
          <w:spacing w:val="-1"/>
        </w:rPr>
        <w:t>and</w:t>
      </w:r>
    </w:p>
    <w:p w:rsidR="00CD6F03" w:rsidRDefault="00304A93">
      <w:pPr>
        <w:pStyle w:val="BodyText"/>
        <w:numPr>
          <w:ilvl w:val="3"/>
          <w:numId w:val="9"/>
        </w:numPr>
        <w:tabs>
          <w:tab w:val="left" w:pos="1587"/>
        </w:tabs>
        <w:spacing w:before="60"/>
        <w:ind w:left="1586" w:right="426" w:hanging="400"/>
      </w:pPr>
      <w:proofErr w:type="gramStart"/>
      <w:r>
        <w:rPr>
          <w:spacing w:val="-1"/>
        </w:rPr>
        <w:t>do</w:t>
      </w:r>
      <w:proofErr w:type="gramEnd"/>
      <w:r>
        <w:t xml:space="preserve"> </w:t>
      </w:r>
      <w:r>
        <w:rPr>
          <w:spacing w:val="-1"/>
        </w:rPr>
        <w:t>everything</w:t>
      </w:r>
      <w:r>
        <w:t xml:space="preserve"> else </w:t>
      </w:r>
      <w:r>
        <w:rPr>
          <w:spacing w:val="-1"/>
        </w:rPr>
        <w:t>required</w:t>
      </w:r>
      <w:r>
        <w:t xml:space="preserve"> in</w:t>
      </w:r>
      <w:r>
        <w:rPr>
          <w:spacing w:val="-2"/>
        </w:rPr>
        <w:t xml:space="preserve"> </w:t>
      </w:r>
      <w:r>
        <w:rPr>
          <w:spacing w:val="-1"/>
        </w:rPr>
        <w:t>the</w:t>
      </w:r>
      <w:r>
        <w:rPr>
          <w:spacing w:val="-5"/>
        </w:rPr>
        <w:t xml:space="preserve"> </w:t>
      </w:r>
      <w:r>
        <w:rPr>
          <w:spacing w:val="-1"/>
        </w:rPr>
        <w:t>Electronic</w:t>
      </w:r>
      <w:r>
        <w:rPr>
          <w:spacing w:val="21"/>
        </w:rPr>
        <w:t xml:space="preserve"> </w:t>
      </w:r>
      <w:r>
        <w:rPr>
          <w:spacing w:val="-1"/>
        </w:rPr>
        <w:t>Workspace</w:t>
      </w:r>
      <w:r>
        <w:t xml:space="preserve"> to</w:t>
      </w:r>
      <w:r>
        <w:rPr>
          <w:spacing w:val="-2"/>
        </w:rPr>
        <w:t xml:space="preserve"> </w:t>
      </w:r>
      <w:r>
        <w:rPr>
          <w:spacing w:val="-1"/>
        </w:rPr>
        <w:t>enable</w:t>
      </w:r>
      <w:r>
        <w:rPr>
          <w:spacing w:val="-2"/>
        </w:rPr>
        <w:t xml:space="preserve"> </w:t>
      </w:r>
      <w:r>
        <w:rPr>
          <w:spacing w:val="-1"/>
        </w:rPr>
        <w:t>settlement to</w:t>
      </w:r>
      <w:r>
        <w:t xml:space="preserve"> </w:t>
      </w:r>
      <w:r>
        <w:rPr>
          <w:spacing w:val="-1"/>
        </w:rPr>
        <w:t>occur</w:t>
      </w:r>
      <w:r>
        <w:t xml:space="preserve"> </w:t>
      </w:r>
      <w:r>
        <w:rPr>
          <w:spacing w:val="-1"/>
        </w:rPr>
        <w:t>on</w:t>
      </w:r>
      <w:r>
        <w:rPr>
          <w:spacing w:val="-2"/>
        </w:rPr>
        <w:t xml:space="preserve"> </w:t>
      </w:r>
      <w:r>
        <w:rPr>
          <w:spacing w:val="-1"/>
        </w:rPr>
        <w:t>the</w:t>
      </w:r>
      <w:r>
        <w:rPr>
          <w:spacing w:val="28"/>
        </w:rPr>
        <w:t xml:space="preserve"> </w:t>
      </w:r>
      <w:r>
        <w:rPr>
          <w:spacing w:val="-1"/>
        </w:rPr>
        <w:t>Settlement Date.</w:t>
      </w:r>
    </w:p>
    <w:p w:rsidR="00CD6F03" w:rsidRDefault="00304A93">
      <w:pPr>
        <w:pStyle w:val="BodyText"/>
        <w:numPr>
          <w:ilvl w:val="2"/>
          <w:numId w:val="9"/>
        </w:numPr>
        <w:tabs>
          <w:tab w:val="left" w:pos="1187"/>
        </w:tabs>
        <w:spacing w:before="60"/>
        <w:ind w:left="1186" w:right="325"/>
      </w:pPr>
      <w:r>
        <w:t>If</w:t>
      </w:r>
      <w:r>
        <w:rPr>
          <w:spacing w:val="-1"/>
        </w:rPr>
        <w:t xml:space="preserve"> the</w:t>
      </w:r>
      <w:r>
        <w:t xml:space="preserve"> </w:t>
      </w:r>
      <w:r>
        <w:rPr>
          <w:spacing w:val="-1"/>
        </w:rPr>
        <w:t>parties</w:t>
      </w:r>
      <w:r>
        <w:t xml:space="preserve"> </w:t>
      </w:r>
      <w:r>
        <w:rPr>
          <w:spacing w:val="-1"/>
        </w:rPr>
        <w:t>cannot agree</w:t>
      </w:r>
      <w:r>
        <w:t xml:space="preserve"> </w:t>
      </w:r>
      <w:r>
        <w:rPr>
          <w:spacing w:val="-1"/>
        </w:rPr>
        <w:t>on</w:t>
      </w:r>
      <w:r>
        <w:t xml:space="preserve"> a</w:t>
      </w:r>
      <w:r>
        <w:rPr>
          <w:spacing w:val="-2"/>
        </w:rPr>
        <w:t xml:space="preserve"> </w:t>
      </w:r>
      <w:r>
        <w:rPr>
          <w:spacing w:val="-1"/>
        </w:rPr>
        <w:t>time</w:t>
      </w:r>
      <w:r>
        <w:rPr>
          <w:spacing w:val="-2"/>
        </w:rPr>
        <w:t xml:space="preserve"> </w:t>
      </w:r>
      <w:r>
        <w:rPr>
          <w:spacing w:val="-1"/>
        </w:rPr>
        <w:t>for</w:t>
      </w:r>
      <w:r>
        <w:rPr>
          <w:spacing w:val="-2"/>
        </w:rPr>
        <w:t xml:space="preserve"> </w:t>
      </w:r>
      <w:r>
        <w:rPr>
          <w:spacing w:val="-1"/>
        </w:rPr>
        <w:t>settlement, the</w:t>
      </w:r>
      <w:r>
        <w:rPr>
          <w:spacing w:val="36"/>
        </w:rPr>
        <w:t xml:space="preserve"> </w:t>
      </w:r>
      <w:r>
        <w:rPr>
          <w:spacing w:val="-1"/>
        </w:rPr>
        <w:t>time</w:t>
      </w:r>
      <w:r>
        <w:rPr>
          <w:spacing w:val="-2"/>
        </w:rPr>
        <w:t xml:space="preserve"> </w:t>
      </w:r>
      <w:r>
        <w:t xml:space="preserve">to </w:t>
      </w:r>
      <w:r>
        <w:rPr>
          <w:spacing w:val="-1"/>
        </w:rPr>
        <w:t>be</w:t>
      </w:r>
      <w:r>
        <w:rPr>
          <w:spacing w:val="-2"/>
        </w:rPr>
        <w:t xml:space="preserve"> </w:t>
      </w:r>
      <w:r>
        <w:rPr>
          <w:spacing w:val="-1"/>
        </w:rPr>
        <w:t>nominated</w:t>
      </w:r>
      <w:r>
        <w:t xml:space="preserve"> in</w:t>
      </w:r>
      <w:r>
        <w:rPr>
          <w:spacing w:val="-2"/>
        </w:rPr>
        <w:t xml:space="preserve"> </w:t>
      </w:r>
      <w:r>
        <w:rPr>
          <w:spacing w:val="-1"/>
        </w:rPr>
        <w:t>the</w:t>
      </w:r>
      <w:r>
        <w:rPr>
          <w:spacing w:val="-5"/>
        </w:rPr>
        <w:t xml:space="preserve"> </w:t>
      </w:r>
      <w:r>
        <w:rPr>
          <w:spacing w:val="-1"/>
        </w:rPr>
        <w:t>Workspace</w:t>
      </w:r>
      <w:r>
        <w:t xml:space="preserve"> </w:t>
      </w:r>
      <w:r>
        <w:rPr>
          <w:spacing w:val="-2"/>
        </w:rPr>
        <w:t>is</w:t>
      </w:r>
      <w:r>
        <w:rPr>
          <w:spacing w:val="2"/>
        </w:rPr>
        <w:t xml:space="preserve"> </w:t>
      </w:r>
      <w:r>
        <w:rPr>
          <w:spacing w:val="-2"/>
        </w:rPr>
        <w:t>4pm</w:t>
      </w:r>
      <w:r>
        <w:rPr>
          <w:spacing w:val="-1"/>
        </w:rPr>
        <w:t xml:space="preserve"> AEST.</w:t>
      </w:r>
    </w:p>
    <w:p w:rsidR="00CD6F03" w:rsidRDefault="00304A93">
      <w:pPr>
        <w:pStyle w:val="BodyText"/>
        <w:numPr>
          <w:ilvl w:val="2"/>
          <w:numId w:val="9"/>
        </w:numPr>
        <w:tabs>
          <w:tab w:val="left" w:pos="1187"/>
        </w:tabs>
        <w:ind w:left="1186" w:right="104"/>
      </w:pPr>
      <w:r>
        <w:t>If</w:t>
      </w:r>
      <w:r>
        <w:rPr>
          <w:spacing w:val="2"/>
        </w:rPr>
        <w:t xml:space="preserve"> </w:t>
      </w:r>
      <w:r>
        <w:rPr>
          <w:spacing w:val="-1"/>
        </w:rPr>
        <w:t>any</w:t>
      </w:r>
      <w:r>
        <w:t xml:space="preserve"> </w:t>
      </w:r>
      <w:r>
        <w:rPr>
          <w:spacing w:val="-2"/>
        </w:rPr>
        <w:t>part</w:t>
      </w:r>
      <w:r>
        <w:rPr>
          <w:spacing w:val="2"/>
        </w:rPr>
        <w:t xml:space="preserve"> </w:t>
      </w:r>
      <w:r>
        <w:rPr>
          <w:spacing w:val="-1"/>
        </w:rPr>
        <w:t>of the</w:t>
      </w:r>
      <w:r>
        <w:rPr>
          <w:spacing w:val="-2"/>
        </w:rPr>
        <w:t xml:space="preserve"> </w:t>
      </w:r>
      <w:r>
        <w:rPr>
          <w:spacing w:val="-1"/>
        </w:rPr>
        <w:t>Purchase</w:t>
      </w:r>
      <w:r>
        <w:rPr>
          <w:spacing w:val="-2"/>
        </w:rPr>
        <w:t xml:space="preserve"> </w:t>
      </w:r>
      <w:r>
        <w:rPr>
          <w:spacing w:val="-1"/>
        </w:rPr>
        <w:t>Price</w:t>
      </w:r>
      <w:r>
        <w:t xml:space="preserve"> </w:t>
      </w:r>
      <w:r>
        <w:rPr>
          <w:spacing w:val="-2"/>
        </w:rPr>
        <w:t>is</w:t>
      </w:r>
      <w:r>
        <w:t xml:space="preserve"> to </w:t>
      </w:r>
      <w:r>
        <w:rPr>
          <w:spacing w:val="-1"/>
        </w:rPr>
        <w:t>be</w:t>
      </w:r>
      <w:r>
        <w:rPr>
          <w:spacing w:val="-2"/>
        </w:rPr>
        <w:t xml:space="preserve"> </w:t>
      </w:r>
      <w:r>
        <w:rPr>
          <w:spacing w:val="-1"/>
        </w:rPr>
        <w:t>paid</w:t>
      </w:r>
      <w:r>
        <w:rPr>
          <w:spacing w:val="-2"/>
        </w:rPr>
        <w:t xml:space="preserve"> </w:t>
      </w:r>
      <w:r>
        <w:t xml:space="preserve">to </w:t>
      </w:r>
      <w:r>
        <w:rPr>
          <w:spacing w:val="-1"/>
        </w:rPr>
        <w:t>discharge</w:t>
      </w:r>
      <w:r>
        <w:rPr>
          <w:spacing w:val="34"/>
        </w:rPr>
        <w:t xml:space="preserve"> </w:t>
      </w:r>
      <w:r>
        <w:rPr>
          <w:spacing w:val="-1"/>
        </w:rPr>
        <w:t>an</w:t>
      </w:r>
      <w:r>
        <w:t xml:space="preserve"> </w:t>
      </w:r>
      <w:r>
        <w:rPr>
          <w:spacing w:val="-1"/>
        </w:rPr>
        <w:t>Outgoing:</w:t>
      </w:r>
    </w:p>
    <w:p w:rsidR="00CD6F03" w:rsidRDefault="00304A93">
      <w:pPr>
        <w:pStyle w:val="BodyText"/>
        <w:numPr>
          <w:ilvl w:val="3"/>
          <w:numId w:val="9"/>
        </w:numPr>
        <w:tabs>
          <w:tab w:val="left" w:pos="1588"/>
        </w:tabs>
        <w:ind w:right="104"/>
      </w:pPr>
      <w:r>
        <w:rPr>
          <w:spacing w:val="-1"/>
        </w:rPr>
        <w:t>the</w:t>
      </w:r>
      <w:r>
        <w:t xml:space="preserve"> </w:t>
      </w:r>
      <w:r>
        <w:rPr>
          <w:spacing w:val="-1"/>
        </w:rPr>
        <w:t>Buyer</w:t>
      </w:r>
      <w:r>
        <w:rPr>
          <w:spacing w:val="-3"/>
        </w:rPr>
        <w:t xml:space="preserve"> </w:t>
      </w:r>
      <w:r>
        <w:rPr>
          <w:spacing w:val="-1"/>
        </w:rPr>
        <w:t>may,</w:t>
      </w:r>
      <w:r>
        <w:rPr>
          <w:spacing w:val="2"/>
        </w:rPr>
        <w:t xml:space="preserve"> </w:t>
      </w:r>
      <w:r>
        <w:rPr>
          <w:spacing w:val="-1"/>
        </w:rPr>
        <w:t>by</w:t>
      </w:r>
      <w:r>
        <w:t xml:space="preserve"> </w:t>
      </w:r>
      <w:r>
        <w:rPr>
          <w:spacing w:val="-1"/>
        </w:rPr>
        <w:t>notice</w:t>
      </w:r>
      <w:r>
        <w:rPr>
          <w:spacing w:val="-2"/>
        </w:rPr>
        <w:t xml:space="preserve"> </w:t>
      </w:r>
      <w:r>
        <w:t xml:space="preserve">in </w:t>
      </w:r>
      <w:r>
        <w:rPr>
          <w:spacing w:val="-1"/>
        </w:rPr>
        <w:t>writing</w:t>
      </w:r>
      <w:r>
        <w:rPr>
          <w:spacing w:val="-2"/>
        </w:rPr>
        <w:t xml:space="preserve"> </w:t>
      </w:r>
      <w:r>
        <w:t>to</w:t>
      </w:r>
      <w:r>
        <w:rPr>
          <w:spacing w:val="-2"/>
        </w:rPr>
        <w:t xml:space="preserve"> </w:t>
      </w:r>
      <w:r>
        <w:rPr>
          <w:spacing w:val="-1"/>
        </w:rPr>
        <w:t>the</w:t>
      </w:r>
      <w:r>
        <w:rPr>
          <w:spacing w:val="-2"/>
        </w:rPr>
        <w:t xml:space="preserve"> </w:t>
      </w:r>
      <w:r>
        <w:rPr>
          <w:spacing w:val="-1"/>
        </w:rPr>
        <w:t>Seller,</w:t>
      </w:r>
      <w:r>
        <w:rPr>
          <w:spacing w:val="31"/>
        </w:rPr>
        <w:t xml:space="preserve"> </w:t>
      </w:r>
      <w:r>
        <w:rPr>
          <w:spacing w:val="-1"/>
        </w:rPr>
        <w:t>require</w:t>
      </w:r>
      <w:r>
        <w:t xml:space="preserve"> </w:t>
      </w:r>
      <w:r>
        <w:rPr>
          <w:spacing w:val="-1"/>
        </w:rPr>
        <w:t>that the</w:t>
      </w:r>
      <w:r>
        <w:t xml:space="preserve"> </w:t>
      </w:r>
      <w:r>
        <w:rPr>
          <w:spacing w:val="-1"/>
        </w:rPr>
        <w:t>amount</w:t>
      </w:r>
      <w:r>
        <w:rPr>
          <w:spacing w:val="2"/>
        </w:rPr>
        <w:t xml:space="preserve"> </w:t>
      </w:r>
      <w:r>
        <w:rPr>
          <w:spacing w:val="-2"/>
        </w:rPr>
        <w:t>is</w:t>
      </w:r>
      <w:r>
        <w:rPr>
          <w:spacing w:val="2"/>
        </w:rPr>
        <w:t xml:space="preserve"> </w:t>
      </w:r>
      <w:r>
        <w:rPr>
          <w:spacing w:val="-1"/>
        </w:rPr>
        <w:t>paid</w:t>
      </w:r>
      <w:r>
        <w:rPr>
          <w:spacing w:val="-2"/>
        </w:rPr>
        <w:t xml:space="preserve"> </w:t>
      </w:r>
      <w:r>
        <w:t>to</w:t>
      </w:r>
      <w:r>
        <w:rPr>
          <w:spacing w:val="-2"/>
        </w:rPr>
        <w:t xml:space="preserve"> </w:t>
      </w:r>
      <w:r>
        <w:rPr>
          <w:spacing w:val="-1"/>
        </w:rPr>
        <w:t>the</w:t>
      </w:r>
      <w:r>
        <w:t xml:space="preserve"> </w:t>
      </w:r>
      <w:r>
        <w:rPr>
          <w:spacing w:val="-1"/>
        </w:rPr>
        <w:t>Buyer’s</w:t>
      </w:r>
      <w:r>
        <w:rPr>
          <w:spacing w:val="23"/>
        </w:rPr>
        <w:t xml:space="preserve"> </w:t>
      </w:r>
      <w:r>
        <w:rPr>
          <w:spacing w:val="-1"/>
        </w:rPr>
        <w:t>Solicitor’s trust</w:t>
      </w:r>
      <w:r>
        <w:rPr>
          <w:spacing w:val="2"/>
        </w:rPr>
        <w:t xml:space="preserve"> </w:t>
      </w:r>
      <w:r>
        <w:rPr>
          <w:spacing w:val="-1"/>
        </w:rPr>
        <w:t>account and</w:t>
      </w:r>
      <w:r>
        <w:rPr>
          <w:spacing w:val="-2"/>
        </w:rPr>
        <w:t xml:space="preserve"> </w:t>
      </w:r>
      <w:r>
        <w:rPr>
          <w:spacing w:val="-1"/>
        </w:rPr>
        <w:t>the</w:t>
      </w:r>
      <w:r>
        <w:rPr>
          <w:spacing w:val="-2"/>
        </w:rPr>
        <w:t xml:space="preserve"> Buyer</w:t>
      </w:r>
      <w:r>
        <w:t xml:space="preserve"> is</w:t>
      </w:r>
      <w:r>
        <w:rPr>
          <w:spacing w:val="2"/>
        </w:rPr>
        <w:t xml:space="preserve"> </w:t>
      </w:r>
      <w:r>
        <w:rPr>
          <w:spacing w:val="-1"/>
        </w:rPr>
        <w:t>responsible</w:t>
      </w:r>
      <w:r>
        <w:rPr>
          <w:spacing w:val="39"/>
        </w:rPr>
        <w:t xml:space="preserve"> </w:t>
      </w:r>
      <w:r>
        <w:rPr>
          <w:spacing w:val="-1"/>
        </w:rPr>
        <w:t>for</w:t>
      </w:r>
      <w:r>
        <w:t xml:space="preserve"> </w:t>
      </w:r>
      <w:r>
        <w:rPr>
          <w:spacing w:val="-1"/>
        </w:rPr>
        <w:t>paying</w:t>
      </w:r>
      <w:r>
        <w:t xml:space="preserve"> </w:t>
      </w:r>
      <w:r>
        <w:rPr>
          <w:spacing w:val="-1"/>
        </w:rPr>
        <w:t>the</w:t>
      </w:r>
      <w:r>
        <w:t xml:space="preserve"> </w:t>
      </w:r>
      <w:r>
        <w:rPr>
          <w:spacing w:val="-1"/>
        </w:rPr>
        <w:t xml:space="preserve">amount </w:t>
      </w:r>
      <w:r>
        <w:t>to</w:t>
      </w:r>
      <w:r>
        <w:rPr>
          <w:spacing w:val="-2"/>
        </w:rPr>
        <w:t xml:space="preserve"> </w:t>
      </w:r>
      <w:r>
        <w:rPr>
          <w:spacing w:val="-1"/>
        </w:rPr>
        <w:t>the</w:t>
      </w:r>
      <w:r>
        <w:t xml:space="preserve"> </w:t>
      </w:r>
      <w:r>
        <w:rPr>
          <w:spacing w:val="-2"/>
        </w:rPr>
        <w:t>relevant</w:t>
      </w:r>
      <w:r>
        <w:rPr>
          <w:spacing w:val="2"/>
        </w:rPr>
        <w:t xml:space="preserve"> </w:t>
      </w:r>
      <w:r>
        <w:rPr>
          <w:spacing w:val="-1"/>
        </w:rPr>
        <w:t>authority;</w:t>
      </w:r>
    </w:p>
    <w:p w:rsidR="00CD6F03" w:rsidRDefault="00304A93">
      <w:pPr>
        <w:pStyle w:val="BodyText"/>
        <w:numPr>
          <w:ilvl w:val="3"/>
          <w:numId w:val="9"/>
        </w:numPr>
        <w:tabs>
          <w:tab w:val="left" w:pos="1588"/>
        </w:tabs>
        <w:spacing w:before="58"/>
        <w:ind w:right="5"/>
      </w:pPr>
      <w:proofErr w:type="gramStart"/>
      <w:r>
        <w:rPr>
          <w:spacing w:val="-1"/>
        </w:rPr>
        <w:t>for</w:t>
      </w:r>
      <w:proofErr w:type="gramEnd"/>
      <w:r>
        <w:t xml:space="preserve"> </w:t>
      </w:r>
      <w:r>
        <w:rPr>
          <w:spacing w:val="-1"/>
        </w:rPr>
        <w:t xml:space="preserve">amounts </w:t>
      </w:r>
      <w:r>
        <w:t xml:space="preserve">to </w:t>
      </w:r>
      <w:r>
        <w:rPr>
          <w:spacing w:val="-1"/>
        </w:rPr>
        <w:t>be</w:t>
      </w:r>
      <w:r>
        <w:rPr>
          <w:spacing w:val="-2"/>
        </w:rPr>
        <w:t xml:space="preserve"> </w:t>
      </w:r>
      <w:r>
        <w:rPr>
          <w:spacing w:val="-1"/>
        </w:rPr>
        <w:t>paid</w:t>
      </w:r>
      <w:r>
        <w:rPr>
          <w:spacing w:val="-2"/>
        </w:rPr>
        <w:t xml:space="preserve"> </w:t>
      </w:r>
      <w:r>
        <w:t xml:space="preserve">to </w:t>
      </w:r>
      <w:r>
        <w:rPr>
          <w:spacing w:val="-2"/>
        </w:rPr>
        <w:t>destination</w:t>
      </w:r>
      <w:r>
        <w:t xml:space="preserve"> </w:t>
      </w:r>
      <w:r>
        <w:rPr>
          <w:spacing w:val="-1"/>
        </w:rPr>
        <w:t>accounts</w:t>
      </w:r>
      <w:r>
        <w:t xml:space="preserve"> </w:t>
      </w:r>
      <w:r>
        <w:rPr>
          <w:spacing w:val="-1"/>
        </w:rPr>
        <w:t>other</w:t>
      </w:r>
      <w:r>
        <w:rPr>
          <w:spacing w:val="40"/>
        </w:rPr>
        <w:t xml:space="preserve"> </w:t>
      </w:r>
      <w:r>
        <w:rPr>
          <w:spacing w:val="-1"/>
        </w:rPr>
        <w:t>than</w:t>
      </w:r>
      <w:r>
        <w:t xml:space="preserve"> </w:t>
      </w:r>
      <w:r>
        <w:rPr>
          <w:spacing w:val="-1"/>
        </w:rPr>
        <w:t>the</w:t>
      </w:r>
      <w:r>
        <w:rPr>
          <w:spacing w:val="-2"/>
        </w:rPr>
        <w:t xml:space="preserve"> </w:t>
      </w:r>
      <w:r>
        <w:rPr>
          <w:spacing w:val="-1"/>
        </w:rPr>
        <w:t>Buyer’s</w:t>
      </w:r>
      <w:r>
        <w:t xml:space="preserve"> </w:t>
      </w:r>
      <w:r>
        <w:rPr>
          <w:spacing w:val="-1"/>
        </w:rPr>
        <w:t>Solicitor’s</w:t>
      </w:r>
      <w:r>
        <w:t xml:space="preserve"> </w:t>
      </w:r>
      <w:r>
        <w:rPr>
          <w:spacing w:val="-1"/>
        </w:rPr>
        <w:t>trust account, the</w:t>
      </w:r>
      <w:r>
        <w:rPr>
          <w:spacing w:val="-2"/>
        </w:rPr>
        <w:t xml:space="preserve"> </w:t>
      </w:r>
      <w:r>
        <w:rPr>
          <w:spacing w:val="-1"/>
        </w:rPr>
        <w:t>Seller</w:t>
      </w:r>
      <w:r>
        <w:rPr>
          <w:spacing w:val="38"/>
        </w:rPr>
        <w:t xml:space="preserve"> </w:t>
      </w:r>
      <w:r>
        <w:rPr>
          <w:spacing w:val="-1"/>
        </w:rPr>
        <w:t>must</w:t>
      </w:r>
      <w:r>
        <w:rPr>
          <w:spacing w:val="2"/>
        </w:rPr>
        <w:t xml:space="preserve"> </w:t>
      </w:r>
      <w:r>
        <w:rPr>
          <w:spacing w:val="-1"/>
        </w:rPr>
        <w:t>give</w:t>
      </w:r>
      <w:r>
        <w:rPr>
          <w:spacing w:val="-2"/>
        </w:rPr>
        <w:t xml:space="preserve"> </w:t>
      </w:r>
      <w:r>
        <w:rPr>
          <w:spacing w:val="-1"/>
        </w:rPr>
        <w:t>the</w:t>
      </w:r>
      <w:r>
        <w:t xml:space="preserve"> </w:t>
      </w:r>
      <w:r>
        <w:rPr>
          <w:spacing w:val="-1"/>
        </w:rPr>
        <w:t>Buyer</w:t>
      </w:r>
      <w:r>
        <w:t xml:space="preserve"> a</w:t>
      </w:r>
      <w:r>
        <w:rPr>
          <w:spacing w:val="-2"/>
        </w:rPr>
        <w:t xml:space="preserve"> </w:t>
      </w:r>
      <w:r>
        <w:rPr>
          <w:spacing w:val="-1"/>
        </w:rPr>
        <w:t>copy</w:t>
      </w:r>
      <w:r>
        <w:t xml:space="preserve"> </w:t>
      </w:r>
      <w:r>
        <w:rPr>
          <w:spacing w:val="-2"/>
        </w:rPr>
        <w:t>of</w:t>
      </w:r>
      <w:r>
        <w:rPr>
          <w:spacing w:val="-1"/>
        </w:rPr>
        <w:t xml:space="preserve"> the</w:t>
      </w:r>
      <w:r>
        <w:rPr>
          <w:spacing w:val="-2"/>
        </w:rPr>
        <w:t xml:space="preserve"> </w:t>
      </w:r>
      <w:r>
        <w:rPr>
          <w:spacing w:val="-1"/>
        </w:rPr>
        <w:t>current</w:t>
      </w:r>
      <w:r>
        <w:rPr>
          <w:spacing w:val="2"/>
        </w:rPr>
        <w:t xml:space="preserve"> </w:t>
      </w:r>
      <w:r>
        <w:rPr>
          <w:spacing w:val="-1"/>
        </w:rPr>
        <w:t>account for</w:t>
      </w:r>
      <w:r>
        <w:rPr>
          <w:spacing w:val="36"/>
        </w:rPr>
        <w:t xml:space="preserve"> </w:t>
      </w:r>
      <w:r>
        <w:rPr>
          <w:spacing w:val="-1"/>
        </w:rPr>
        <w:t>the</w:t>
      </w:r>
      <w:r>
        <w:t xml:space="preserve"> </w:t>
      </w:r>
      <w:r>
        <w:rPr>
          <w:spacing w:val="-1"/>
        </w:rPr>
        <w:t>Outgoing</w:t>
      </w:r>
      <w:r>
        <w:rPr>
          <w:spacing w:val="-2"/>
        </w:rPr>
        <w:t xml:space="preserve"> </w:t>
      </w:r>
      <w:r>
        <w:t>to</w:t>
      </w:r>
      <w:r>
        <w:rPr>
          <w:spacing w:val="-2"/>
        </w:rPr>
        <w:t xml:space="preserve"> </w:t>
      </w:r>
      <w:r>
        <w:rPr>
          <w:spacing w:val="-1"/>
        </w:rPr>
        <w:t>enable</w:t>
      </w:r>
      <w:r>
        <w:t xml:space="preserve"> </w:t>
      </w:r>
      <w:r>
        <w:rPr>
          <w:spacing w:val="-1"/>
        </w:rPr>
        <w:t>the</w:t>
      </w:r>
      <w:r>
        <w:rPr>
          <w:spacing w:val="-2"/>
        </w:rPr>
        <w:t xml:space="preserve"> </w:t>
      </w:r>
      <w:r>
        <w:rPr>
          <w:spacing w:val="-1"/>
        </w:rPr>
        <w:t>Buyer</w:t>
      </w:r>
      <w:r>
        <w:t xml:space="preserve"> </w:t>
      </w:r>
      <w:r>
        <w:rPr>
          <w:spacing w:val="-1"/>
        </w:rPr>
        <w:t>to</w:t>
      </w:r>
      <w:r>
        <w:t xml:space="preserve"> </w:t>
      </w:r>
      <w:r>
        <w:rPr>
          <w:spacing w:val="-1"/>
        </w:rPr>
        <w:t>verify</w:t>
      </w:r>
      <w:r>
        <w:t xml:space="preserve"> </w:t>
      </w:r>
      <w:r>
        <w:rPr>
          <w:spacing w:val="-1"/>
        </w:rPr>
        <w:t>the</w:t>
      </w:r>
      <w:r>
        <w:rPr>
          <w:spacing w:val="26"/>
        </w:rPr>
        <w:t xml:space="preserve"> </w:t>
      </w:r>
      <w:r>
        <w:rPr>
          <w:spacing w:val="-1"/>
        </w:rPr>
        <w:t>destination</w:t>
      </w:r>
      <w:r>
        <w:t xml:space="preserve"> </w:t>
      </w:r>
      <w:r>
        <w:rPr>
          <w:spacing w:val="-1"/>
        </w:rPr>
        <w:t>account details</w:t>
      </w:r>
      <w:r>
        <w:t xml:space="preserve"> in</w:t>
      </w:r>
      <w:r>
        <w:rPr>
          <w:spacing w:val="-2"/>
        </w:rPr>
        <w:t xml:space="preserve"> </w:t>
      </w:r>
      <w:r>
        <w:rPr>
          <w:spacing w:val="-1"/>
        </w:rPr>
        <w:t>the</w:t>
      </w:r>
      <w:r>
        <w:rPr>
          <w:spacing w:val="-2"/>
        </w:rPr>
        <w:t xml:space="preserve"> </w:t>
      </w:r>
      <w:r>
        <w:rPr>
          <w:spacing w:val="-1"/>
        </w:rPr>
        <w:t>Financial Settlement</w:t>
      </w:r>
      <w:r>
        <w:rPr>
          <w:spacing w:val="36"/>
        </w:rPr>
        <w:t xml:space="preserve"> </w:t>
      </w:r>
      <w:r>
        <w:rPr>
          <w:spacing w:val="-1"/>
        </w:rPr>
        <w:t>Schedule.</w:t>
      </w:r>
    </w:p>
    <w:p w:rsidR="00CD6F03" w:rsidRDefault="00304A93">
      <w:pPr>
        <w:pStyle w:val="BodyText"/>
        <w:numPr>
          <w:ilvl w:val="2"/>
          <w:numId w:val="9"/>
        </w:numPr>
        <w:tabs>
          <w:tab w:val="left" w:pos="1187"/>
        </w:tabs>
        <w:spacing w:before="60"/>
        <w:ind w:left="1186" w:right="41" w:hanging="398"/>
      </w:pPr>
      <w:r>
        <w:t>If</w:t>
      </w:r>
      <w:r>
        <w:rPr>
          <w:spacing w:val="-1"/>
        </w:rPr>
        <w:t xml:space="preserve"> the</w:t>
      </w:r>
      <w:r>
        <w:t xml:space="preserve"> </w:t>
      </w:r>
      <w:r>
        <w:rPr>
          <w:spacing w:val="-1"/>
        </w:rPr>
        <w:t xml:space="preserve">Deposit </w:t>
      </w:r>
      <w:r>
        <w:t>is</w:t>
      </w:r>
      <w:r>
        <w:rPr>
          <w:spacing w:val="-1"/>
        </w:rPr>
        <w:t xml:space="preserve"> required</w:t>
      </w:r>
      <w:r>
        <w:t xml:space="preserve"> to</w:t>
      </w:r>
      <w:r>
        <w:rPr>
          <w:spacing w:val="-2"/>
        </w:rPr>
        <w:t xml:space="preserve"> </w:t>
      </w:r>
      <w:r>
        <w:rPr>
          <w:spacing w:val="-1"/>
        </w:rPr>
        <w:t>discharge</w:t>
      </w:r>
      <w:r>
        <w:t xml:space="preserve"> </w:t>
      </w:r>
      <w:r>
        <w:rPr>
          <w:spacing w:val="-1"/>
        </w:rPr>
        <w:t>any</w:t>
      </w:r>
      <w:r>
        <w:t xml:space="preserve"> </w:t>
      </w:r>
      <w:r>
        <w:rPr>
          <w:spacing w:val="-1"/>
        </w:rPr>
        <w:t>Encumbrance</w:t>
      </w:r>
      <w:r>
        <w:t xml:space="preserve"> </w:t>
      </w:r>
      <w:r>
        <w:rPr>
          <w:spacing w:val="-1"/>
        </w:rPr>
        <w:t>or</w:t>
      </w:r>
      <w:r>
        <w:rPr>
          <w:spacing w:val="24"/>
        </w:rPr>
        <w:t xml:space="preserve"> </w:t>
      </w:r>
      <w:r>
        <w:rPr>
          <w:spacing w:val="-1"/>
        </w:rPr>
        <w:t>pay</w:t>
      </w:r>
      <w:r>
        <w:t xml:space="preserve"> </w:t>
      </w:r>
      <w:r>
        <w:rPr>
          <w:spacing w:val="-1"/>
        </w:rPr>
        <w:t>an</w:t>
      </w:r>
      <w:r>
        <w:t xml:space="preserve"> </w:t>
      </w:r>
      <w:r>
        <w:rPr>
          <w:spacing w:val="-1"/>
        </w:rPr>
        <w:t>Outgoing</w:t>
      </w:r>
      <w:r>
        <w:t xml:space="preserve"> </w:t>
      </w:r>
      <w:r>
        <w:rPr>
          <w:spacing w:val="-2"/>
        </w:rPr>
        <w:t>at</w:t>
      </w:r>
      <w:r>
        <w:rPr>
          <w:spacing w:val="-1"/>
        </w:rPr>
        <w:t xml:space="preserve"> settlement:</w:t>
      </w:r>
    </w:p>
    <w:p w:rsidR="00CD6F03" w:rsidRDefault="00304A93">
      <w:pPr>
        <w:pStyle w:val="BodyText"/>
        <w:numPr>
          <w:ilvl w:val="3"/>
          <w:numId w:val="9"/>
        </w:numPr>
        <w:tabs>
          <w:tab w:val="left" w:pos="1588"/>
        </w:tabs>
        <w:ind w:right="203"/>
      </w:pPr>
      <w:r>
        <w:rPr>
          <w:spacing w:val="-1"/>
        </w:rPr>
        <w:t>the</w:t>
      </w:r>
      <w:r>
        <w:t xml:space="preserve"> </w:t>
      </w:r>
      <w:r>
        <w:rPr>
          <w:spacing w:val="-1"/>
        </w:rPr>
        <w:t>Deposit</w:t>
      </w:r>
      <w:r>
        <w:rPr>
          <w:spacing w:val="2"/>
        </w:rPr>
        <w:t xml:space="preserve"> </w:t>
      </w:r>
      <w:r>
        <w:rPr>
          <w:spacing w:val="-1"/>
        </w:rPr>
        <w:t>Holder</w:t>
      </w:r>
      <w:r>
        <w:rPr>
          <w:spacing w:val="-2"/>
        </w:rPr>
        <w:t xml:space="preserve"> </w:t>
      </w:r>
      <w:r>
        <w:rPr>
          <w:spacing w:val="-1"/>
        </w:rPr>
        <w:t xml:space="preserve">must, </w:t>
      </w:r>
      <w:r>
        <w:t>if</w:t>
      </w:r>
      <w:r>
        <w:rPr>
          <w:spacing w:val="-1"/>
        </w:rPr>
        <w:t xml:space="preserve"> directed</w:t>
      </w:r>
      <w:r>
        <w:t xml:space="preserve"> </w:t>
      </w:r>
      <w:r>
        <w:rPr>
          <w:spacing w:val="-1"/>
        </w:rPr>
        <w:t>by</w:t>
      </w:r>
      <w:r>
        <w:t xml:space="preserve"> </w:t>
      </w:r>
      <w:r>
        <w:rPr>
          <w:spacing w:val="-1"/>
        </w:rPr>
        <w:t>the</w:t>
      </w:r>
      <w:r>
        <w:rPr>
          <w:spacing w:val="-2"/>
        </w:rPr>
        <w:t xml:space="preserve"> </w:t>
      </w:r>
      <w:r>
        <w:rPr>
          <w:spacing w:val="-1"/>
        </w:rPr>
        <w:t>Seller</w:t>
      </w:r>
      <w:r>
        <w:t xml:space="preserve"> </w:t>
      </w:r>
      <w:r>
        <w:rPr>
          <w:spacing w:val="-2"/>
        </w:rPr>
        <w:t>at</w:t>
      </w:r>
      <w:r>
        <w:rPr>
          <w:spacing w:val="31"/>
        </w:rPr>
        <w:t xml:space="preserve"> </w:t>
      </w:r>
      <w:r>
        <w:rPr>
          <w:spacing w:val="-1"/>
        </w:rPr>
        <w:t xml:space="preserve">least </w:t>
      </w:r>
      <w:r>
        <w:t>2</w:t>
      </w:r>
      <w:r>
        <w:rPr>
          <w:spacing w:val="-2"/>
        </w:rPr>
        <w:t xml:space="preserve"> </w:t>
      </w:r>
      <w:r>
        <w:rPr>
          <w:spacing w:val="-1"/>
        </w:rPr>
        <w:t>Business</w:t>
      </w:r>
      <w:r>
        <w:rPr>
          <w:spacing w:val="2"/>
        </w:rPr>
        <w:t xml:space="preserve"> </w:t>
      </w:r>
      <w:r>
        <w:rPr>
          <w:spacing w:val="-1"/>
        </w:rPr>
        <w:t>Days</w:t>
      </w:r>
      <w:r>
        <w:t xml:space="preserve"> </w:t>
      </w:r>
      <w:r>
        <w:rPr>
          <w:spacing w:val="-1"/>
        </w:rPr>
        <w:t>prior</w:t>
      </w:r>
      <w:r>
        <w:t xml:space="preserve"> to</w:t>
      </w:r>
      <w:r>
        <w:rPr>
          <w:spacing w:val="-2"/>
        </w:rPr>
        <w:t xml:space="preserve"> </w:t>
      </w:r>
      <w:r>
        <w:rPr>
          <w:spacing w:val="-1"/>
        </w:rPr>
        <w:t>Settlement, pay</w:t>
      </w:r>
      <w:r>
        <w:t xml:space="preserve"> </w:t>
      </w:r>
      <w:r>
        <w:rPr>
          <w:spacing w:val="-1"/>
        </w:rPr>
        <w:t>the</w:t>
      </w:r>
      <w:r>
        <w:rPr>
          <w:spacing w:val="26"/>
        </w:rPr>
        <w:t xml:space="preserve"> </w:t>
      </w:r>
      <w:r>
        <w:rPr>
          <w:spacing w:val="-1"/>
        </w:rPr>
        <w:t>Deposit</w:t>
      </w:r>
      <w:r>
        <w:rPr>
          <w:spacing w:val="2"/>
        </w:rPr>
        <w:t xml:space="preserve"> </w:t>
      </w:r>
      <w:r>
        <w:rPr>
          <w:spacing w:val="-1"/>
        </w:rPr>
        <w:t>(and</w:t>
      </w:r>
      <w:r>
        <w:t xml:space="preserve"> </w:t>
      </w:r>
      <w:r>
        <w:rPr>
          <w:spacing w:val="-1"/>
        </w:rPr>
        <w:t>any</w:t>
      </w:r>
      <w:r>
        <w:rPr>
          <w:spacing w:val="-3"/>
        </w:rPr>
        <w:t xml:space="preserve"> </w:t>
      </w:r>
      <w:r>
        <w:rPr>
          <w:spacing w:val="-1"/>
        </w:rPr>
        <w:t>interest</w:t>
      </w:r>
      <w:r>
        <w:rPr>
          <w:spacing w:val="2"/>
        </w:rPr>
        <w:t xml:space="preserve"> </w:t>
      </w:r>
      <w:r>
        <w:rPr>
          <w:spacing w:val="-1"/>
        </w:rPr>
        <w:t>accrued</w:t>
      </w:r>
      <w:r>
        <w:rPr>
          <w:spacing w:val="-2"/>
        </w:rPr>
        <w:t xml:space="preserve"> </w:t>
      </w:r>
      <w:r>
        <w:rPr>
          <w:spacing w:val="-1"/>
        </w:rPr>
        <w:t>on</w:t>
      </w:r>
      <w:r>
        <w:t xml:space="preserve"> </w:t>
      </w:r>
      <w:r>
        <w:rPr>
          <w:spacing w:val="-1"/>
        </w:rPr>
        <w:t>investment</w:t>
      </w:r>
      <w:r>
        <w:rPr>
          <w:spacing w:val="2"/>
        </w:rPr>
        <w:t xml:space="preserve"> </w:t>
      </w:r>
      <w:r>
        <w:rPr>
          <w:spacing w:val="-2"/>
        </w:rPr>
        <w:t>of</w:t>
      </w:r>
      <w:r>
        <w:rPr>
          <w:spacing w:val="27"/>
        </w:rPr>
        <w:t xml:space="preserve"> </w:t>
      </w:r>
      <w:r>
        <w:rPr>
          <w:spacing w:val="-1"/>
        </w:rPr>
        <w:t>the</w:t>
      </w:r>
      <w:r>
        <w:t xml:space="preserve"> </w:t>
      </w:r>
      <w:r>
        <w:rPr>
          <w:spacing w:val="-1"/>
        </w:rPr>
        <w:t>Deposit)</w:t>
      </w:r>
      <w:r>
        <w:t xml:space="preserve"> </w:t>
      </w:r>
      <w:r>
        <w:rPr>
          <w:spacing w:val="-1"/>
        </w:rPr>
        <w:t>less</w:t>
      </w:r>
      <w:r>
        <w:rPr>
          <w:spacing w:val="-3"/>
        </w:rPr>
        <w:t xml:space="preserve"> </w:t>
      </w:r>
      <w:r>
        <w:rPr>
          <w:spacing w:val="-1"/>
        </w:rPr>
        <w:t>commission</w:t>
      </w:r>
      <w:r>
        <w:t xml:space="preserve"> </w:t>
      </w:r>
      <w:r>
        <w:rPr>
          <w:spacing w:val="-2"/>
        </w:rPr>
        <w:t>as</w:t>
      </w:r>
      <w:r>
        <w:t xml:space="preserve"> </w:t>
      </w:r>
      <w:r>
        <w:rPr>
          <w:spacing w:val="-1"/>
        </w:rPr>
        <w:t>clear</w:t>
      </w:r>
      <w:r>
        <w:t xml:space="preserve"> </w:t>
      </w:r>
      <w:r>
        <w:rPr>
          <w:spacing w:val="-1"/>
        </w:rPr>
        <w:t xml:space="preserve">funds </w:t>
      </w:r>
      <w:r>
        <w:t>to</w:t>
      </w:r>
      <w:r>
        <w:rPr>
          <w:spacing w:val="-2"/>
        </w:rPr>
        <w:t xml:space="preserve"> </w:t>
      </w:r>
      <w:r>
        <w:rPr>
          <w:spacing w:val="-1"/>
        </w:rPr>
        <w:t>the</w:t>
      </w:r>
      <w:r>
        <w:rPr>
          <w:spacing w:val="34"/>
        </w:rPr>
        <w:t xml:space="preserve"> </w:t>
      </w:r>
      <w:r>
        <w:rPr>
          <w:spacing w:val="-1"/>
        </w:rPr>
        <w:t>Seller’s Solicitor;</w:t>
      </w:r>
    </w:p>
    <w:p w:rsidR="00CD6F03" w:rsidRDefault="00304A93">
      <w:pPr>
        <w:pStyle w:val="BodyText"/>
        <w:numPr>
          <w:ilvl w:val="3"/>
          <w:numId w:val="9"/>
        </w:numPr>
        <w:tabs>
          <w:tab w:val="left" w:pos="1588"/>
        </w:tabs>
        <w:spacing w:before="60"/>
        <w:ind w:right="34"/>
      </w:pPr>
      <w:r>
        <w:rPr>
          <w:spacing w:val="-1"/>
        </w:rPr>
        <w:t>the</w:t>
      </w:r>
      <w:r>
        <w:t xml:space="preserve"> </w:t>
      </w:r>
      <w:r>
        <w:rPr>
          <w:spacing w:val="-1"/>
        </w:rPr>
        <w:t>Buyer</w:t>
      </w:r>
      <w:r>
        <w:t xml:space="preserve"> </w:t>
      </w:r>
      <w:r>
        <w:rPr>
          <w:spacing w:val="-1"/>
        </w:rPr>
        <w:t>and</w:t>
      </w:r>
      <w:r>
        <w:rPr>
          <w:spacing w:val="-2"/>
        </w:rPr>
        <w:t xml:space="preserve"> </w:t>
      </w:r>
      <w:r>
        <w:rPr>
          <w:spacing w:val="-1"/>
        </w:rPr>
        <w:t>the</w:t>
      </w:r>
      <w:r>
        <w:rPr>
          <w:spacing w:val="-2"/>
        </w:rPr>
        <w:t xml:space="preserve"> </w:t>
      </w:r>
      <w:r>
        <w:rPr>
          <w:spacing w:val="-1"/>
        </w:rPr>
        <w:t>Seller</w:t>
      </w:r>
      <w:r>
        <w:t xml:space="preserve"> </w:t>
      </w:r>
      <w:proofErr w:type="spellStart"/>
      <w:r>
        <w:rPr>
          <w:spacing w:val="-1"/>
        </w:rPr>
        <w:t>authorise</w:t>
      </w:r>
      <w:proofErr w:type="spellEnd"/>
      <w:r>
        <w:rPr>
          <w:spacing w:val="-2"/>
        </w:rPr>
        <w:t xml:space="preserve"> </w:t>
      </w:r>
      <w:r>
        <w:rPr>
          <w:spacing w:val="-1"/>
        </w:rPr>
        <w:t>the</w:t>
      </w:r>
      <w:r>
        <w:t xml:space="preserve"> </w:t>
      </w:r>
      <w:r>
        <w:rPr>
          <w:spacing w:val="-1"/>
        </w:rPr>
        <w:t>Deposit Holder</w:t>
      </w:r>
      <w:r>
        <w:rPr>
          <w:spacing w:val="34"/>
        </w:rPr>
        <w:t xml:space="preserve"> </w:t>
      </w:r>
      <w:r>
        <w:t>to</w:t>
      </w:r>
      <w:r>
        <w:rPr>
          <w:spacing w:val="-2"/>
        </w:rPr>
        <w:t xml:space="preserve"> </w:t>
      </w:r>
      <w:r>
        <w:t>make</w:t>
      </w:r>
      <w:r>
        <w:rPr>
          <w:spacing w:val="-2"/>
        </w:rPr>
        <w:t xml:space="preserve"> </w:t>
      </w:r>
      <w:r>
        <w:rPr>
          <w:spacing w:val="-1"/>
        </w:rPr>
        <w:t>the</w:t>
      </w:r>
      <w:r>
        <w:t xml:space="preserve"> </w:t>
      </w:r>
      <w:r>
        <w:rPr>
          <w:spacing w:val="-1"/>
        </w:rPr>
        <w:t xml:space="preserve">payment </w:t>
      </w:r>
      <w:r>
        <w:t>in</w:t>
      </w:r>
      <w:r>
        <w:rPr>
          <w:spacing w:val="-2"/>
        </w:rPr>
        <w:t xml:space="preserve"> </w:t>
      </w:r>
      <w:r>
        <w:rPr>
          <w:spacing w:val="-1"/>
        </w:rPr>
        <w:t>clause</w:t>
      </w:r>
      <w:r>
        <w:t xml:space="preserve"> </w:t>
      </w:r>
      <w:r>
        <w:rPr>
          <w:spacing w:val="-2"/>
        </w:rPr>
        <w:t>11.2(4)(a);</w:t>
      </w:r>
    </w:p>
    <w:p w:rsidR="00CD6F03" w:rsidRDefault="00304A93">
      <w:pPr>
        <w:pStyle w:val="BodyText"/>
        <w:numPr>
          <w:ilvl w:val="3"/>
          <w:numId w:val="9"/>
        </w:numPr>
        <w:tabs>
          <w:tab w:val="left" w:pos="1588"/>
        </w:tabs>
        <w:spacing w:before="60"/>
        <w:ind w:right="200" w:hanging="400"/>
      </w:pPr>
      <w:r>
        <w:rPr>
          <w:spacing w:val="-1"/>
        </w:rPr>
        <w:t>the</w:t>
      </w:r>
      <w:r>
        <w:t xml:space="preserve"> </w:t>
      </w:r>
      <w:r>
        <w:rPr>
          <w:spacing w:val="-1"/>
        </w:rPr>
        <w:t>Seller’s Solicitor</w:t>
      </w:r>
      <w:r>
        <w:t xml:space="preserve"> </w:t>
      </w:r>
      <w:r>
        <w:rPr>
          <w:spacing w:val="-1"/>
        </w:rPr>
        <w:t>will</w:t>
      </w:r>
      <w:r>
        <w:rPr>
          <w:spacing w:val="1"/>
        </w:rPr>
        <w:t xml:space="preserve"> </w:t>
      </w:r>
      <w:r>
        <w:rPr>
          <w:spacing w:val="-1"/>
        </w:rPr>
        <w:t>hold</w:t>
      </w:r>
      <w:r>
        <w:rPr>
          <w:spacing w:val="-2"/>
        </w:rPr>
        <w:t xml:space="preserve"> </w:t>
      </w:r>
      <w:r>
        <w:rPr>
          <w:spacing w:val="-1"/>
        </w:rPr>
        <w:t>the</w:t>
      </w:r>
      <w:r>
        <w:rPr>
          <w:spacing w:val="-2"/>
        </w:rPr>
        <w:t xml:space="preserve"> </w:t>
      </w:r>
      <w:r>
        <w:rPr>
          <w:spacing w:val="-1"/>
        </w:rPr>
        <w:t xml:space="preserve">money </w:t>
      </w:r>
      <w:r>
        <w:rPr>
          <w:spacing w:val="-2"/>
        </w:rPr>
        <w:t>as</w:t>
      </w:r>
      <w:r>
        <w:rPr>
          <w:spacing w:val="2"/>
        </w:rPr>
        <w:t xml:space="preserve"> </w:t>
      </w:r>
      <w:r>
        <w:rPr>
          <w:spacing w:val="-1"/>
        </w:rPr>
        <w:t>Deposit</w:t>
      </w:r>
      <w:r>
        <w:rPr>
          <w:spacing w:val="35"/>
        </w:rPr>
        <w:t xml:space="preserve"> </w:t>
      </w:r>
      <w:r>
        <w:rPr>
          <w:spacing w:val="-1"/>
        </w:rPr>
        <w:t>Holder</w:t>
      </w:r>
      <w:r>
        <w:t xml:space="preserve"> </w:t>
      </w:r>
      <w:r>
        <w:rPr>
          <w:spacing w:val="-1"/>
        </w:rPr>
        <w:t>under</w:t>
      </w:r>
      <w:r>
        <w:t xml:space="preserve"> </w:t>
      </w:r>
      <w:r>
        <w:rPr>
          <w:spacing w:val="-1"/>
        </w:rPr>
        <w:t>the</w:t>
      </w:r>
      <w:r>
        <w:t xml:space="preserve"> </w:t>
      </w:r>
      <w:r>
        <w:rPr>
          <w:spacing w:val="-1"/>
        </w:rPr>
        <w:t>Contract;</w:t>
      </w:r>
    </w:p>
    <w:p w:rsidR="00CD6F03" w:rsidRDefault="00304A93">
      <w:pPr>
        <w:pStyle w:val="BodyText"/>
        <w:numPr>
          <w:ilvl w:val="3"/>
          <w:numId w:val="9"/>
        </w:numPr>
        <w:tabs>
          <w:tab w:val="left" w:pos="1588"/>
        </w:tabs>
        <w:spacing w:before="58"/>
        <w:ind w:right="34"/>
      </w:pPr>
      <w:proofErr w:type="gramStart"/>
      <w:r>
        <w:rPr>
          <w:spacing w:val="-1"/>
        </w:rPr>
        <w:t>the</w:t>
      </w:r>
      <w:proofErr w:type="gramEnd"/>
      <w:r>
        <w:t xml:space="preserve"> </w:t>
      </w:r>
      <w:r>
        <w:rPr>
          <w:spacing w:val="-1"/>
        </w:rPr>
        <w:t>Seller</w:t>
      </w:r>
      <w:r>
        <w:t xml:space="preserve"> </w:t>
      </w:r>
      <w:r>
        <w:rPr>
          <w:spacing w:val="-1"/>
        </w:rPr>
        <w:t>and</w:t>
      </w:r>
      <w:r>
        <w:rPr>
          <w:spacing w:val="-2"/>
        </w:rPr>
        <w:t xml:space="preserve"> </w:t>
      </w:r>
      <w:r>
        <w:rPr>
          <w:spacing w:val="-1"/>
        </w:rPr>
        <w:t>Buyer</w:t>
      </w:r>
      <w:r>
        <w:t xml:space="preserve"> </w:t>
      </w:r>
      <w:proofErr w:type="spellStart"/>
      <w:r>
        <w:rPr>
          <w:spacing w:val="-1"/>
        </w:rPr>
        <w:t>authorise</w:t>
      </w:r>
      <w:proofErr w:type="spellEnd"/>
      <w:r>
        <w:rPr>
          <w:spacing w:val="-2"/>
        </w:rPr>
        <w:t xml:space="preserve"> </w:t>
      </w:r>
      <w:r>
        <w:rPr>
          <w:spacing w:val="-1"/>
        </w:rPr>
        <w:t>the</w:t>
      </w:r>
      <w:r>
        <w:rPr>
          <w:spacing w:val="-2"/>
        </w:rPr>
        <w:t xml:space="preserve"> </w:t>
      </w:r>
      <w:r>
        <w:rPr>
          <w:spacing w:val="-1"/>
        </w:rPr>
        <w:t>Seller’s Solicitor</w:t>
      </w:r>
      <w:r>
        <w:t xml:space="preserve"> to</w:t>
      </w:r>
      <w:r>
        <w:rPr>
          <w:spacing w:val="33"/>
        </w:rPr>
        <w:t xml:space="preserve"> </w:t>
      </w:r>
      <w:r>
        <w:rPr>
          <w:spacing w:val="-1"/>
        </w:rPr>
        <w:t>pay</w:t>
      </w:r>
      <w:r>
        <w:t xml:space="preserve"> </w:t>
      </w:r>
      <w:r>
        <w:rPr>
          <w:spacing w:val="-1"/>
        </w:rPr>
        <w:t>the</w:t>
      </w:r>
      <w:r>
        <w:rPr>
          <w:spacing w:val="-2"/>
        </w:rPr>
        <w:t xml:space="preserve"> </w:t>
      </w:r>
      <w:r>
        <w:rPr>
          <w:spacing w:val="-1"/>
        </w:rPr>
        <w:t>money</w:t>
      </w:r>
      <w:r>
        <w:t xml:space="preserve"> </w:t>
      </w:r>
      <w:r>
        <w:rPr>
          <w:spacing w:val="-2"/>
        </w:rPr>
        <w:t>as</w:t>
      </w:r>
      <w:r>
        <w:rPr>
          <w:spacing w:val="2"/>
        </w:rPr>
        <w:t xml:space="preserve"> </w:t>
      </w:r>
      <w:r>
        <w:rPr>
          <w:spacing w:val="-1"/>
        </w:rPr>
        <w:t>directed</w:t>
      </w:r>
      <w:r>
        <w:t xml:space="preserve"> </w:t>
      </w:r>
      <w:r>
        <w:rPr>
          <w:spacing w:val="-1"/>
        </w:rPr>
        <w:t>by</w:t>
      </w:r>
      <w:r>
        <w:rPr>
          <w:spacing w:val="-3"/>
        </w:rPr>
        <w:t xml:space="preserve"> </w:t>
      </w:r>
      <w:r>
        <w:rPr>
          <w:spacing w:val="-1"/>
        </w:rPr>
        <w:t>the</w:t>
      </w:r>
      <w:r>
        <w:rPr>
          <w:spacing w:val="-2"/>
        </w:rPr>
        <w:t xml:space="preserve"> </w:t>
      </w:r>
      <w:r>
        <w:rPr>
          <w:spacing w:val="-1"/>
        </w:rPr>
        <w:t>Seller</w:t>
      </w:r>
      <w:r>
        <w:t xml:space="preserve"> in</w:t>
      </w:r>
      <w:r>
        <w:rPr>
          <w:spacing w:val="37"/>
        </w:rPr>
        <w:t xml:space="preserve"> </w:t>
      </w:r>
      <w:r>
        <w:rPr>
          <w:spacing w:val="-1"/>
        </w:rPr>
        <w:t>accordance</w:t>
      </w:r>
      <w:r>
        <w:rPr>
          <w:spacing w:val="-2"/>
        </w:rPr>
        <w:t xml:space="preserve"> </w:t>
      </w:r>
      <w:r>
        <w:rPr>
          <w:spacing w:val="-1"/>
        </w:rPr>
        <w:t>with</w:t>
      </w:r>
      <w:r>
        <w:t xml:space="preserve"> </w:t>
      </w:r>
      <w:r>
        <w:rPr>
          <w:spacing w:val="-1"/>
        </w:rPr>
        <w:t>the</w:t>
      </w:r>
      <w:r>
        <w:rPr>
          <w:spacing w:val="-2"/>
        </w:rPr>
        <w:t xml:space="preserve"> </w:t>
      </w:r>
      <w:r>
        <w:rPr>
          <w:spacing w:val="-1"/>
        </w:rPr>
        <w:t>Financial Settlement Schedule.</w:t>
      </w:r>
    </w:p>
    <w:p w:rsidR="00CD6F03" w:rsidRDefault="00304A93">
      <w:pPr>
        <w:pStyle w:val="Heading3"/>
        <w:numPr>
          <w:ilvl w:val="1"/>
          <w:numId w:val="9"/>
        </w:numPr>
        <w:tabs>
          <w:tab w:val="left" w:pos="789"/>
        </w:tabs>
        <w:spacing w:before="56"/>
        <w:ind w:left="788" w:right="44"/>
        <w:rPr>
          <w:b w:val="0"/>
          <w:bCs w:val="0"/>
        </w:rPr>
      </w:pPr>
      <w:r>
        <w:rPr>
          <w:spacing w:val="-1"/>
        </w:rPr>
        <w:t>Electronic</w:t>
      </w:r>
      <w:r>
        <w:rPr>
          <w:spacing w:val="-2"/>
        </w:rPr>
        <w:t xml:space="preserve"> </w:t>
      </w:r>
      <w:r>
        <w:rPr>
          <w:spacing w:val="-1"/>
        </w:rPr>
        <w:t>Settlement</w:t>
      </w:r>
    </w:p>
    <w:p w:rsidR="00CD6F03" w:rsidRDefault="00304A93">
      <w:pPr>
        <w:pStyle w:val="BodyText"/>
        <w:numPr>
          <w:ilvl w:val="2"/>
          <w:numId w:val="9"/>
        </w:numPr>
        <w:tabs>
          <w:tab w:val="left" w:pos="1188"/>
        </w:tabs>
        <w:spacing w:before="3"/>
        <w:ind w:left="1187" w:right="44"/>
      </w:pPr>
      <w:r>
        <w:rPr>
          <w:spacing w:val="-1"/>
        </w:rPr>
        <w:t>Clauses</w:t>
      </w:r>
      <w:r>
        <w:t xml:space="preserve"> </w:t>
      </w:r>
      <w:r>
        <w:rPr>
          <w:spacing w:val="-1"/>
        </w:rPr>
        <w:t>5.1(2)</w:t>
      </w:r>
      <w:r>
        <w:t xml:space="preserve"> </w:t>
      </w:r>
      <w:r>
        <w:rPr>
          <w:spacing w:val="-1"/>
        </w:rPr>
        <w:t>and</w:t>
      </w:r>
      <w:r>
        <w:t xml:space="preserve"> </w:t>
      </w:r>
      <w:r>
        <w:rPr>
          <w:spacing w:val="-1"/>
        </w:rPr>
        <w:t>5.2</w:t>
      </w:r>
      <w:r>
        <w:t xml:space="preserve"> </w:t>
      </w:r>
      <w:r>
        <w:rPr>
          <w:spacing w:val="-1"/>
        </w:rPr>
        <w:t>do</w:t>
      </w:r>
      <w:r>
        <w:t xml:space="preserve"> </w:t>
      </w:r>
      <w:r>
        <w:rPr>
          <w:spacing w:val="-2"/>
        </w:rPr>
        <w:t>not</w:t>
      </w:r>
      <w:r>
        <w:rPr>
          <w:spacing w:val="2"/>
        </w:rPr>
        <w:t xml:space="preserve"> </w:t>
      </w:r>
      <w:r>
        <w:rPr>
          <w:spacing w:val="-2"/>
        </w:rPr>
        <w:t>apply.</w:t>
      </w:r>
    </w:p>
    <w:p w:rsidR="00CD6F03" w:rsidRDefault="00304A93">
      <w:pPr>
        <w:pStyle w:val="BodyText"/>
        <w:numPr>
          <w:ilvl w:val="2"/>
          <w:numId w:val="9"/>
        </w:numPr>
        <w:tabs>
          <w:tab w:val="left" w:pos="1188"/>
        </w:tabs>
        <w:ind w:left="1187" w:right="51"/>
      </w:pPr>
      <w:r>
        <w:rPr>
          <w:spacing w:val="-1"/>
        </w:rPr>
        <w:t>Payment</w:t>
      </w:r>
      <w:r>
        <w:rPr>
          <w:spacing w:val="2"/>
        </w:rPr>
        <w:t xml:space="preserve"> </w:t>
      </w:r>
      <w:r>
        <w:rPr>
          <w:spacing w:val="-2"/>
        </w:rPr>
        <w:t>of</w:t>
      </w:r>
      <w:r>
        <w:rPr>
          <w:spacing w:val="-1"/>
        </w:rPr>
        <w:t xml:space="preserve"> the</w:t>
      </w:r>
      <w:r>
        <w:rPr>
          <w:spacing w:val="-2"/>
        </w:rPr>
        <w:t xml:space="preserve"> </w:t>
      </w:r>
      <w:r>
        <w:rPr>
          <w:spacing w:val="-1"/>
        </w:rPr>
        <w:t>Balance</w:t>
      </w:r>
      <w:r>
        <w:rPr>
          <w:spacing w:val="-2"/>
        </w:rPr>
        <w:t xml:space="preserve"> </w:t>
      </w:r>
      <w:r>
        <w:rPr>
          <w:spacing w:val="-1"/>
        </w:rPr>
        <w:t>Purchase</w:t>
      </w:r>
      <w:r>
        <w:rPr>
          <w:spacing w:val="-2"/>
        </w:rPr>
        <w:t xml:space="preserve"> </w:t>
      </w:r>
      <w:r>
        <w:rPr>
          <w:spacing w:val="-1"/>
        </w:rPr>
        <w:t>Price</w:t>
      </w:r>
      <w:r>
        <w:t xml:space="preserve"> </w:t>
      </w:r>
      <w:r>
        <w:rPr>
          <w:spacing w:val="-1"/>
        </w:rPr>
        <w:t>electronically</w:t>
      </w:r>
      <w:r>
        <w:t xml:space="preserve"> </w:t>
      </w:r>
      <w:r>
        <w:rPr>
          <w:spacing w:val="-2"/>
        </w:rPr>
        <w:t>as</w:t>
      </w:r>
      <w:r>
        <w:rPr>
          <w:spacing w:val="45"/>
        </w:rPr>
        <w:t xml:space="preserve"> </w:t>
      </w:r>
      <w:r>
        <w:rPr>
          <w:spacing w:val="-1"/>
        </w:rPr>
        <w:t>directed</w:t>
      </w:r>
      <w:r>
        <w:t xml:space="preserve"> </w:t>
      </w:r>
      <w:r>
        <w:rPr>
          <w:spacing w:val="-1"/>
        </w:rPr>
        <w:t>by</w:t>
      </w:r>
      <w:r>
        <w:rPr>
          <w:spacing w:val="-3"/>
        </w:rPr>
        <w:t xml:space="preserve"> </w:t>
      </w:r>
      <w:r>
        <w:rPr>
          <w:spacing w:val="-1"/>
        </w:rPr>
        <w:t>the</w:t>
      </w:r>
      <w:r>
        <w:rPr>
          <w:spacing w:val="-2"/>
        </w:rPr>
        <w:t xml:space="preserve"> </w:t>
      </w:r>
      <w:r>
        <w:rPr>
          <w:spacing w:val="-1"/>
        </w:rPr>
        <w:t>Seller’s</w:t>
      </w:r>
      <w:r>
        <w:t xml:space="preserve"> </w:t>
      </w:r>
      <w:r>
        <w:rPr>
          <w:spacing w:val="-1"/>
        </w:rPr>
        <w:t>Solicitor</w:t>
      </w:r>
      <w:r>
        <w:rPr>
          <w:spacing w:val="-2"/>
        </w:rPr>
        <w:t xml:space="preserve"> </w:t>
      </w:r>
      <w:r>
        <w:t>in</w:t>
      </w:r>
      <w:r>
        <w:rPr>
          <w:spacing w:val="-2"/>
        </w:rPr>
        <w:t xml:space="preserve"> </w:t>
      </w:r>
      <w:r>
        <w:rPr>
          <w:spacing w:val="-1"/>
        </w:rPr>
        <w:t>the</w:t>
      </w:r>
      <w:r>
        <w:t xml:space="preserve"> </w:t>
      </w:r>
      <w:r>
        <w:rPr>
          <w:spacing w:val="-1"/>
        </w:rPr>
        <w:t>Financial Settlement</w:t>
      </w:r>
    </w:p>
    <w:p w:rsidR="00CD6F03" w:rsidRDefault="00304A93">
      <w:pPr>
        <w:pStyle w:val="BodyText"/>
        <w:spacing w:before="59"/>
        <w:ind w:right="435" w:firstLine="0"/>
      </w:pPr>
      <w:r>
        <w:br w:type="column"/>
      </w:r>
      <w:r>
        <w:rPr>
          <w:spacing w:val="-1"/>
        </w:rPr>
        <w:lastRenderedPageBreak/>
        <w:t>Schedule</w:t>
      </w:r>
      <w:r>
        <w:rPr>
          <w:spacing w:val="-2"/>
        </w:rPr>
        <w:t xml:space="preserve"> </w:t>
      </w:r>
      <w:r>
        <w:rPr>
          <w:spacing w:val="-1"/>
        </w:rPr>
        <w:t>satisfies the</w:t>
      </w:r>
      <w:r>
        <w:t xml:space="preserve"> </w:t>
      </w:r>
      <w:r>
        <w:rPr>
          <w:spacing w:val="-2"/>
        </w:rPr>
        <w:t>Buyer’s</w:t>
      </w:r>
      <w:r>
        <w:rPr>
          <w:spacing w:val="2"/>
        </w:rPr>
        <w:t xml:space="preserve"> </w:t>
      </w:r>
      <w:r>
        <w:rPr>
          <w:spacing w:val="-1"/>
        </w:rPr>
        <w:t>obligation</w:t>
      </w:r>
      <w:r>
        <w:t xml:space="preserve"> in</w:t>
      </w:r>
      <w:r>
        <w:rPr>
          <w:spacing w:val="-2"/>
        </w:rPr>
        <w:t xml:space="preserve"> </w:t>
      </w:r>
      <w:r>
        <w:rPr>
          <w:spacing w:val="-1"/>
        </w:rPr>
        <w:t>clause</w:t>
      </w:r>
      <w:r>
        <w:t xml:space="preserve"> </w:t>
      </w:r>
      <w:r>
        <w:rPr>
          <w:spacing w:val="-2"/>
        </w:rPr>
        <w:t>2.5(1)</w:t>
      </w:r>
      <w:r>
        <w:rPr>
          <w:spacing w:val="54"/>
        </w:rPr>
        <w:t xml:space="preserve"> </w:t>
      </w:r>
      <w:r>
        <w:rPr>
          <w:spacing w:val="-1"/>
        </w:rPr>
        <w:t>and</w:t>
      </w:r>
      <w:r>
        <w:t xml:space="preserve"> </w:t>
      </w:r>
      <w:r>
        <w:rPr>
          <w:spacing w:val="-1"/>
        </w:rPr>
        <w:t>2.5(3</w:t>
      </w:r>
      <w:proofErr w:type="gramStart"/>
      <w:r>
        <w:rPr>
          <w:spacing w:val="-1"/>
        </w:rPr>
        <w:t>)(</w:t>
      </w:r>
      <w:proofErr w:type="gramEnd"/>
      <w:r>
        <w:rPr>
          <w:spacing w:val="-1"/>
        </w:rPr>
        <w:t>f).</w:t>
      </w:r>
    </w:p>
    <w:p w:rsidR="00CD6F03" w:rsidRDefault="00304A93">
      <w:pPr>
        <w:pStyle w:val="BodyText"/>
        <w:numPr>
          <w:ilvl w:val="2"/>
          <w:numId w:val="9"/>
        </w:numPr>
        <w:tabs>
          <w:tab w:val="left" w:pos="1187"/>
        </w:tabs>
        <w:spacing w:line="183" w:lineRule="exact"/>
        <w:ind w:left="1186" w:hanging="398"/>
      </w:pPr>
      <w:r>
        <w:rPr>
          <w:spacing w:val="-1"/>
        </w:rPr>
        <w:t>The</w:t>
      </w:r>
      <w:r>
        <w:t xml:space="preserve"> </w:t>
      </w:r>
      <w:r>
        <w:rPr>
          <w:spacing w:val="-1"/>
        </w:rPr>
        <w:t>Seller</w:t>
      </w:r>
      <w:r>
        <w:rPr>
          <w:spacing w:val="-2"/>
        </w:rPr>
        <w:t xml:space="preserve"> </w:t>
      </w:r>
      <w:r>
        <w:rPr>
          <w:spacing w:val="-1"/>
        </w:rPr>
        <w:t>and</w:t>
      </w:r>
      <w:r>
        <w:t xml:space="preserve"> </w:t>
      </w:r>
      <w:r>
        <w:rPr>
          <w:spacing w:val="-1"/>
        </w:rPr>
        <w:t>Buyer</w:t>
      </w:r>
      <w:r>
        <w:t xml:space="preserve"> </w:t>
      </w:r>
      <w:r>
        <w:rPr>
          <w:spacing w:val="-1"/>
        </w:rPr>
        <w:t>will</w:t>
      </w:r>
      <w:r>
        <w:rPr>
          <w:spacing w:val="1"/>
        </w:rPr>
        <w:t xml:space="preserve"> </w:t>
      </w:r>
      <w:r>
        <w:rPr>
          <w:spacing w:val="-1"/>
        </w:rPr>
        <w:t>be</w:t>
      </w:r>
      <w:r>
        <w:rPr>
          <w:spacing w:val="-2"/>
        </w:rPr>
        <w:t xml:space="preserve"> </w:t>
      </w:r>
      <w:r>
        <w:rPr>
          <w:spacing w:val="-1"/>
        </w:rPr>
        <w:t>taken</w:t>
      </w:r>
      <w:r>
        <w:rPr>
          <w:spacing w:val="-2"/>
        </w:rPr>
        <w:t xml:space="preserve"> </w:t>
      </w:r>
      <w:r>
        <w:t xml:space="preserve">to </w:t>
      </w:r>
      <w:r>
        <w:rPr>
          <w:spacing w:val="-1"/>
        </w:rPr>
        <w:t>have</w:t>
      </w:r>
      <w:r>
        <w:rPr>
          <w:spacing w:val="-2"/>
        </w:rPr>
        <w:t xml:space="preserve"> </w:t>
      </w:r>
      <w:r>
        <w:rPr>
          <w:spacing w:val="-1"/>
        </w:rPr>
        <w:t>complied</w:t>
      </w:r>
      <w:r>
        <w:t xml:space="preserve"> </w:t>
      </w:r>
      <w:r>
        <w:rPr>
          <w:spacing w:val="-2"/>
        </w:rPr>
        <w:t>with:</w:t>
      </w:r>
    </w:p>
    <w:p w:rsidR="00CD6F03" w:rsidRDefault="00304A93">
      <w:pPr>
        <w:pStyle w:val="BodyText"/>
        <w:numPr>
          <w:ilvl w:val="3"/>
          <w:numId w:val="9"/>
        </w:numPr>
        <w:tabs>
          <w:tab w:val="left" w:pos="1588"/>
        </w:tabs>
        <w:spacing w:line="183" w:lineRule="exact"/>
        <w:ind w:right="533"/>
      </w:pPr>
      <w:r>
        <w:t>clause</w:t>
      </w:r>
      <w:r>
        <w:rPr>
          <w:spacing w:val="-2"/>
        </w:rPr>
        <w:t xml:space="preserve"> </w:t>
      </w:r>
      <w:r>
        <w:rPr>
          <w:spacing w:val="-1"/>
        </w:rPr>
        <w:t>2.5(3)(c), (e)</w:t>
      </w:r>
      <w:r>
        <w:t xml:space="preserve"> </w:t>
      </w:r>
      <w:r>
        <w:rPr>
          <w:spacing w:val="-1"/>
        </w:rPr>
        <w:t>and</w:t>
      </w:r>
      <w:r>
        <w:t xml:space="preserve"> </w:t>
      </w:r>
      <w:r>
        <w:rPr>
          <w:spacing w:val="-2"/>
        </w:rPr>
        <w:t>(f);</w:t>
      </w:r>
      <w:r>
        <w:rPr>
          <w:spacing w:val="2"/>
        </w:rPr>
        <w:t xml:space="preserve"> </w:t>
      </w:r>
      <w:r>
        <w:rPr>
          <w:spacing w:val="-1"/>
        </w:rPr>
        <w:t>and</w:t>
      </w:r>
    </w:p>
    <w:p w:rsidR="00CD6F03" w:rsidRDefault="00304A93">
      <w:pPr>
        <w:pStyle w:val="BodyText"/>
        <w:numPr>
          <w:ilvl w:val="3"/>
          <w:numId w:val="9"/>
        </w:numPr>
        <w:tabs>
          <w:tab w:val="left" w:pos="1588"/>
        </w:tabs>
        <w:spacing w:before="60"/>
        <w:ind w:right="533"/>
      </w:pPr>
      <w:r>
        <w:t>clause</w:t>
      </w:r>
      <w:r>
        <w:rPr>
          <w:spacing w:val="-2"/>
        </w:rPr>
        <w:t xml:space="preserve"> </w:t>
      </w:r>
      <w:r>
        <w:rPr>
          <w:spacing w:val="-1"/>
        </w:rPr>
        <w:t>2.5(5)(d)</w:t>
      </w:r>
      <w:r>
        <w:t xml:space="preserve"> </w:t>
      </w:r>
      <w:r>
        <w:rPr>
          <w:spacing w:val="-1"/>
        </w:rPr>
        <w:t>and</w:t>
      </w:r>
      <w:r>
        <w:t xml:space="preserve"> </w:t>
      </w:r>
      <w:r>
        <w:rPr>
          <w:spacing w:val="-1"/>
        </w:rPr>
        <w:t>(e),</w:t>
      </w:r>
    </w:p>
    <w:p w:rsidR="00CD6F03" w:rsidRDefault="00304A93">
      <w:pPr>
        <w:pStyle w:val="BodyText"/>
        <w:spacing w:before="60"/>
        <w:ind w:left="1213" w:right="427" w:firstLine="0"/>
      </w:pPr>
      <w:r>
        <w:rPr>
          <w:spacing w:val="-1"/>
        </w:rPr>
        <w:t>(</w:t>
      </w:r>
      <w:proofErr w:type="gramStart"/>
      <w:r>
        <w:rPr>
          <w:spacing w:val="-1"/>
        </w:rPr>
        <w:t>as</w:t>
      </w:r>
      <w:proofErr w:type="gramEnd"/>
      <w:r>
        <w:rPr>
          <w:spacing w:val="2"/>
        </w:rPr>
        <w:t xml:space="preserve"> </w:t>
      </w:r>
      <w:r>
        <w:rPr>
          <w:spacing w:val="-1"/>
        </w:rPr>
        <w:t>applicable)</w:t>
      </w:r>
      <w:r>
        <w:t xml:space="preserve"> </w:t>
      </w:r>
      <w:r>
        <w:rPr>
          <w:spacing w:val="-2"/>
        </w:rPr>
        <w:t>if</w:t>
      </w:r>
      <w:r>
        <w:rPr>
          <w:spacing w:val="2"/>
        </w:rPr>
        <w:t xml:space="preserve"> </w:t>
      </w:r>
      <w:r>
        <w:rPr>
          <w:spacing w:val="-1"/>
        </w:rPr>
        <w:t>at</w:t>
      </w:r>
      <w:r>
        <w:rPr>
          <w:spacing w:val="-3"/>
        </w:rPr>
        <w:t xml:space="preserve"> </w:t>
      </w:r>
      <w:r>
        <w:rPr>
          <w:spacing w:val="-1"/>
        </w:rPr>
        <w:t>settlement the</w:t>
      </w:r>
      <w:r>
        <w:rPr>
          <w:spacing w:val="-5"/>
        </w:rPr>
        <w:t xml:space="preserve"> </w:t>
      </w:r>
      <w:r>
        <w:rPr>
          <w:spacing w:val="-1"/>
        </w:rPr>
        <w:t>Financial Settlement</w:t>
      </w:r>
      <w:r>
        <w:rPr>
          <w:spacing w:val="40"/>
        </w:rPr>
        <w:t xml:space="preserve"> </w:t>
      </w:r>
      <w:r>
        <w:rPr>
          <w:spacing w:val="-1"/>
        </w:rPr>
        <w:t>Schedule</w:t>
      </w:r>
      <w:r>
        <w:rPr>
          <w:spacing w:val="-2"/>
        </w:rPr>
        <w:t xml:space="preserve"> </w:t>
      </w:r>
      <w:r>
        <w:rPr>
          <w:spacing w:val="-1"/>
        </w:rPr>
        <w:t>specifies</w:t>
      </w:r>
      <w:r>
        <w:t xml:space="preserve"> </w:t>
      </w:r>
      <w:r>
        <w:rPr>
          <w:spacing w:val="-1"/>
        </w:rPr>
        <w:t>payment</w:t>
      </w:r>
      <w:r>
        <w:rPr>
          <w:spacing w:val="2"/>
        </w:rPr>
        <w:t xml:space="preserve"> </w:t>
      </w:r>
      <w:r>
        <w:rPr>
          <w:spacing w:val="-2"/>
        </w:rPr>
        <w:t>of</w:t>
      </w:r>
      <w:r>
        <w:rPr>
          <w:spacing w:val="-1"/>
        </w:rPr>
        <w:t xml:space="preserve"> the</w:t>
      </w:r>
      <w:r>
        <w:t xml:space="preserve"> </w:t>
      </w:r>
      <w:r>
        <w:rPr>
          <w:spacing w:val="-1"/>
        </w:rPr>
        <w:t>relevant</w:t>
      </w:r>
      <w:r>
        <w:rPr>
          <w:spacing w:val="2"/>
        </w:rPr>
        <w:t xml:space="preserve"> </w:t>
      </w:r>
      <w:r>
        <w:rPr>
          <w:spacing w:val="-1"/>
        </w:rPr>
        <w:t xml:space="preserve">amount </w:t>
      </w:r>
      <w:r>
        <w:t>to</w:t>
      </w:r>
      <w:r>
        <w:rPr>
          <w:spacing w:val="-2"/>
        </w:rPr>
        <w:t xml:space="preserve"> </w:t>
      </w:r>
      <w:r>
        <w:rPr>
          <w:spacing w:val="-1"/>
        </w:rPr>
        <w:t>the</w:t>
      </w:r>
      <w:r>
        <w:rPr>
          <w:spacing w:val="37"/>
        </w:rPr>
        <w:t xml:space="preserve"> </w:t>
      </w:r>
      <w:r>
        <w:rPr>
          <w:spacing w:val="-1"/>
        </w:rPr>
        <w:t>account nominated</w:t>
      </w:r>
      <w:r>
        <w:t xml:space="preserve"> </w:t>
      </w:r>
      <w:r>
        <w:rPr>
          <w:spacing w:val="-1"/>
        </w:rPr>
        <w:t>by</w:t>
      </w:r>
      <w:r>
        <w:rPr>
          <w:spacing w:val="-3"/>
        </w:rPr>
        <w:t xml:space="preserve"> </w:t>
      </w:r>
      <w:r>
        <w:rPr>
          <w:spacing w:val="-1"/>
        </w:rPr>
        <w:t>the</w:t>
      </w:r>
      <w:r>
        <w:t xml:space="preserve"> </w:t>
      </w:r>
      <w:r>
        <w:rPr>
          <w:spacing w:val="-1"/>
        </w:rPr>
        <w:t>Commissioner</w:t>
      </w:r>
      <w:r>
        <w:t xml:space="preserve"> </w:t>
      </w:r>
      <w:r>
        <w:rPr>
          <w:spacing w:val="-1"/>
        </w:rPr>
        <w:t>of</w:t>
      </w:r>
      <w:r>
        <w:t xml:space="preserve"> </w:t>
      </w:r>
      <w:r>
        <w:rPr>
          <w:spacing w:val="-1"/>
        </w:rPr>
        <w:t>Taxation.</w:t>
      </w:r>
    </w:p>
    <w:p w:rsidR="00CD6F03" w:rsidRDefault="00304A93">
      <w:pPr>
        <w:pStyle w:val="BodyText"/>
        <w:numPr>
          <w:ilvl w:val="2"/>
          <w:numId w:val="9"/>
        </w:numPr>
        <w:tabs>
          <w:tab w:val="left" w:pos="1187"/>
        </w:tabs>
        <w:ind w:left="1186" w:right="427" w:hanging="398"/>
      </w:pPr>
      <w:r>
        <w:rPr>
          <w:spacing w:val="-1"/>
        </w:rPr>
        <w:t>The</w:t>
      </w:r>
      <w:r>
        <w:t xml:space="preserve"> </w:t>
      </w:r>
      <w:r>
        <w:rPr>
          <w:spacing w:val="-1"/>
        </w:rPr>
        <w:t>Seller</w:t>
      </w:r>
      <w:r>
        <w:rPr>
          <w:spacing w:val="-2"/>
        </w:rPr>
        <w:t xml:space="preserve"> </w:t>
      </w:r>
      <w:r>
        <w:rPr>
          <w:spacing w:val="-1"/>
        </w:rPr>
        <w:t>will</w:t>
      </w:r>
      <w:r>
        <w:rPr>
          <w:spacing w:val="1"/>
        </w:rPr>
        <w:t xml:space="preserve"> </w:t>
      </w:r>
      <w:r>
        <w:rPr>
          <w:spacing w:val="-1"/>
        </w:rPr>
        <w:t>be</w:t>
      </w:r>
      <w:r>
        <w:t xml:space="preserve"> </w:t>
      </w:r>
      <w:r>
        <w:rPr>
          <w:spacing w:val="-1"/>
        </w:rPr>
        <w:t>taken</w:t>
      </w:r>
      <w:r>
        <w:rPr>
          <w:spacing w:val="-2"/>
        </w:rPr>
        <w:t xml:space="preserve"> </w:t>
      </w:r>
      <w:r>
        <w:t xml:space="preserve">to </w:t>
      </w:r>
      <w:r>
        <w:rPr>
          <w:spacing w:val="-1"/>
        </w:rPr>
        <w:t>have</w:t>
      </w:r>
      <w:r>
        <w:rPr>
          <w:spacing w:val="-2"/>
        </w:rPr>
        <w:t xml:space="preserve"> </w:t>
      </w:r>
      <w:r>
        <w:rPr>
          <w:spacing w:val="-1"/>
        </w:rPr>
        <w:t>complied</w:t>
      </w:r>
      <w:r>
        <w:t xml:space="preserve"> </w:t>
      </w:r>
      <w:r>
        <w:rPr>
          <w:spacing w:val="-1"/>
        </w:rPr>
        <w:t>with</w:t>
      </w:r>
      <w:r>
        <w:rPr>
          <w:spacing w:val="-2"/>
        </w:rPr>
        <w:t xml:space="preserve"> </w:t>
      </w:r>
      <w:r>
        <w:rPr>
          <w:spacing w:val="-1"/>
        </w:rPr>
        <w:t>clauses</w:t>
      </w:r>
      <w:r>
        <w:rPr>
          <w:spacing w:val="35"/>
        </w:rPr>
        <w:t xml:space="preserve"> </w:t>
      </w:r>
      <w:r>
        <w:rPr>
          <w:spacing w:val="-1"/>
        </w:rPr>
        <w:t>5.3(1)(b)</w:t>
      </w:r>
      <w:r>
        <w:t xml:space="preserve"> </w:t>
      </w:r>
      <w:r>
        <w:rPr>
          <w:spacing w:val="-1"/>
        </w:rPr>
        <w:t>and</w:t>
      </w:r>
      <w:r>
        <w:t xml:space="preserve"> (c) </w:t>
      </w:r>
      <w:r>
        <w:rPr>
          <w:spacing w:val="-1"/>
        </w:rPr>
        <w:t>if,</w:t>
      </w:r>
      <w:r>
        <w:rPr>
          <w:spacing w:val="2"/>
        </w:rPr>
        <w:t xml:space="preserve"> </w:t>
      </w:r>
      <w:r>
        <w:rPr>
          <w:spacing w:val="-2"/>
        </w:rPr>
        <w:t>at</w:t>
      </w:r>
      <w:r>
        <w:rPr>
          <w:spacing w:val="-1"/>
        </w:rPr>
        <w:t xml:space="preserve"> settlement, the</w:t>
      </w:r>
      <w:r>
        <w:t xml:space="preserve"> </w:t>
      </w:r>
      <w:r>
        <w:rPr>
          <w:spacing w:val="-1"/>
        </w:rPr>
        <w:t>Electronic</w:t>
      </w:r>
      <w:r>
        <w:rPr>
          <w:spacing w:val="-3"/>
        </w:rPr>
        <w:t xml:space="preserve"> </w:t>
      </w:r>
      <w:r>
        <w:rPr>
          <w:spacing w:val="-1"/>
        </w:rPr>
        <w:t>Workspace</w:t>
      </w:r>
      <w:r>
        <w:rPr>
          <w:spacing w:val="37"/>
        </w:rPr>
        <w:t xml:space="preserve"> </w:t>
      </w:r>
      <w:r>
        <w:rPr>
          <w:spacing w:val="-1"/>
        </w:rPr>
        <w:t>contains</w:t>
      </w:r>
      <w:r>
        <w:rPr>
          <w:spacing w:val="2"/>
        </w:rPr>
        <w:t xml:space="preserve"> </w:t>
      </w:r>
      <w:r>
        <w:rPr>
          <w:spacing w:val="-1"/>
        </w:rPr>
        <w:t>Transfer</w:t>
      </w:r>
      <w:r>
        <w:t xml:space="preserve"> </w:t>
      </w:r>
      <w:r>
        <w:rPr>
          <w:spacing w:val="-1"/>
        </w:rPr>
        <w:t>Documents</w:t>
      </w:r>
      <w:r>
        <w:t xml:space="preserve"> </w:t>
      </w:r>
      <w:r>
        <w:rPr>
          <w:spacing w:val="-1"/>
        </w:rPr>
        <w:t>and</w:t>
      </w:r>
      <w:r>
        <w:rPr>
          <w:spacing w:val="-2"/>
        </w:rPr>
        <w:t xml:space="preserve"> </w:t>
      </w:r>
      <w:r>
        <w:rPr>
          <w:spacing w:val="-1"/>
        </w:rPr>
        <w:t>(if</w:t>
      </w:r>
      <w:r>
        <w:rPr>
          <w:spacing w:val="2"/>
        </w:rPr>
        <w:t xml:space="preserve"> </w:t>
      </w:r>
      <w:r>
        <w:rPr>
          <w:spacing w:val="-1"/>
        </w:rPr>
        <w:t>applicable)</w:t>
      </w:r>
      <w:r>
        <w:t xml:space="preserve"> </w:t>
      </w:r>
      <w:r>
        <w:rPr>
          <w:spacing w:val="-1"/>
        </w:rPr>
        <w:t>releases</w:t>
      </w:r>
      <w:r>
        <w:t xml:space="preserve"> </w:t>
      </w:r>
      <w:r>
        <w:rPr>
          <w:spacing w:val="31"/>
        </w:rPr>
        <w:t xml:space="preserve"> </w:t>
      </w:r>
      <w:r>
        <w:rPr>
          <w:spacing w:val="-1"/>
        </w:rPr>
        <w:t>of</w:t>
      </w:r>
      <w:r>
        <w:rPr>
          <w:spacing w:val="2"/>
        </w:rPr>
        <w:t xml:space="preserve"> </w:t>
      </w:r>
      <w:r>
        <w:rPr>
          <w:spacing w:val="-1"/>
        </w:rPr>
        <w:t>the</w:t>
      </w:r>
      <w:r>
        <w:rPr>
          <w:spacing w:val="-2"/>
        </w:rPr>
        <w:t xml:space="preserve"> </w:t>
      </w:r>
      <w:r>
        <w:rPr>
          <w:spacing w:val="-1"/>
        </w:rPr>
        <w:t>Encumbrances</w:t>
      </w:r>
      <w:r>
        <w:rPr>
          <w:spacing w:val="2"/>
        </w:rPr>
        <w:t xml:space="preserve"> </w:t>
      </w:r>
      <w:r>
        <w:rPr>
          <w:spacing w:val="-1"/>
        </w:rPr>
        <w:t>(other</w:t>
      </w:r>
      <w:r>
        <w:t xml:space="preserve"> </w:t>
      </w:r>
      <w:r>
        <w:rPr>
          <w:spacing w:val="-1"/>
        </w:rPr>
        <w:t>than</w:t>
      </w:r>
      <w:r>
        <w:t xml:space="preserve"> </w:t>
      </w:r>
      <w:r>
        <w:rPr>
          <w:spacing w:val="-1"/>
        </w:rPr>
        <w:t>releases of</w:t>
      </w:r>
      <w:r>
        <w:rPr>
          <w:spacing w:val="29"/>
        </w:rPr>
        <w:t xml:space="preserve"> </w:t>
      </w:r>
      <w:r>
        <w:rPr>
          <w:spacing w:val="-1"/>
        </w:rPr>
        <w:t>Encumbrances</w:t>
      </w:r>
      <w:r>
        <w:t xml:space="preserve"> </w:t>
      </w:r>
      <w:r>
        <w:rPr>
          <w:spacing w:val="-1"/>
        </w:rPr>
        <w:t>referred</w:t>
      </w:r>
      <w:r>
        <w:t xml:space="preserve"> to</w:t>
      </w:r>
      <w:r>
        <w:rPr>
          <w:spacing w:val="-2"/>
        </w:rPr>
        <w:t xml:space="preserve"> </w:t>
      </w:r>
      <w:r>
        <w:t>in</w:t>
      </w:r>
      <w:r>
        <w:rPr>
          <w:spacing w:val="-2"/>
        </w:rPr>
        <w:t xml:space="preserve"> </w:t>
      </w:r>
      <w:r>
        <w:rPr>
          <w:spacing w:val="-1"/>
        </w:rPr>
        <w:t>clause</w:t>
      </w:r>
      <w:r>
        <w:t xml:space="preserve"> </w:t>
      </w:r>
      <w:r>
        <w:rPr>
          <w:spacing w:val="-1"/>
        </w:rPr>
        <w:t>11.3(4))</w:t>
      </w:r>
      <w:r>
        <w:t xml:space="preserve"> </w:t>
      </w:r>
      <w:r>
        <w:rPr>
          <w:spacing w:val="-1"/>
        </w:rPr>
        <w:t>for</w:t>
      </w:r>
      <w:r>
        <w:rPr>
          <w:spacing w:val="-3"/>
        </w:rPr>
        <w:t xml:space="preserve"> </w:t>
      </w:r>
      <w:r>
        <w:rPr>
          <w:spacing w:val="-1"/>
        </w:rPr>
        <w:t>Electronic</w:t>
      </w:r>
      <w:r>
        <w:rPr>
          <w:spacing w:val="33"/>
        </w:rPr>
        <w:t xml:space="preserve"> </w:t>
      </w:r>
      <w:proofErr w:type="spellStart"/>
      <w:r>
        <w:rPr>
          <w:spacing w:val="-1"/>
        </w:rPr>
        <w:t>Lodgement</w:t>
      </w:r>
      <w:proofErr w:type="spellEnd"/>
      <w:r>
        <w:rPr>
          <w:spacing w:val="-1"/>
        </w:rPr>
        <w:t xml:space="preserve"> </w:t>
      </w:r>
      <w:r>
        <w:t>in</w:t>
      </w:r>
      <w:r>
        <w:rPr>
          <w:spacing w:val="-2"/>
        </w:rPr>
        <w:t xml:space="preserve"> </w:t>
      </w:r>
      <w:r>
        <w:rPr>
          <w:spacing w:val="-1"/>
        </w:rPr>
        <w:t>the</w:t>
      </w:r>
      <w:r>
        <w:t xml:space="preserve"> </w:t>
      </w:r>
      <w:r>
        <w:rPr>
          <w:spacing w:val="-1"/>
        </w:rPr>
        <w:t>Land</w:t>
      </w:r>
      <w:r>
        <w:t xml:space="preserve"> </w:t>
      </w:r>
      <w:r>
        <w:rPr>
          <w:spacing w:val="-1"/>
        </w:rPr>
        <w:t>Registry.</w:t>
      </w:r>
    </w:p>
    <w:p w:rsidR="00CD6F03" w:rsidRDefault="00304A93">
      <w:pPr>
        <w:pStyle w:val="BodyText"/>
        <w:numPr>
          <w:ilvl w:val="2"/>
          <w:numId w:val="9"/>
        </w:numPr>
        <w:tabs>
          <w:tab w:val="left" w:pos="1187"/>
        </w:tabs>
        <w:ind w:left="1186" w:right="860" w:hanging="398"/>
      </w:pPr>
      <w:r>
        <w:rPr>
          <w:spacing w:val="-1"/>
        </w:rPr>
        <w:t>The</w:t>
      </w:r>
      <w:r>
        <w:t xml:space="preserve"> </w:t>
      </w:r>
      <w:r>
        <w:rPr>
          <w:spacing w:val="-1"/>
        </w:rPr>
        <w:t>Seller</w:t>
      </w:r>
      <w:r>
        <w:rPr>
          <w:spacing w:val="-2"/>
        </w:rPr>
        <w:t xml:space="preserve"> </w:t>
      </w:r>
      <w:r>
        <w:rPr>
          <w:spacing w:val="-1"/>
        </w:rPr>
        <w:t>will</w:t>
      </w:r>
      <w:r>
        <w:rPr>
          <w:spacing w:val="1"/>
        </w:rPr>
        <w:t xml:space="preserve"> </w:t>
      </w:r>
      <w:r>
        <w:rPr>
          <w:spacing w:val="-1"/>
        </w:rPr>
        <w:t>be</w:t>
      </w:r>
      <w:r>
        <w:t xml:space="preserve"> </w:t>
      </w:r>
      <w:r>
        <w:rPr>
          <w:spacing w:val="-1"/>
        </w:rPr>
        <w:t>taken</w:t>
      </w:r>
      <w:r>
        <w:rPr>
          <w:spacing w:val="-2"/>
        </w:rPr>
        <w:t xml:space="preserve"> </w:t>
      </w:r>
      <w:r>
        <w:t xml:space="preserve">to </w:t>
      </w:r>
      <w:r>
        <w:rPr>
          <w:spacing w:val="-1"/>
        </w:rPr>
        <w:t>have</w:t>
      </w:r>
      <w:r>
        <w:rPr>
          <w:spacing w:val="-2"/>
        </w:rPr>
        <w:t xml:space="preserve"> </w:t>
      </w:r>
      <w:r>
        <w:rPr>
          <w:spacing w:val="-1"/>
        </w:rPr>
        <w:t>complied</w:t>
      </w:r>
      <w:r>
        <w:t xml:space="preserve"> </w:t>
      </w:r>
      <w:r>
        <w:rPr>
          <w:spacing w:val="-1"/>
        </w:rPr>
        <w:t>with</w:t>
      </w:r>
      <w:r>
        <w:rPr>
          <w:spacing w:val="-2"/>
        </w:rPr>
        <w:t xml:space="preserve"> </w:t>
      </w:r>
      <w:r>
        <w:t>clause</w:t>
      </w:r>
      <w:r>
        <w:rPr>
          <w:spacing w:val="27"/>
        </w:rPr>
        <w:t xml:space="preserve"> </w:t>
      </w:r>
      <w:r>
        <w:rPr>
          <w:spacing w:val="-1"/>
        </w:rPr>
        <w:t>5.3(1)(c),</w:t>
      </w:r>
      <w:r>
        <w:rPr>
          <w:spacing w:val="2"/>
        </w:rPr>
        <w:t xml:space="preserve"> </w:t>
      </w:r>
      <w:r>
        <w:rPr>
          <w:spacing w:val="-1"/>
        </w:rPr>
        <w:t>(d), (e)</w:t>
      </w:r>
      <w:r>
        <w:t xml:space="preserve"> </w:t>
      </w:r>
      <w:r>
        <w:rPr>
          <w:spacing w:val="-1"/>
        </w:rPr>
        <w:t>and</w:t>
      </w:r>
      <w:r>
        <w:t xml:space="preserve"> </w:t>
      </w:r>
      <w:r>
        <w:rPr>
          <w:spacing w:val="-1"/>
        </w:rPr>
        <w:t>(f)</w:t>
      </w:r>
      <w:r>
        <w:t xml:space="preserve"> </w:t>
      </w:r>
      <w:r>
        <w:rPr>
          <w:spacing w:val="-2"/>
        </w:rPr>
        <w:t>if</w:t>
      </w:r>
      <w:r>
        <w:rPr>
          <w:spacing w:val="-1"/>
        </w:rPr>
        <w:t xml:space="preserve"> the</w:t>
      </w:r>
      <w:r>
        <w:rPr>
          <w:spacing w:val="-2"/>
        </w:rPr>
        <w:t xml:space="preserve"> </w:t>
      </w:r>
      <w:r>
        <w:rPr>
          <w:spacing w:val="-1"/>
        </w:rPr>
        <w:t>Seller’s Solicitor:</w:t>
      </w:r>
    </w:p>
    <w:p w:rsidR="00CD6F03" w:rsidRDefault="00304A93">
      <w:pPr>
        <w:pStyle w:val="BodyText"/>
        <w:numPr>
          <w:ilvl w:val="3"/>
          <w:numId w:val="9"/>
        </w:numPr>
        <w:tabs>
          <w:tab w:val="left" w:pos="1588"/>
        </w:tabs>
        <w:ind w:right="549"/>
      </w:pPr>
      <w:r>
        <w:rPr>
          <w:spacing w:val="-1"/>
        </w:rPr>
        <w:t>confirms</w:t>
      </w:r>
      <w:r>
        <w:t xml:space="preserve"> in </w:t>
      </w:r>
      <w:r>
        <w:rPr>
          <w:spacing w:val="-1"/>
        </w:rPr>
        <w:t>writing</w:t>
      </w:r>
      <w:r>
        <w:t xml:space="preserve"> </w:t>
      </w:r>
      <w:r>
        <w:rPr>
          <w:spacing w:val="-1"/>
        </w:rPr>
        <w:t>prior</w:t>
      </w:r>
      <w:r>
        <w:rPr>
          <w:spacing w:val="-3"/>
        </w:rPr>
        <w:t xml:space="preserve"> </w:t>
      </w:r>
      <w:r>
        <w:t>to</w:t>
      </w:r>
      <w:r>
        <w:rPr>
          <w:spacing w:val="-2"/>
        </w:rPr>
        <w:t xml:space="preserve"> </w:t>
      </w:r>
      <w:r>
        <w:rPr>
          <w:spacing w:val="-1"/>
        </w:rPr>
        <w:t>settlement</w:t>
      </w:r>
      <w:r>
        <w:rPr>
          <w:spacing w:val="2"/>
        </w:rPr>
        <w:t xml:space="preserve"> </w:t>
      </w:r>
      <w:r>
        <w:rPr>
          <w:spacing w:val="-1"/>
        </w:rPr>
        <w:t>that</w:t>
      </w:r>
      <w:r>
        <w:rPr>
          <w:spacing w:val="2"/>
        </w:rPr>
        <w:t xml:space="preserve"> </w:t>
      </w:r>
      <w:r>
        <w:rPr>
          <w:spacing w:val="-2"/>
        </w:rPr>
        <w:t>it</w:t>
      </w:r>
      <w:r>
        <w:rPr>
          <w:spacing w:val="2"/>
        </w:rPr>
        <w:t xml:space="preserve"> </w:t>
      </w:r>
      <w:r>
        <w:rPr>
          <w:spacing w:val="-1"/>
        </w:rPr>
        <w:t>holds</w:t>
      </w:r>
      <w:r>
        <w:rPr>
          <w:spacing w:val="2"/>
        </w:rPr>
        <w:t xml:space="preserve"> </w:t>
      </w:r>
      <w:r>
        <w:rPr>
          <w:spacing w:val="-2"/>
        </w:rPr>
        <w:t>all</w:t>
      </w:r>
      <w:r>
        <w:rPr>
          <w:spacing w:val="25"/>
        </w:rPr>
        <w:t xml:space="preserve"> </w:t>
      </w:r>
      <w:r>
        <w:rPr>
          <w:spacing w:val="-1"/>
        </w:rPr>
        <w:t>relevant</w:t>
      </w:r>
      <w:r>
        <w:rPr>
          <w:spacing w:val="2"/>
        </w:rPr>
        <w:t xml:space="preserve"> </w:t>
      </w:r>
      <w:r>
        <w:rPr>
          <w:spacing w:val="-1"/>
        </w:rPr>
        <w:t>documents</w:t>
      </w:r>
      <w:r>
        <w:t xml:space="preserve"> </w:t>
      </w:r>
      <w:r>
        <w:rPr>
          <w:spacing w:val="-1"/>
        </w:rPr>
        <w:t>which</w:t>
      </w:r>
      <w:r>
        <w:t xml:space="preserve"> </w:t>
      </w:r>
      <w:r>
        <w:rPr>
          <w:spacing w:val="-1"/>
        </w:rPr>
        <w:t>are</w:t>
      </w:r>
      <w:r>
        <w:t xml:space="preserve"> </w:t>
      </w:r>
      <w:r>
        <w:rPr>
          <w:spacing w:val="-1"/>
        </w:rPr>
        <w:t>not</w:t>
      </w:r>
      <w:r>
        <w:rPr>
          <w:spacing w:val="-3"/>
        </w:rPr>
        <w:t xml:space="preserve"> </w:t>
      </w:r>
      <w:r>
        <w:rPr>
          <w:spacing w:val="-1"/>
        </w:rPr>
        <w:t>suitable</w:t>
      </w:r>
      <w:r>
        <w:rPr>
          <w:spacing w:val="-2"/>
        </w:rPr>
        <w:t xml:space="preserve"> </w:t>
      </w:r>
      <w:r>
        <w:rPr>
          <w:spacing w:val="-1"/>
        </w:rPr>
        <w:t>for</w:t>
      </w:r>
      <w:r>
        <w:rPr>
          <w:spacing w:val="28"/>
        </w:rPr>
        <w:t xml:space="preserve"> </w:t>
      </w:r>
      <w:r>
        <w:rPr>
          <w:spacing w:val="-1"/>
        </w:rPr>
        <w:t>Electronic</w:t>
      </w:r>
      <w:r>
        <w:t xml:space="preserve"> </w:t>
      </w:r>
      <w:proofErr w:type="spellStart"/>
      <w:r>
        <w:rPr>
          <w:spacing w:val="-1"/>
        </w:rPr>
        <w:t>Lodgement</w:t>
      </w:r>
      <w:proofErr w:type="spellEnd"/>
      <w:r>
        <w:rPr>
          <w:spacing w:val="-1"/>
        </w:rPr>
        <w:t xml:space="preserve"> and</w:t>
      </w:r>
      <w:r>
        <w:t xml:space="preserve"> </w:t>
      </w:r>
      <w:r>
        <w:rPr>
          <w:spacing w:val="-1"/>
        </w:rPr>
        <w:t xml:space="preserve">all </w:t>
      </w:r>
      <w:r>
        <w:rPr>
          <w:spacing w:val="-2"/>
        </w:rPr>
        <w:t>Keys</w:t>
      </w:r>
      <w:r>
        <w:rPr>
          <w:spacing w:val="2"/>
        </w:rPr>
        <w:t xml:space="preserve"> </w:t>
      </w:r>
      <w:r>
        <w:rPr>
          <w:spacing w:val="-2"/>
        </w:rPr>
        <w:t>(if</w:t>
      </w:r>
      <w:r>
        <w:rPr>
          <w:spacing w:val="2"/>
        </w:rPr>
        <w:t xml:space="preserve"> </w:t>
      </w:r>
      <w:r>
        <w:rPr>
          <w:spacing w:val="-1"/>
        </w:rPr>
        <w:t>requested</w:t>
      </w:r>
      <w:r>
        <w:rPr>
          <w:spacing w:val="28"/>
        </w:rPr>
        <w:t xml:space="preserve"> </w:t>
      </w:r>
      <w:r>
        <w:rPr>
          <w:spacing w:val="-1"/>
        </w:rPr>
        <w:t>under</w:t>
      </w:r>
      <w:r>
        <w:t xml:space="preserve"> clause</w:t>
      </w:r>
      <w:r>
        <w:rPr>
          <w:spacing w:val="-2"/>
        </w:rPr>
        <w:t xml:space="preserve"> </w:t>
      </w:r>
      <w:r>
        <w:rPr>
          <w:spacing w:val="-1"/>
        </w:rPr>
        <w:t>5.3(1)(d))</w:t>
      </w:r>
      <w:r>
        <w:t xml:space="preserve"> in </w:t>
      </w:r>
      <w:r>
        <w:rPr>
          <w:spacing w:val="-1"/>
        </w:rPr>
        <w:t>escrow</w:t>
      </w:r>
      <w:r>
        <w:rPr>
          <w:spacing w:val="-3"/>
        </w:rPr>
        <w:t xml:space="preserve"> </w:t>
      </w:r>
      <w:r>
        <w:rPr>
          <w:spacing w:val="-1"/>
        </w:rPr>
        <w:t>on</w:t>
      </w:r>
      <w:r>
        <w:t xml:space="preserve"> </w:t>
      </w:r>
      <w:r>
        <w:rPr>
          <w:spacing w:val="-1"/>
        </w:rPr>
        <w:t>the</w:t>
      </w:r>
      <w:r>
        <w:rPr>
          <w:spacing w:val="-2"/>
        </w:rPr>
        <w:t xml:space="preserve"> </w:t>
      </w:r>
      <w:r>
        <w:rPr>
          <w:spacing w:val="-1"/>
        </w:rPr>
        <w:t>terms</w:t>
      </w:r>
      <w:r>
        <w:rPr>
          <w:spacing w:val="21"/>
        </w:rPr>
        <w:t xml:space="preserve"> </w:t>
      </w:r>
      <w:r>
        <w:rPr>
          <w:spacing w:val="-1"/>
        </w:rPr>
        <w:t>contained</w:t>
      </w:r>
      <w:r>
        <w:rPr>
          <w:spacing w:val="-2"/>
        </w:rPr>
        <w:t xml:space="preserve"> </w:t>
      </w:r>
      <w:r>
        <w:t xml:space="preserve">in </w:t>
      </w:r>
      <w:r>
        <w:rPr>
          <w:spacing w:val="-1"/>
        </w:rPr>
        <w:t>the</w:t>
      </w:r>
      <w:r>
        <w:rPr>
          <w:spacing w:val="-2"/>
        </w:rPr>
        <w:t xml:space="preserve"> </w:t>
      </w:r>
      <w:r>
        <w:rPr>
          <w:spacing w:val="-1"/>
        </w:rPr>
        <w:t>QLS E-Conveyancing</w:t>
      </w:r>
      <w:r>
        <w:t xml:space="preserve"> </w:t>
      </w:r>
      <w:r>
        <w:rPr>
          <w:spacing w:val="-1"/>
        </w:rPr>
        <w:t>Guidelines;</w:t>
      </w:r>
      <w:r>
        <w:rPr>
          <w:spacing w:val="23"/>
        </w:rPr>
        <w:t xml:space="preserve"> </w:t>
      </w:r>
      <w:r>
        <w:rPr>
          <w:spacing w:val="-1"/>
        </w:rPr>
        <w:t>and</w:t>
      </w:r>
    </w:p>
    <w:p w:rsidR="00CD6F03" w:rsidRDefault="00304A93">
      <w:pPr>
        <w:pStyle w:val="BodyText"/>
        <w:numPr>
          <w:ilvl w:val="3"/>
          <w:numId w:val="9"/>
        </w:numPr>
        <w:tabs>
          <w:tab w:val="left" w:pos="1588"/>
        </w:tabs>
        <w:spacing w:before="60"/>
        <w:ind w:right="638"/>
      </w:pPr>
      <w:r>
        <w:rPr>
          <w:spacing w:val="-1"/>
        </w:rPr>
        <w:t>gives</w:t>
      </w:r>
      <w:r>
        <w:rPr>
          <w:spacing w:val="2"/>
        </w:rPr>
        <w:t xml:space="preserve"> </w:t>
      </w:r>
      <w:r>
        <w:t xml:space="preserve">a </w:t>
      </w:r>
      <w:r>
        <w:rPr>
          <w:spacing w:val="-1"/>
        </w:rPr>
        <w:t>written</w:t>
      </w:r>
      <w:r>
        <w:t xml:space="preserve"> </w:t>
      </w:r>
      <w:r>
        <w:rPr>
          <w:spacing w:val="-1"/>
        </w:rPr>
        <w:t>undertaking</w:t>
      </w:r>
      <w:r>
        <w:rPr>
          <w:spacing w:val="-2"/>
        </w:rPr>
        <w:t xml:space="preserve"> </w:t>
      </w:r>
      <w:r>
        <w:t>to</w:t>
      </w:r>
      <w:r>
        <w:rPr>
          <w:spacing w:val="-2"/>
        </w:rPr>
        <w:t xml:space="preserve"> </w:t>
      </w:r>
      <w:r>
        <w:rPr>
          <w:spacing w:val="-1"/>
        </w:rPr>
        <w:t>send</w:t>
      </w:r>
      <w:r>
        <w:t xml:space="preserve"> </w:t>
      </w:r>
      <w:r>
        <w:rPr>
          <w:spacing w:val="-1"/>
        </w:rPr>
        <w:t>the</w:t>
      </w:r>
      <w:r>
        <w:t xml:space="preserve"> </w:t>
      </w:r>
      <w:r>
        <w:rPr>
          <w:spacing w:val="-1"/>
        </w:rPr>
        <w:t>documents</w:t>
      </w:r>
      <w:r>
        <w:rPr>
          <w:spacing w:val="30"/>
        </w:rPr>
        <w:t xml:space="preserve"> </w:t>
      </w:r>
      <w:r>
        <w:rPr>
          <w:spacing w:val="-1"/>
        </w:rPr>
        <w:t>and</w:t>
      </w:r>
      <w:r>
        <w:t xml:space="preserve"> </w:t>
      </w:r>
      <w:r>
        <w:rPr>
          <w:spacing w:val="-1"/>
        </w:rPr>
        <w:t>Keys</w:t>
      </w:r>
      <w:r>
        <w:rPr>
          <w:spacing w:val="2"/>
        </w:rPr>
        <w:t xml:space="preserve"> </w:t>
      </w:r>
      <w:r>
        <w:rPr>
          <w:spacing w:val="-2"/>
        </w:rPr>
        <w:t>(if</w:t>
      </w:r>
      <w:r>
        <w:rPr>
          <w:spacing w:val="2"/>
        </w:rPr>
        <w:t xml:space="preserve"> </w:t>
      </w:r>
      <w:r>
        <w:rPr>
          <w:spacing w:val="-1"/>
        </w:rPr>
        <w:t>applicable)</w:t>
      </w:r>
      <w:r>
        <w:rPr>
          <w:spacing w:val="-3"/>
        </w:rPr>
        <w:t xml:space="preserve"> </w:t>
      </w:r>
      <w:r>
        <w:t>to</w:t>
      </w:r>
      <w:r>
        <w:rPr>
          <w:spacing w:val="-2"/>
        </w:rPr>
        <w:t xml:space="preserve"> </w:t>
      </w:r>
      <w:r>
        <w:rPr>
          <w:spacing w:val="-1"/>
        </w:rPr>
        <w:t>the</w:t>
      </w:r>
      <w:r>
        <w:rPr>
          <w:spacing w:val="-2"/>
        </w:rPr>
        <w:t xml:space="preserve"> </w:t>
      </w:r>
      <w:r>
        <w:rPr>
          <w:spacing w:val="-1"/>
        </w:rPr>
        <w:t>Buyer</w:t>
      </w:r>
      <w:r>
        <w:t xml:space="preserve"> </w:t>
      </w:r>
      <w:r>
        <w:rPr>
          <w:spacing w:val="-1"/>
        </w:rPr>
        <w:t>or</w:t>
      </w:r>
      <w:r>
        <w:t xml:space="preserve"> </w:t>
      </w:r>
      <w:r>
        <w:rPr>
          <w:spacing w:val="-1"/>
        </w:rPr>
        <w:t>Buyer’s</w:t>
      </w:r>
      <w:r>
        <w:rPr>
          <w:spacing w:val="27"/>
        </w:rPr>
        <w:t xml:space="preserve"> </w:t>
      </w:r>
      <w:r>
        <w:rPr>
          <w:spacing w:val="-1"/>
        </w:rPr>
        <w:t>Solicitor</w:t>
      </w:r>
      <w:r>
        <w:t xml:space="preserve"> </w:t>
      </w:r>
      <w:r>
        <w:rPr>
          <w:spacing w:val="-1"/>
        </w:rPr>
        <w:t>no</w:t>
      </w:r>
      <w:r>
        <w:rPr>
          <w:spacing w:val="-2"/>
        </w:rPr>
        <w:t xml:space="preserve"> </w:t>
      </w:r>
      <w:r>
        <w:rPr>
          <w:spacing w:val="-1"/>
        </w:rPr>
        <w:t>later</w:t>
      </w:r>
      <w:r>
        <w:rPr>
          <w:spacing w:val="-3"/>
        </w:rPr>
        <w:t xml:space="preserve"> </w:t>
      </w:r>
      <w:r>
        <w:rPr>
          <w:spacing w:val="-1"/>
        </w:rPr>
        <w:t>than</w:t>
      </w:r>
      <w:r>
        <w:rPr>
          <w:spacing w:val="-2"/>
        </w:rPr>
        <w:t xml:space="preserve"> </w:t>
      </w:r>
      <w:r>
        <w:rPr>
          <w:spacing w:val="-1"/>
        </w:rPr>
        <w:t>the</w:t>
      </w:r>
      <w:r>
        <w:t xml:space="preserve"> </w:t>
      </w:r>
      <w:r>
        <w:rPr>
          <w:spacing w:val="-1"/>
        </w:rPr>
        <w:t>Business</w:t>
      </w:r>
      <w:r>
        <w:rPr>
          <w:spacing w:val="2"/>
        </w:rPr>
        <w:t xml:space="preserve"> </w:t>
      </w:r>
      <w:r>
        <w:rPr>
          <w:spacing w:val="-1"/>
        </w:rPr>
        <w:t>Day</w:t>
      </w:r>
      <w:r>
        <w:t xml:space="preserve"> </w:t>
      </w:r>
      <w:r>
        <w:rPr>
          <w:spacing w:val="-1"/>
        </w:rPr>
        <w:t>after</w:t>
      </w:r>
      <w:r>
        <w:rPr>
          <w:spacing w:val="28"/>
        </w:rPr>
        <w:t xml:space="preserve"> </w:t>
      </w:r>
      <w:r>
        <w:rPr>
          <w:spacing w:val="-1"/>
        </w:rPr>
        <w:t>settlement;</w:t>
      </w:r>
      <w:r>
        <w:rPr>
          <w:spacing w:val="2"/>
        </w:rPr>
        <w:t xml:space="preserve"> </w:t>
      </w:r>
      <w:r>
        <w:rPr>
          <w:spacing w:val="-1"/>
        </w:rPr>
        <w:t>and</w:t>
      </w:r>
    </w:p>
    <w:p w:rsidR="00CD6F03" w:rsidRDefault="00304A93">
      <w:pPr>
        <w:pStyle w:val="BodyText"/>
        <w:numPr>
          <w:ilvl w:val="3"/>
          <w:numId w:val="9"/>
        </w:numPr>
        <w:tabs>
          <w:tab w:val="left" w:pos="1588"/>
        </w:tabs>
        <w:spacing w:before="58"/>
        <w:ind w:right="833"/>
      </w:pPr>
      <w:proofErr w:type="gramStart"/>
      <w:r>
        <w:t>if</w:t>
      </w:r>
      <w:proofErr w:type="gramEnd"/>
      <w:r>
        <w:rPr>
          <w:spacing w:val="2"/>
        </w:rPr>
        <w:t xml:space="preserve"> </w:t>
      </w:r>
      <w:r>
        <w:rPr>
          <w:spacing w:val="-1"/>
        </w:rPr>
        <w:t>requested</w:t>
      </w:r>
      <w:r>
        <w:t xml:space="preserve"> </w:t>
      </w:r>
      <w:r>
        <w:rPr>
          <w:spacing w:val="-1"/>
        </w:rPr>
        <w:t>by</w:t>
      </w:r>
      <w:r>
        <w:rPr>
          <w:spacing w:val="-3"/>
        </w:rPr>
        <w:t xml:space="preserve"> </w:t>
      </w:r>
      <w:r>
        <w:rPr>
          <w:spacing w:val="-1"/>
        </w:rPr>
        <w:t>the</w:t>
      </w:r>
      <w:r>
        <w:t xml:space="preserve"> </w:t>
      </w:r>
      <w:r>
        <w:rPr>
          <w:spacing w:val="-1"/>
        </w:rPr>
        <w:t>Buyer, provides copies of</w:t>
      </w:r>
      <w:r>
        <w:rPr>
          <w:spacing w:val="20"/>
        </w:rPr>
        <w:t xml:space="preserve"> </w:t>
      </w:r>
      <w:r>
        <w:rPr>
          <w:spacing w:val="-1"/>
        </w:rPr>
        <w:t xml:space="preserve">documents </w:t>
      </w:r>
      <w:r>
        <w:t xml:space="preserve">in </w:t>
      </w:r>
      <w:r>
        <w:rPr>
          <w:spacing w:val="-1"/>
        </w:rPr>
        <w:t>the</w:t>
      </w:r>
      <w:r>
        <w:rPr>
          <w:spacing w:val="-2"/>
        </w:rPr>
        <w:t xml:space="preserve"> </w:t>
      </w:r>
      <w:r>
        <w:rPr>
          <w:spacing w:val="-1"/>
        </w:rPr>
        <w:t>Seller’s</w:t>
      </w:r>
      <w:r>
        <w:t xml:space="preserve"> </w:t>
      </w:r>
      <w:r>
        <w:rPr>
          <w:spacing w:val="-1"/>
        </w:rPr>
        <w:t>Solicitors</w:t>
      </w:r>
      <w:r>
        <w:rPr>
          <w:spacing w:val="2"/>
        </w:rPr>
        <w:t xml:space="preserve"> </w:t>
      </w:r>
      <w:r>
        <w:rPr>
          <w:spacing w:val="-1"/>
        </w:rPr>
        <w:t>possession.</w:t>
      </w:r>
    </w:p>
    <w:p w:rsidR="00CD6F03" w:rsidRDefault="00304A93">
      <w:pPr>
        <w:pStyle w:val="BodyText"/>
        <w:numPr>
          <w:ilvl w:val="2"/>
          <w:numId w:val="9"/>
        </w:numPr>
        <w:tabs>
          <w:tab w:val="left" w:pos="1187"/>
        </w:tabs>
        <w:spacing w:before="60"/>
        <w:ind w:left="1186" w:right="387" w:hanging="398"/>
      </w:pPr>
      <w:r>
        <w:t>A</w:t>
      </w:r>
      <w:r>
        <w:rPr>
          <w:spacing w:val="1"/>
        </w:rPr>
        <w:t xml:space="preserve"> </w:t>
      </w:r>
      <w:r>
        <w:rPr>
          <w:spacing w:val="-1"/>
        </w:rPr>
        <w:t>party</w:t>
      </w:r>
      <w:r>
        <w:t xml:space="preserve"> </w:t>
      </w:r>
      <w:r>
        <w:rPr>
          <w:spacing w:val="-2"/>
        </w:rPr>
        <w:t>is</w:t>
      </w:r>
      <w:r>
        <w:t xml:space="preserve"> </w:t>
      </w:r>
      <w:r>
        <w:rPr>
          <w:spacing w:val="-1"/>
        </w:rPr>
        <w:t xml:space="preserve">not </w:t>
      </w:r>
      <w:r>
        <w:t xml:space="preserve">in </w:t>
      </w:r>
      <w:r>
        <w:rPr>
          <w:spacing w:val="-1"/>
        </w:rPr>
        <w:t xml:space="preserve">default </w:t>
      </w:r>
      <w:r>
        <w:t>to</w:t>
      </w:r>
      <w:r>
        <w:rPr>
          <w:spacing w:val="-2"/>
        </w:rPr>
        <w:t xml:space="preserve"> </w:t>
      </w:r>
      <w:r>
        <w:rPr>
          <w:spacing w:val="-1"/>
        </w:rPr>
        <w:t>the</w:t>
      </w:r>
      <w:r>
        <w:t xml:space="preserve"> </w:t>
      </w:r>
      <w:r>
        <w:rPr>
          <w:spacing w:val="-2"/>
        </w:rPr>
        <w:t>extent</w:t>
      </w:r>
      <w:r>
        <w:rPr>
          <w:spacing w:val="2"/>
        </w:rPr>
        <w:t xml:space="preserve"> </w:t>
      </w:r>
      <w:r>
        <w:rPr>
          <w:spacing w:val="-2"/>
        </w:rPr>
        <w:t>it</w:t>
      </w:r>
      <w:r>
        <w:rPr>
          <w:spacing w:val="2"/>
        </w:rPr>
        <w:t xml:space="preserve"> </w:t>
      </w:r>
      <w:r>
        <w:rPr>
          <w:spacing w:val="-2"/>
        </w:rPr>
        <w:t>is</w:t>
      </w:r>
      <w:r>
        <w:rPr>
          <w:spacing w:val="2"/>
        </w:rPr>
        <w:t xml:space="preserve"> </w:t>
      </w:r>
      <w:r>
        <w:rPr>
          <w:spacing w:val="-1"/>
        </w:rPr>
        <w:t>prevented</w:t>
      </w:r>
      <w:r>
        <w:rPr>
          <w:spacing w:val="-2"/>
        </w:rPr>
        <w:t xml:space="preserve"> </w:t>
      </w:r>
      <w:r>
        <w:rPr>
          <w:spacing w:val="-1"/>
        </w:rPr>
        <w:t>from</w:t>
      </w:r>
      <w:r>
        <w:rPr>
          <w:spacing w:val="29"/>
        </w:rPr>
        <w:t xml:space="preserve"> </w:t>
      </w:r>
      <w:r>
        <w:rPr>
          <w:spacing w:val="-1"/>
        </w:rPr>
        <w:t>complying</w:t>
      </w:r>
      <w:r>
        <w:t xml:space="preserve"> </w:t>
      </w:r>
      <w:r>
        <w:rPr>
          <w:spacing w:val="-1"/>
        </w:rPr>
        <w:t>with</w:t>
      </w:r>
      <w:r>
        <w:t xml:space="preserve"> </w:t>
      </w:r>
      <w:r>
        <w:rPr>
          <w:spacing w:val="-1"/>
        </w:rPr>
        <w:t>an</w:t>
      </w:r>
      <w:r>
        <w:rPr>
          <w:spacing w:val="-2"/>
        </w:rPr>
        <w:t xml:space="preserve"> </w:t>
      </w:r>
      <w:r>
        <w:rPr>
          <w:spacing w:val="-1"/>
        </w:rPr>
        <w:t>obligation</w:t>
      </w:r>
      <w:r>
        <w:rPr>
          <w:spacing w:val="-2"/>
        </w:rPr>
        <w:t xml:space="preserve"> </w:t>
      </w:r>
      <w:r>
        <w:rPr>
          <w:spacing w:val="-1"/>
        </w:rPr>
        <w:t>because</w:t>
      </w:r>
      <w:r>
        <w:t xml:space="preserve"> </w:t>
      </w:r>
      <w:r>
        <w:rPr>
          <w:spacing w:val="-1"/>
        </w:rPr>
        <w:t>the</w:t>
      </w:r>
      <w:r>
        <w:rPr>
          <w:spacing w:val="-2"/>
        </w:rPr>
        <w:t xml:space="preserve"> </w:t>
      </w:r>
      <w:r>
        <w:rPr>
          <w:spacing w:val="-1"/>
        </w:rPr>
        <w:t>other</w:t>
      </w:r>
      <w:r>
        <w:t xml:space="preserve"> </w:t>
      </w:r>
      <w:r>
        <w:rPr>
          <w:spacing w:val="-1"/>
        </w:rPr>
        <w:t>party</w:t>
      </w:r>
      <w:r>
        <w:rPr>
          <w:spacing w:val="-3"/>
        </w:rPr>
        <w:t xml:space="preserve"> </w:t>
      </w:r>
      <w:r>
        <w:rPr>
          <w:spacing w:val="-1"/>
        </w:rPr>
        <w:t>or</w:t>
      </w:r>
      <w:r>
        <w:t xml:space="preserve"> </w:t>
      </w:r>
      <w:r>
        <w:rPr>
          <w:spacing w:val="-1"/>
        </w:rPr>
        <w:t>the</w:t>
      </w:r>
      <w:r>
        <w:rPr>
          <w:spacing w:val="44"/>
        </w:rPr>
        <w:t xml:space="preserve"> </w:t>
      </w:r>
      <w:r>
        <w:rPr>
          <w:spacing w:val="-1"/>
        </w:rPr>
        <w:t>other</w:t>
      </w:r>
      <w:r>
        <w:t xml:space="preserve"> </w:t>
      </w:r>
      <w:r>
        <w:rPr>
          <w:spacing w:val="-1"/>
        </w:rPr>
        <w:t>party’s</w:t>
      </w:r>
      <w:r>
        <w:t xml:space="preserve"> </w:t>
      </w:r>
      <w:r>
        <w:rPr>
          <w:spacing w:val="-1"/>
        </w:rPr>
        <w:t>Financial Institution</w:t>
      </w:r>
      <w:r>
        <w:t xml:space="preserve"> </w:t>
      </w:r>
      <w:r>
        <w:rPr>
          <w:spacing w:val="-2"/>
        </w:rPr>
        <w:t>has</w:t>
      </w:r>
      <w:r>
        <w:rPr>
          <w:spacing w:val="2"/>
        </w:rPr>
        <w:t xml:space="preserve"> </w:t>
      </w:r>
      <w:r>
        <w:rPr>
          <w:spacing w:val="-1"/>
        </w:rPr>
        <w:t>not done</w:t>
      </w:r>
      <w:r>
        <w:rPr>
          <w:spacing w:val="-2"/>
        </w:rPr>
        <w:t xml:space="preserve"> </w:t>
      </w:r>
      <w:r>
        <w:rPr>
          <w:spacing w:val="-1"/>
        </w:rPr>
        <w:t>something</w:t>
      </w:r>
      <w:r>
        <w:t xml:space="preserve"> in</w:t>
      </w:r>
      <w:r>
        <w:rPr>
          <w:spacing w:val="41"/>
        </w:rPr>
        <w:t xml:space="preserve"> </w:t>
      </w:r>
      <w:r>
        <w:rPr>
          <w:spacing w:val="-1"/>
        </w:rPr>
        <w:t>the</w:t>
      </w:r>
      <w:r>
        <w:t xml:space="preserve"> </w:t>
      </w:r>
      <w:r>
        <w:rPr>
          <w:spacing w:val="-1"/>
        </w:rPr>
        <w:t>Electronic</w:t>
      </w:r>
      <w:r>
        <w:rPr>
          <w:spacing w:val="-5"/>
        </w:rPr>
        <w:t xml:space="preserve"> </w:t>
      </w:r>
      <w:r>
        <w:rPr>
          <w:spacing w:val="-1"/>
        </w:rPr>
        <w:t>Workspace.</w:t>
      </w:r>
    </w:p>
    <w:p w:rsidR="00CD6F03" w:rsidRDefault="00304A93">
      <w:pPr>
        <w:pStyle w:val="BodyText"/>
        <w:numPr>
          <w:ilvl w:val="2"/>
          <w:numId w:val="9"/>
        </w:numPr>
        <w:tabs>
          <w:tab w:val="left" w:pos="1187"/>
        </w:tabs>
        <w:ind w:left="1186" w:right="576" w:hanging="398"/>
      </w:pPr>
      <w:r>
        <w:rPr>
          <w:spacing w:val="-1"/>
        </w:rPr>
        <w:t>Any</w:t>
      </w:r>
      <w:r>
        <w:t xml:space="preserve"> </w:t>
      </w:r>
      <w:r>
        <w:rPr>
          <w:spacing w:val="-1"/>
        </w:rPr>
        <w:t>rights</w:t>
      </w:r>
      <w:r>
        <w:rPr>
          <w:spacing w:val="2"/>
        </w:rPr>
        <w:t xml:space="preserve"> </w:t>
      </w:r>
      <w:r>
        <w:rPr>
          <w:spacing w:val="-1"/>
        </w:rPr>
        <w:t>under</w:t>
      </w:r>
      <w:r>
        <w:t xml:space="preserve"> </w:t>
      </w:r>
      <w:r>
        <w:rPr>
          <w:spacing w:val="-1"/>
        </w:rPr>
        <w:t>the</w:t>
      </w:r>
      <w:r>
        <w:rPr>
          <w:spacing w:val="-2"/>
        </w:rPr>
        <w:t xml:space="preserve"> </w:t>
      </w:r>
      <w:r>
        <w:rPr>
          <w:spacing w:val="-1"/>
        </w:rPr>
        <w:t>contract</w:t>
      </w:r>
      <w:r>
        <w:rPr>
          <w:spacing w:val="2"/>
        </w:rPr>
        <w:t xml:space="preserve"> </w:t>
      </w:r>
      <w:r>
        <w:rPr>
          <w:spacing w:val="-1"/>
        </w:rPr>
        <w:t>or</w:t>
      </w:r>
      <w:r>
        <w:t xml:space="preserve"> </w:t>
      </w:r>
      <w:r>
        <w:rPr>
          <w:spacing w:val="-2"/>
        </w:rPr>
        <w:t>at</w:t>
      </w:r>
      <w:r>
        <w:rPr>
          <w:spacing w:val="-1"/>
        </w:rPr>
        <w:t xml:space="preserve"> law</w:t>
      </w:r>
      <w:r>
        <w:rPr>
          <w:spacing w:val="-3"/>
        </w:rPr>
        <w:t xml:space="preserve"> </w:t>
      </w:r>
      <w:r>
        <w:t xml:space="preserve">to </w:t>
      </w:r>
      <w:r>
        <w:rPr>
          <w:spacing w:val="-1"/>
        </w:rPr>
        <w:t>terminate</w:t>
      </w:r>
      <w:r>
        <w:rPr>
          <w:spacing w:val="-2"/>
        </w:rPr>
        <w:t xml:space="preserve"> </w:t>
      </w:r>
      <w:r>
        <w:rPr>
          <w:spacing w:val="-1"/>
        </w:rPr>
        <w:t>the</w:t>
      </w:r>
      <w:r>
        <w:rPr>
          <w:spacing w:val="32"/>
        </w:rPr>
        <w:t xml:space="preserve"> </w:t>
      </w:r>
      <w:r>
        <w:rPr>
          <w:spacing w:val="-1"/>
        </w:rPr>
        <w:t>contract may</w:t>
      </w:r>
      <w:r>
        <w:t xml:space="preserve"> </w:t>
      </w:r>
      <w:r>
        <w:rPr>
          <w:spacing w:val="-1"/>
        </w:rPr>
        <w:t>not be</w:t>
      </w:r>
      <w:r>
        <w:t xml:space="preserve"> </w:t>
      </w:r>
      <w:r>
        <w:rPr>
          <w:spacing w:val="-1"/>
        </w:rPr>
        <w:t>exercised</w:t>
      </w:r>
      <w:r>
        <w:t xml:space="preserve"> </w:t>
      </w:r>
      <w:r>
        <w:rPr>
          <w:spacing w:val="-2"/>
        </w:rPr>
        <w:t>during</w:t>
      </w:r>
      <w:r>
        <w:t xml:space="preserve"> </w:t>
      </w:r>
      <w:r>
        <w:rPr>
          <w:spacing w:val="-1"/>
        </w:rPr>
        <w:t>the</w:t>
      </w:r>
      <w:r>
        <w:rPr>
          <w:spacing w:val="-2"/>
        </w:rPr>
        <w:t xml:space="preserve"> </w:t>
      </w:r>
      <w:r>
        <w:rPr>
          <w:spacing w:val="-1"/>
        </w:rPr>
        <w:t>time</w:t>
      </w:r>
      <w:r>
        <w:rPr>
          <w:spacing w:val="-2"/>
        </w:rPr>
        <w:t xml:space="preserve"> </w:t>
      </w:r>
      <w:r>
        <w:rPr>
          <w:spacing w:val="-1"/>
        </w:rPr>
        <w:t>the</w:t>
      </w:r>
      <w:r>
        <w:rPr>
          <w:spacing w:val="42"/>
        </w:rPr>
        <w:t xml:space="preserve"> </w:t>
      </w:r>
      <w:r>
        <w:rPr>
          <w:spacing w:val="-1"/>
        </w:rPr>
        <w:t>Electronic</w:t>
      </w:r>
      <w:r>
        <w:rPr>
          <w:spacing w:val="-5"/>
        </w:rPr>
        <w:t xml:space="preserve"> </w:t>
      </w:r>
      <w:r>
        <w:t>Workspace</w:t>
      </w:r>
      <w:r>
        <w:rPr>
          <w:spacing w:val="-2"/>
        </w:rPr>
        <w:t xml:space="preserve"> is</w:t>
      </w:r>
      <w:r>
        <w:rPr>
          <w:spacing w:val="2"/>
        </w:rPr>
        <w:t xml:space="preserve"> </w:t>
      </w:r>
      <w:r>
        <w:rPr>
          <w:spacing w:val="-1"/>
        </w:rPr>
        <w:t>locked</w:t>
      </w:r>
      <w:r>
        <w:t xml:space="preserve"> </w:t>
      </w:r>
      <w:r>
        <w:rPr>
          <w:spacing w:val="-1"/>
        </w:rPr>
        <w:t>for</w:t>
      </w:r>
      <w:r>
        <w:rPr>
          <w:spacing w:val="-2"/>
        </w:rPr>
        <w:t xml:space="preserve"> </w:t>
      </w:r>
      <w:r>
        <w:rPr>
          <w:spacing w:val="-1"/>
        </w:rPr>
        <w:t>Electronic Settlement.</w:t>
      </w:r>
    </w:p>
    <w:p w:rsidR="00CD6F03" w:rsidRDefault="00304A93">
      <w:pPr>
        <w:pStyle w:val="Heading3"/>
        <w:numPr>
          <w:ilvl w:val="1"/>
          <w:numId w:val="9"/>
        </w:numPr>
        <w:tabs>
          <w:tab w:val="left" w:pos="789"/>
        </w:tabs>
        <w:spacing w:line="180" w:lineRule="exact"/>
        <w:ind w:left="788" w:right="533"/>
        <w:rPr>
          <w:b w:val="0"/>
          <w:bCs w:val="0"/>
        </w:rPr>
      </w:pPr>
      <w:r>
        <w:rPr>
          <w:spacing w:val="-1"/>
        </w:rPr>
        <w:t>Computer</w:t>
      </w:r>
      <w:r>
        <w:rPr>
          <w:spacing w:val="-2"/>
        </w:rPr>
        <w:t xml:space="preserve"> System</w:t>
      </w:r>
      <w:r>
        <w:rPr>
          <w:spacing w:val="2"/>
        </w:rPr>
        <w:t xml:space="preserve"> </w:t>
      </w:r>
      <w:r>
        <w:rPr>
          <w:spacing w:val="-1"/>
        </w:rPr>
        <w:t>Unavailable</w:t>
      </w:r>
    </w:p>
    <w:p w:rsidR="00CD6F03" w:rsidRDefault="00304A93">
      <w:pPr>
        <w:pStyle w:val="BodyText"/>
        <w:numPr>
          <w:ilvl w:val="2"/>
          <w:numId w:val="9"/>
        </w:numPr>
        <w:tabs>
          <w:tab w:val="left" w:pos="1188"/>
        </w:tabs>
        <w:spacing w:before="3"/>
        <w:ind w:left="1187" w:right="435"/>
      </w:pPr>
      <w:r>
        <w:t>If</w:t>
      </w:r>
      <w:r>
        <w:rPr>
          <w:spacing w:val="-1"/>
        </w:rPr>
        <w:t xml:space="preserve"> settlement fails</w:t>
      </w:r>
      <w:r>
        <w:rPr>
          <w:spacing w:val="2"/>
        </w:rPr>
        <w:t xml:space="preserve"> </w:t>
      </w:r>
      <w:r>
        <w:rPr>
          <w:spacing w:val="-1"/>
        </w:rPr>
        <w:t>and</w:t>
      </w:r>
      <w:r>
        <w:rPr>
          <w:spacing w:val="-2"/>
        </w:rPr>
        <w:t xml:space="preserve"> </w:t>
      </w:r>
      <w:r>
        <w:rPr>
          <w:spacing w:val="-1"/>
        </w:rPr>
        <w:t>cannot occur</w:t>
      </w:r>
      <w:r>
        <w:t xml:space="preserve"> </w:t>
      </w:r>
      <w:r>
        <w:rPr>
          <w:spacing w:val="-1"/>
        </w:rPr>
        <w:t>by</w:t>
      </w:r>
      <w:r>
        <w:t xml:space="preserve"> </w:t>
      </w:r>
      <w:r>
        <w:rPr>
          <w:spacing w:val="-2"/>
        </w:rPr>
        <w:t>4pm</w:t>
      </w:r>
      <w:r>
        <w:rPr>
          <w:spacing w:val="1"/>
        </w:rPr>
        <w:t xml:space="preserve"> </w:t>
      </w:r>
      <w:r>
        <w:rPr>
          <w:spacing w:val="-1"/>
        </w:rPr>
        <w:t>AEST</w:t>
      </w:r>
      <w:r>
        <w:rPr>
          <w:spacing w:val="1"/>
        </w:rPr>
        <w:t xml:space="preserve"> </w:t>
      </w:r>
      <w:r>
        <w:rPr>
          <w:spacing w:val="-1"/>
        </w:rPr>
        <w:t>on</w:t>
      </w:r>
      <w:r>
        <w:rPr>
          <w:spacing w:val="-2"/>
        </w:rPr>
        <w:t xml:space="preserve"> </w:t>
      </w:r>
      <w:r>
        <w:rPr>
          <w:spacing w:val="-1"/>
        </w:rPr>
        <w:t>the</w:t>
      </w:r>
      <w:r>
        <w:rPr>
          <w:spacing w:val="30"/>
        </w:rPr>
        <w:t xml:space="preserve"> </w:t>
      </w:r>
      <w:r>
        <w:rPr>
          <w:spacing w:val="-1"/>
        </w:rPr>
        <w:t>Settlement Date</w:t>
      </w:r>
      <w:r>
        <w:t xml:space="preserve"> </w:t>
      </w:r>
      <w:r>
        <w:rPr>
          <w:spacing w:val="-1"/>
        </w:rPr>
        <w:t>because</w:t>
      </w:r>
      <w:r>
        <w:rPr>
          <w:spacing w:val="-2"/>
        </w:rPr>
        <w:t xml:space="preserve"> </w:t>
      </w:r>
      <w:r>
        <w:t>a</w:t>
      </w:r>
      <w:r>
        <w:rPr>
          <w:spacing w:val="-2"/>
        </w:rPr>
        <w:t xml:space="preserve"> </w:t>
      </w:r>
      <w:r>
        <w:rPr>
          <w:spacing w:val="-1"/>
        </w:rPr>
        <w:t>computer</w:t>
      </w:r>
      <w:r>
        <w:t xml:space="preserve"> </w:t>
      </w:r>
      <w:r>
        <w:rPr>
          <w:spacing w:val="-1"/>
        </w:rPr>
        <w:t>system</w:t>
      </w:r>
      <w:r>
        <w:rPr>
          <w:spacing w:val="1"/>
        </w:rPr>
        <w:t xml:space="preserve"> </w:t>
      </w:r>
      <w:r>
        <w:rPr>
          <w:spacing w:val="-1"/>
        </w:rPr>
        <w:t>operated</w:t>
      </w:r>
      <w:r>
        <w:t xml:space="preserve"> </w:t>
      </w:r>
      <w:r>
        <w:rPr>
          <w:spacing w:val="-1"/>
        </w:rPr>
        <w:t>by</w:t>
      </w:r>
      <w:r>
        <w:rPr>
          <w:spacing w:val="30"/>
        </w:rPr>
        <w:t xml:space="preserve"> </w:t>
      </w:r>
      <w:r>
        <w:rPr>
          <w:spacing w:val="-1"/>
        </w:rPr>
        <w:t>the</w:t>
      </w:r>
      <w:r>
        <w:t xml:space="preserve"> </w:t>
      </w:r>
      <w:r>
        <w:rPr>
          <w:spacing w:val="-1"/>
        </w:rPr>
        <w:t>Land</w:t>
      </w:r>
      <w:r>
        <w:t xml:space="preserve"> </w:t>
      </w:r>
      <w:r>
        <w:rPr>
          <w:spacing w:val="-1"/>
        </w:rPr>
        <w:t>Registry, Office</w:t>
      </w:r>
      <w:r>
        <w:rPr>
          <w:spacing w:val="-2"/>
        </w:rPr>
        <w:t xml:space="preserve"> </w:t>
      </w:r>
      <w:r>
        <w:rPr>
          <w:spacing w:val="-1"/>
        </w:rPr>
        <w:t>of State</w:t>
      </w:r>
      <w:r>
        <w:rPr>
          <w:spacing w:val="-2"/>
        </w:rPr>
        <w:t xml:space="preserve"> </w:t>
      </w:r>
      <w:r>
        <w:rPr>
          <w:spacing w:val="-1"/>
        </w:rPr>
        <w:t>Revenue,</w:t>
      </w:r>
      <w:r>
        <w:rPr>
          <w:spacing w:val="2"/>
        </w:rPr>
        <w:t xml:space="preserve"> </w:t>
      </w:r>
      <w:r>
        <w:rPr>
          <w:spacing w:val="-1"/>
        </w:rPr>
        <w:t>Reserve</w:t>
      </w:r>
      <w:r>
        <w:t xml:space="preserve"> </w:t>
      </w:r>
      <w:r>
        <w:rPr>
          <w:spacing w:val="-1"/>
        </w:rPr>
        <w:t>Bank,</w:t>
      </w:r>
      <w:r>
        <w:rPr>
          <w:spacing w:val="29"/>
        </w:rPr>
        <w:t xml:space="preserve"> </w:t>
      </w:r>
      <w:r>
        <w:t xml:space="preserve">a </w:t>
      </w:r>
      <w:r>
        <w:rPr>
          <w:spacing w:val="-1"/>
        </w:rPr>
        <w:t>Financial Institution</w:t>
      </w:r>
      <w:r>
        <w:t xml:space="preserve"> </w:t>
      </w:r>
      <w:r>
        <w:rPr>
          <w:spacing w:val="-1"/>
        </w:rPr>
        <w:t>or</w:t>
      </w:r>
      <w:r>
        <w:rPr>
          <w:spacing w:val="-3"/>
        </w:rPr>
        <w:t xml:space="preserve"> </w:t>
      </w:r>
      <w:r>
        <w:rPr>
          <w:spacing w:val="-2"/>
        </w:rPr>
        <w:t>PEXA</w:t>
      </w:r>
      <w:r>
        <w:rPr>
          <w:spacing w:val="1"/>
        </w:rPr>
        <w:t xml:space="preserve"> </w:t>
      </w:r>
      <w:r>
        <w:rPr>
          <w:spacing w:val="-2"/>
        </w:rPr>
        <w:t>is</w:t>
      </w:r>
      <w:r>
        <w:rPr>
          <w:spacing w:val="2"/>
        </w:rPr>
        <w:t xml:space="preserve"> </w:t>
      </w:r>
      <w:r>
        <w:rPr>
          <w:spacing w:val="-1"/>
        </w:rPr>
        <w:t>inoperative,</w:t>
      </w:r>
      <w:r>
        <w:rPr>
          <w:spacing w:val="2"/>
        </w:rPr>
        <w:t xml:space="preserve"> </w:t>
      </w:r>
      <w:r>
        <w:rPr>
          <w:spacing w:val="-1"/>
        </w:rPr>
        <w:t>neither</w:t>
      </w:r>
      <w:r>
        <w:t xml:space="preserve"> </w:t>
      </w:r>
      <w:r>
        <w:rPr>
          <w:spacing w:val="-1"/>
        </w:rPr>
        <w:t>party</w:t>
      </w:r>
      <w:r>
        <w:rPr>
          <w:spacing w:val="37"/>
        </w:rPr>
        <w:t xml:space="preserve"> </w:t>
      </w:r>
      <w:r>
        <w:t>is</w:t>
      </w:r>
      <w:r>
        <w:rPr>
          <w:spacing w:val="-1"/>
        </w:rPr>
        <w:t xml:space="preserve"> </w:t>
      </w:r>
      <w:r>
        <w:t xml:space="preserve">in </w:t>
      </w:r>
      <w:r>
        <w:rPr>
          <w:spacing w:val="-1"/>
        </w:rPr>
        <w:t>default</w:t>
      </w:r>
      <w:r>
        <w:rPr>
          <w:spacing w:val="2"/>
        </w:rPr>
        <w:t xml:space="preserve"> </w:t>
      </w:r>
      <w:r>
        <w:rPr>
          <w:spacing w:val="-1"/>
        </w:rPr>
        <w:t>and</w:t>
      </w:r>
      <w:r>
        <w:rPr>
          <w:spacing w:val="-2"/>
        </w:rPr>
        <w:t xml:space="preserve"> </w:t>
      </w:r>
      <w:r>
        <w:rPr>
          <w:spacing w:val="-1"/>
        </w:rPr>
        <w:t>the</w:t>
      </w:r>
      <w:r>
        <w:rPr>
          <w:spacing w:val="-2"/>
        </w:rPr>
        <w:t xml:space="preserve"> </w:t>
      </w:r>
      <w:r>
        <w:rPr>
          <w:spacing w:val="-1"/>
        </w:rPr>
        <w:t>Settlement</w:t>
      </w:r>
      <w:r>
        <w:rPr>
          <w:spacing w:val="2"/>
        </w:rPr>
        <w:t xml:space="preserve"> </w:t>
      </w:r>
      <w:r>
        <w:rPr>
          <w:spacing w:val="-1"/>
        </w:rPr>
        <w:t>Date</w:t>
      </w:r>
      <w:r>
        <w:t xml:space="preserve"> </w:t>
      </w:r>
      <w:r>
        <w:rPr>
          <w:spacing w:val="-2"/>
        </w:rPr>
        <w:t>is</w:t>
      </w:r>
      <w:r>
        <w:rPr>
          <w:spacing w:val="2"/>
        </w:rPr>
        <w:t xml:space="preserve"> </w:t>
      </w:r>
      <w:r>
        <w:rPr>
          <w:spacing w:val="-1"/>
        </w:rPr>
        <w:t>deemed</w:t>
      </w:r>
      <w:r>
        <w:rPr>
          <w:spacing w:val="-2"/>
        </w:rPr>
        <w:t xml:space="preserve"> </w:t>
      </w:r>
      <w:r>
        <w:t>to</w:t>
      </w:r>
      <w:r>
        <w:rPr>
          <w:spacing w:val="-2"/>
        </w:rPr>
        <w:t xml:space="preserve"> </w:t>
      </w:r>
      <w:r>
        <w:rPr>
          <w:spacing w:val="-1"/>
        </w:rPr>
        <w:t>be</w:t>
      </w:r>
      <w:r>
        <w:t xml:space="preserve"> </w:t>
      </w:r>
      <w:r>
        <w:rPr>
          <w:spacing w:val="-1"/>
        </w:rPr>
        <w:t>the</w:t>
      </w:r>
      <w:r>
        <w:rPr>
          <w:spacing w:val="20"/>
        </w:rPr>
        <w:t xml:space="preserve"> </w:t>
      </w:r>
      <w:r>
        <w:rPr>
          <w:spacing w:val="-2"/>
        </w:rPr>
        <w:t>next</w:t>
      </w:r>
      <w:r>
        <w:rPr>
          <w:spacing w:val="2"/>
        </w:rPr>
        <w:t xml:space="preserve"> </w:t>
      </w:r>
      <w:r>
        <w:rPr>
          <w:spacing w:val="-1"/>
        </w:rPr>
        <w:t>Business</w:t>
      </w:r>
      <w:r>
        <w:rPr>
          <w:spacing w:val="2"/>
        </w:rPr>
        <w:t xml:space="preserve"> </w:t>
      </w:r>
      <w:r>
        <w:rPr>
          <w:spacing w:val="-1"/>
        </w:rPr>
        <w:t>Day. Time</w:t>
      </w:r>
      <w:r>
        <w:t xml:space="preserve"> </w:t>
      </w:r>
      <w:r>
        <w:rPr>
          <w:spacing w:val="-1"/>
        </w:rPr>
        <w:t>remains of</w:t>
      </w:r>
      <w:r>
        <w:rPr>
          <w:spacing w:val="2"/>
        </w:rPr>
        <w:t xml:space="preserve"> </w:t>
      </w:r>
      <w:r>
        <w:rPr>
          <w:spacing w:val="-1"/>
        </w:rPr>
        <w:t>the</w:t>
      </w:r>
      <w:r>
        <w:rPr>
          <w:spacing w:val="-2"/>
        </w:rPr>
        <w:t xml:space="preserve"> </w:t>
      </w:r>
      <w:r>
        <w:rPr>
          <w:spacing w:val="-1"/>
        </w:rPr>
        <w:t>essence.</w:t>
      </w:r>
    </w:p>
    <w:p w:rsidR="00CD6F03" w:rsidRDefault="00304A93">
      <w:pPr>
        <w:pStyle w:val="BodyText"/>
        <w:numPr>
          <w:ilvl w:val="2"/>
          <w:numId w:val="9"/>
        </w:numPr>
        <w:tabs>
          <w:tab w:val="left" w:pos="1188"/>
        </w:tabs>
        <w:ind w:left="1187" w:right="576"/>
      </w:pPr>
      <w:r>
        <w:t>A</w:t>
      </w:r>
      <w:r>
        <w:rPr>
          <w:spacing w:val="1"/>
        </w:rPr>
        <w:t xml:space="preserve"> </w:t>
      </w:r>
      <w:r>
        <w:rPr>
          <w:spacing w:val="-1"/>
        </w:rPr>
        <w:t>party</w:t>
      </w:r>
      <w:r>
        <w:t xml:space="preserve"> </w:t>
      </w:r>
      <w:r>
        <w:rPr>
          <w:spacing w:val="-2"/>
        </w:rPr>
        <w:t>is</w:t>
      </w:r>
      <w:r>
        <w:t xml:space="preserve"> </w:t>
      </w:r>
      <w:r>
        <w:rPr>
          <w:spacing w:val="-1"/>
        </w:rPr>
        <w:t>not</w:t>
      </w:r>
      <w:r>
        <w:rPr>
          <w:spacing w:val="2"/>
        </w:rPr>
        <w:t xml:space="preserve"> </w:t>
      </w:r>
      <w:r>
        <w:rPr>
          <w:spacing w:val="-1"/>
        </w:rPr>
        <w:t>required</w:t>
      </w:r>
      <w:r>
        <w:rPr>
          <w:spacing w:val="-2"/>
        </w:rPr>
        <w:t xml:space="preserve"> </w:t>
      </w:r>
      <w:r>
        <w:t>to</w:t>
      </w:r>
      <w:r>
        <w:rPr>
          <w:spacing w:val="-2"/>
        </w:rPr>
        <w:t xml:space="preserve"> </w:t>
      </w:r>
      <w:r>
        <w:rPr>
          <w:spacing w:val="-1"/>
        </w:rPr>
        <w:t>settle</w:t>
      </w:r>
      <w:r>
        <w:t xml:space="preserve"> </w:t>
      </w:r>
      <w:r>
        <w:rPr>
          <w:spacing w:val="-2"/>
        </w:rPr>
        <w:t>if</w:t>
      </w:r>
      <w:r>
        <w:rPr>
          <w:spacing w:val="-1"/>
        </w:rPr>
        <w:t xml:space="preserve"> Electronic</w:t>
      </w:r>
      <w:r>
        <w:rPr>
          <w:spacing w:val="2"/>
        </w:rPr>
        <w:t xml:space="preserve"> </w:t>
      </w:r>
      <w:proofErr w:type="spellStart"/>
      <w:r>
        <w:rPr>
          <w:spacing w:val="-1"/>
        </w:rPr>
        <w:t>Lodgement</w:t>
      </w:r>
      <w:proofErr w:type="spellEnd"/>
      <w:r>
        <w:rPr>
          <w:spacing w:val="2"/>
        </w:rPr>
        <w:t xml:space="preserve"> </w:t>
      </w:r>
      <w:r>
        <w:rPr>
          <w:spacing w:val="-2"/>
        </w:rPr>
        <w:t>is</w:t>
      </w:r>
      <w:r>
        <w:rPr>
          <w:spacing w:val="29"/>
        </w:rPr>
        <w:t xml:space="preserve"> </w:t>
      </w:r>
      <w:r>
        <w:rPr>
          <w:spacing w:val="-1"/>
        </w:rPr>
        <w:t>not</w:t>
      </w:r>
      <w:r>
        <w:rPr>
          <w:spacing w:val="2"/>
        </w:rPr>
        <w:t xml:space="preserve"> </w:t>
      </w:r>
      <w:r>
        <w:rPr>
          <w:spacing w:val="-1"/>
        </w:rPr>
        <w:t>available. If</w:t>
      </w:r>
      <w:r>
        <w:rPr>
          <w:spacing w:val="2"/>
        </w:rPr>
        <w:t xml:space="preserve"> </w:t>
      </w:r>
      <w:r>
        <w:rPr>
          <w:spacing w:val="-1"/>
        </w:rPr>
        <w:t>the</w:t>
      </w:r>
      <w:r>
        <w:rPr>
          <w:spacing w:val="-2"/>
        </w:rPr>
        <w:t xml:space="preserve"> </w:t>
      </w:r>
      <w:r>
        <w:rPr>
          <w:spacing w:val="-1"/>
        </w:rPr>
        <w:t>parties</w:t>
      </w:r>
      <w:r>
        <w:rPr>
          <w:spacing w:val="2"/>
        </w:rPr>
        <w:t xml:space="preserve"> </w:t>
      </w:r>
      <w:r>
        <w:rPr>
          <w:spacing w:val="-1"/>
        </w:rPr>
        <w:t>agree</w:t>
      </w:r>
      <w:r>
        <w:rPr>
          <w:spacing w:val="-2"/>
        </w:rPr>
        <w:t xml:space="preserve"> </w:t>
      </w:r>
      <w:r>
        <w:rPr>
          <w:spacing w:val="-1"/>
        </w:rPr>
        <w:t>to</w:t>
      </w:r>
      <w:r>
        <w:t xml:space="preserve"> </w:t>
      </w:r>
      <w:r>
        <w:rPr>
          <w:spacing w:val="-1"/>
        </w:rPr>
        <w:t>Financial Settlement</w:t>
      </w:r>
      <w:r>
        <w:rPr>
          <w:spacing w:val="30"/>
        </w:rPr>
        <w:t xml:space="preserve"> </w:t>
      </w:r>
      <w:r>
        <w:rPr>
          <w:spacing w:val="-1"/>
        </w:rPr>
        <w:t>without</w:t>
      </w:r>
      <w:r>
        <w:rPr>
          <w:spacing w:val="2"/>
        </w:rPr>
        <w:t xml:space="preserve"> </w:t>
      </w:r>
      <w:r>
        <w:rPr>
          <w:spacing w:val="-1"/>
        </w:rPr>
        <w:t xml:space="preserve">Electronic </w:t>
      </w:r>
      <w:proofErr w:type="spellStart"/>
      <w:r>
        <w:rPr>
          <w:spacing w:val="-1"/>
        </w:rPr>
        <w:t>Lodgement</w:t>
      </w:r>
      <w:proofErr w:type="spellEnd"/>
      <w:r>
        <w:rPr>
          <w:spacing w:val="-1"/>
        </w:rPr>
        <w:t xml:space="preserve">, settlement </w:t>
      </w:r>
      <w:r>
        <w:t>is</w:t>
      </w:r>
      <w:r>
        <w:rPr>
          <w:spacing w:val="-1"/>
        </w:rPr>
        <w:t xml:space="preserve"> deemed</w:t>
      </w:r>
      <w:r>
        <w:rPr>
          <w:spacing w:val="-2"/>
        </w:rPr>
        <w:t xml:space="preserve"> </w:t>
      </w:r>
      <w:r>
        <w:t>to</w:t>
      </w:r>
      <w:r>
        <w:rPr>
          <w:spacing w:val="23"/>
        </w:rPr>
        <w:t xml:space="preserve"> </w:t>
      </w:r>
      <w:r>
        <w:t xml:space="preserve">occur </w:t>
      </w:r>
      <w:r>
        <w:rPr>
          <w:spacing w:val="-2"/>
        </w:rPr>
        <w:t>at</w:t>
      </w:r>
      <w:r>
        <w:rPr>
          <w:spacing w:val="-1"/>
        </w:rPr>
        <w:t xml:space="preserve"> the</w:t>
      </w:r>
      <w:r>
        <w:rPr>
          <w:spacing w:val="-2"/>
        </w:rPr>
        <w:t xml:space="preserve"> </w:t>
      </w:r>
      <w:r>
        <w:rPr>
          <w:spacing w:val="-1"/>
        </w:rPr>
        <w:t>time</w:t>
      </w:r>
      <w:r>
        <w:rPr>
          <w:spacing w:val="-2"/>
        </w:rPr>
        <w:t xml:space="preserve"> </w:t>
      </w:r>
      <w:r>
        <w:rPr>
          <w:spacing w:val="-1"/>
        </w:rPr>
        <w:t>of Financial Settlement.</w:t>
      </w:r>
    </w:p>
    <w:p w:rsidR="00CD6F03" w:rsidRDefault="00304A93">
      <w:pPr>
        <w:pStyle w:val="Heading3"/>
        <w:numPr>
          <w:ilvl w:val="1"/>
          <w:numId w:val="9"/>
        </w:numPr>
        <w:tabs>
          <w:tab w:val="left" w:pos="789"/>
        </w:tabs>
        <w:spacing w:line="182" w:lineRule="exact"/>
        <w:ind w:left="788" w:hanging="400"/>
        <w:rPr>
          <w:b w:val="0"/>
          <w:bCs w:val="0"/>
        </w:rPr>
      </w:pPr>
      <w:r>
        <w:rPr>
          <w:spacing w:val="-1"/>
        </w:rPr>
        <w:t xml:space="preserve">Withdrawal </w:t>
      </w:r>
      <w:r>
        <w:rPr>
          <w:spacing w:val="-2"/>
        </w:rPr>
        <w:t>from</w:t>
      </w:r>
      <w:r>
        <w:rPr>
          <w:spacing w:val="-1"/>
        </w:rPr>
        <w:t xml:space="preserve"> Electronic</w:t>
      </w:r>
      <w:r>
        <w:rPr>
          <w:spacing w:val="-2"/>
        </w:rPr>
        <w:t xml:space="preserve"> </w:t>
      </w:r>
      <w:r>
        <w:rPr>
          <w:spacing w:val="-1"/>
        </w:rPr>
        <w:t>Settlement</w:t>
      </w:r>
    </w:p>
    <w:p w:rsidR="00CD6F03" w:rsidRDefault="00304A93">
      <w:pPr>
        <w:pStyle w:val="BodyText"/>
        <w:numPr>
          <w:ilvl w:val="2"/>
          <w:numId w:val="9"/>
        </w:numPr>
        <w:tabs>
          <w:tab w:val="left" w:pos="1188"/>
        </w:tabs>
        <w:ind w:left="1187" w:right="693"/>
      </w:pPr>
      <w:r>
        <w:rPr>
          <w:spacing w:val="-1"/>
        </w:rPr>
        <w:t>Either</w:t>
      </w:r>
      <w:r>
        <w:t xml:space="preserve"> </w:t>
      </w:r>
      <w:r>
        <w:rPr>
          <w:spacing w:val="-1"/>
        </w:rPr>
        <w:t>party</w:t>
      </w:r>
      <w:r>
        <w:rPr>
          <w:spacing w:val="-5"/>
        </w:rPr>
        <w:t xml:space="preserve"> </w:t>
      </w:r>
      <w:r>
        <w:t xml:space="preserve">may </w:t>
      </w:r>
      <w:r>
        <w:rPr>
          <w:spacing w:val="-1"/>
        </w:rPr>
        <w:t xml:space="preserve">elect not </w:t>
      </w:r>
      <w:r>
        <w:t xml:space="preserve">to </w:t>
      </w:r>
      <w:r>
        <w:rPr>
          <w:spacing w:val="-2"/>
        </w:rPr>
        <w:t>proceed</w:t>
      </w:r>
      <w:r>
        <w:t xml:space="preserve"> </w:t>
      </w:r>
      <w:r>
        <w:rPr>
          <w:spacing w:val="-1"/>
        </w:rPr>
        <w:t>with</w:t>
      </w:r>
      <w:r>
        <w:t xml:space="preserve"> </w:t>
      </w:r>
      <w:r>
        <w:rPr>
          <w:spacing w:val="-1"/>
        </w:rPr>
        <w:t>an</w:t>
      </w:r>
      <w:r>
        <w:t xml:space="preserve"> </w:t>
      </w:r>
      <w:r>
        <w:rPr>
          <w:spacing w:val="-1"/>
        </w:rPr>
        <w:t>Electronic</w:t>
      </w:r>
      <w:r>
        <w:rPr>
          <w:spacing w:val="39"/>
        </w:rPr>
        <w:t xml:space="preserve"> </w:t>
      </w:r>
      <w:r>
        <w:rPr>
          <w:spacing w:val="-1"/>
        </w:rPr>
        <w:t>Settlement by</w:t>
      </w:r>
      <w:r>
        <w:t xml:space="preserve"> </w:t>
      </w:r>
      <w:r>
        <w:rPr>
          <w:spacing w:val="-1"/>
        </w:rPr>
        <w:t>giving</w:t>
      </w:r>
      <w:r>
        <w:t xml:space="preserve"> </w:t>
      </w:r>
      <w:r>
        <w:rPr>
          <w:spacing w:val="-1"/>
        </w:rPr>
        <w:t>written</w:t>
      </w:r>
      <w:r>
        <w:t xml:space="preserve"> </w:t>
      </w:r>
      <w:r>
        <w:rPr>
          <w:spacing w:val="-1"/>
        </w:rPr>
        <w:t>notice</w:t>
      </w:r>
      <w:r>
        <w:rPr>
          <w:spacing w:val="-2"/>
        </w:rPr>
        <w:t xml:space="preserve"> </w:t>
      </w:r>
      <w:r>
        <w:t>to</w:t>
      </w:r>
      <w:r>
        <w:rPr>
          <w:spacing w:val="-2"/>
        </w:rPr>
        <w:t xml:space="preserve"> </w:t>
      </w:r>
      <w:r>
        <w:rPr>
          <w:spacing w:val="-1"/>
        </w:rPr>
        <w:t>the</w:t>
      </w:r>
      <w:r>
        <w:t xml:space="preserve"> </w:t>
      </w:r>
      <w:r>
        <w:rPr>
          <w:spacing w:val="-1"/>
        </w:rPr>
        <w:t>other</w:t>
      </w:r>
      <w:r>
        <w:t xml:space="preserve"> </w:t>
      </w:r>
      <w:r>
        <w:rPr>
          <w:spacing w:val="-1"/>
        </w:rPr>
        <w:t>party.</w:t>
      </w:r>
    </w:p>
    <w:p w:rsidR="00CD6F03" w:rsidRDefault="00304A93">
      <w:pPr>
        <w:pStyle w:val="BodyText"/>
        <w:numPr>
          <w:ilvl w:val="2"/>
          <w:numId w:val="9"/>
        </w:numPr>
        <w:tabs>
          <w:tab w:val="left" w:pos="1186"/>
        </w:tabs>
        <w:spacing w:before="5"/>
        <w:ind w:right="435"/>
      </w:pPr>
      <w:r>
        <w:t>A</w:t>
      </w:r>
      <w:r>
        <w:rPr>
          <w:spacing w:val="1"/>
        </w:rPr>
        <w:t xml:space="preserve"> </w:t>
      </w:r>
      <w:r>
        <w:rPr>
          <w:spacing w:val="-1"/>
        </w:rPr>
        <w:t>notice</w:t>
      </w:r>
      <w:r>
        <w:rPr>
          <w:spacing w:val="-2"/>
        </w:rPr>
        <w:t xml:space="preserve"> </w:t>
      </w:r>
      <w:r>
        <w:rPr>
          <w:spacing w:val="-1"/>
        </w:rPr>
        <w:t>under</w:t>
      </w:r>
      <w:r>
        <w:t xml:space="preserve"> </w:t>
      </w:r>
      <w:r>
        <w:rPr>
          <w:spacing w:val="-1"/>
        </w:rPr>
        <w:t>clause</w:t>
      </w:r>
      <w:r>
        <w:t xml:space="preserve"> </w:t>
      </w:r>
      <w:r>
        <w:rPr>
          <w:spacing w:val="-1"/>
        </w:rPr>
        <w:t>11.5(1)</w:t>
      </w:r>
      <w:r>
        <w:rPr>
          <w:spacing w:val="-3"/>
        </w:rPr>
        <w:t xml:space="preserve"> </w:t>
      </w:r>
      <w:r>
        <w:t>may</w:t>
      </w:r>
      <w:r>
        <w:rPr>
          <w:spacing w:val="-3"/>
        </w:rPr>
        <w:t xml:space="preserve"> </w:t>
      </w:r>
      <w:r>
        <w:rPr>
          <w:spacing w:val="-1"/>
        </w:rPr>
        <w:t>not</w:t>
      </w:r>
      <w:r>
        <w:rPr>
          <w:spacing w:val="2"/>
        </w:rPr>
        <w:t xml:space="preserve"> </w:t>
      </w:r>
      <w:r>
        <w:rPr>
          <w:spacing w:val="-1"/>
        </w:rPr>
        <w:t>be</w:t>
      </w:r>
      <w:r>
        <w:rPr>
          <w:spacing w:val="-2"/>
        </w:rPr>
        <w:t xml:space="preserve"> </w:t>
      </w:r>
      <w:r>
        <w:rPr>
          <w:spacing w:val="-1"/>
        </w:rPr>
        <w:t>given</w:t>
      </w:r>
      <w:r>
        <w:t xml:space="preserve"> </w:t>
      </w:r>
      <w:r>
        <w:rPr>
          <w:spacing w:val="-1"/>
        </w:rPr>
        <w:t>later</w:t>
      </w:r>
      <w:r>
        <w:rPr>
          <w:spacing w:val="-3"/>
        </w:rPr>
        <w:t xml:space="preserve"> </w:t>
      </w:r>
      <w:r>
        <w:rPr>
          <w:spacing w:val="-1"/>
        </w:rPr>
        <w:t>than</w:t>
      </w:r>
      <w:r>
        <w:t xml:space="preserve"> 5</w:t>
      </w:r>
      <w:r>
        <w:rPr>
          <w:spacing w:val="35"/>
        </w:rPr>
        <w:t xml:space="preserve"> </w:t>
      </w:r>
      <w:r>
        <w:rPr>
          <w:spacing w:val="-1"/>
        </w:rPr>
        <w:t>Business</w:t>
      </w:r>
      <w:r>
        <w:t xml:space="preserve"> </w:t>
      </w:r>
      <w:r>
        <w:rPr>
          <w:spacing w:val="-1"/>
        </w:rPr>
        <w:t>Days</w:t>
      </w:r>
      <w:r>
        <w:t xml:space="preserve"> </w:t>
      </w:r>
      <w:r>
        <w:rPr>
          <w:spacing w:val="-1"/>
        </w:rPr>
        <w:t>before</w:t>
      </w:r>
      <w:r>
        <w:t xml:space="preserve"> </w:t>
      </w:r>
      <w:r>
        <w:rPr>
          <w:spacing w:val="-1"/>
        </w:rPr>
        <w:t>the</w:t>
      </w:r>
      <w:r>
        <w:rPr>
          <w:spacing w:val="-2"/>
        </w:rPr>
        <w:t xml:space="preserve"> </w:t>
      </w:r>
      <w:r>
        <w:rPr>
          <w:spacing w:val="-1"/>
        </w:rPr>
        <w:t>Settlement</w:t>
      </w:r>
      <w:r>
        <w:rPr>
          <w:spacing w:val="2"/>
        </w:rPr>
        <w:t xml:space="preserve"> </w:t>
      </w:r>
      <w:r>
        <w:rPr>
          <w:spacing w:val="-1"/>
        </w:rPr>
        <w:t>Date</w:t>
      </w:r>
      <w:r>
        <w:t xml:space="preserve"> </w:t>
      </w:r>
      <w:r>
        <w:rPr>
          <w:spacing w:val="-2"/>
        </w:rPr>
        <w:t>unless</w:t>
      </w:r>
      <w:r>
        <w:rPr>
          <w:spacing w:val="2"/>
        </w:rPr>
        <w:t xml:space="preserve"> </w:t>
      </w:r>
      <w:r>
        <w:rPr>
          <w:spacing w:val="-1"/>
        </w:rPr>
        <w:t>an</w:t>
      </w:r>
      <w:r>
        <w:rPr>
          <w:spacing w:val="32"/>
        </w:rPr>
        <w:t xml:space="preserve"> </w:t>
      </w:r>
      <w:r>
        <w:rPr>
          <w:spacing w:val="-1"/>
        </w:rPr>
        <w:t>Electronic</w:t>
      </w:r>
      <w:r>
        <w:t xml:space="preserve"> </w:t>
      </w:r>
      <w:r>
        <w:rPr>
          <w:spacing w:val="-1"/>
        </w:rPr>
        <w:t>Settlement cannot be</w:t>
      </w:r>
      <w:r>
        <w:t xml:space="preserve"> </w:t>
      </w:r>
      <w:r>
        <w:rPr>
          <w:spacing w:val="-2"/>
        </w:rPr>
        <w:t>effected</w:t>
      </w:r>
      <w:r>
        <w:t xml:space="preserve"> </w:t>
      </w:r>
      <w:r>
        <w:rPr>
          <w:spacing w:val="-1"/>
        </w:rPr>
        <w:t>because:</w:t>
      </w:r>
    </w:p>
    <w:p w:rsidR="00CD6F03" w:rsidRDefault="00304A93">
      <w:pPr>
        <w:pStyle w:val="BodyText"/>
        <w:numPr>
          <w:ilvl w:val="3"/>
          <w:numId w:val="9"/>
        </w:numPr>
        <w:tabs>
          <w:tab w:val="left" w:pos="1587"/>
        </w:tabs>
        <w:ind w:left="1586" w:right="785"/>
      </w:pPr>
      <w:r>
        <w:rPr>
          <w:spacing w:val="-1"/>
        </w:rPr>
        <w:t>the</w:t>
      </w:r>
      <w:r>
        <w:t xml:space="preserve"> </w:t>
      </w:r>
      <w:r>
        <w:rPr>
          <w:spacing w:val="-1"/>
        </w:rPr>
        <w:t>transaction</w:t>
      </w:r>
      <w:r>
        <w:t xml:space="preserve"> </w:t>
      </w:r>
      <w:r>
        <w:rPr>
          <w:spacing w:val="-2"/>
        </w:rPr>
        <w:t>is</w:t>
      </w:r>
      <w:r>
        <w:rPr>
          <w:spacing w:val="2"/>
        </w:rPr>
        <w:t xml:space="preserve"> </w:t>
      </w:r>
      <w:r>
        <w:rPr>
          <w:spacing w:val="-2"/>
        </w:rPr>
        <w:t>not</w:t>
      </w:r>
      <w:r>
        <w:rPr>
          <w:spacing w:val="2"/>
        </w:rPr>
        <w:t xml:space="preserve"> </w:t>
      </w:r>
      <w:r>
        <w:t>a</w:t>
      </w:r>
      <w:r>
        <w:rPr>
          <w:spacing w:val="-2"/>
        </w:rPr>
        <w:t xml:space="preserve"> </w:t>
      </w:r>
      <w:r>
        <w:rPr>
          <w:spacing w:val="-1"/>
        </w:rPr>
        <w:t>Qualifying</w:t>
      </w:r>
      <w:r>
        <w:rPr>
          <w:spacing w:val="-5"/>
        </w:rPr>
        <w:t xml:space="preserve"> </w:t>
      </w:r>
      <w:r>
        <w:rPr>
          <w:spacing w:val="-1"/>
        </w:rPr>
        <w:t>Conveyancing</w:t>
      </w:r>
      <w:r>
        <w:rPr>
          <w:spacing w:val="26"/>
        </w:rPr>
        <w:t xml:space="preserve"> </w:t>
      </w:r>
      <w:r>
        <w:rPr>
          <w:spacing w:val="-1"/>
        </w:rPr>
        <w:t>Transaction; or</w:t>
      </w:r>
    </w:p>
    <w:p w:rsidR="00CD6F03" w:rsidRDefault="00304A93">
      <w:pPr>
        <w:pStyle w:val="BodyText"/>
        <w:numPr>
          <w:ilvl w:val="3"/>
          <w:numId w:val="9"/>
        </w:numPr>
        <w:tabs>
          <w:tab w:val="left" w:pos="1587"/>
        </w:tabs>
        <w:spacing w:before="60"/>
        <w:ind w:left="1586" w:right="435"/>
      </w:pPr>
      <w:r>
        <w:t xml:space="preserve">a </w:t>
      </w:r>
      <w:r>
        <w:rPr>
          <w:spacing w:val="-1"/>
        </w:rPr>
        <w:t>party’s</w:t>
      </w:r>
      <w:r>
        <w:t xml:space="preserve"> </w:t>
      </w:r>
      <w:r>
        <w:rPr>
          <w:spacing w:val="-1"/>
        </w:rPr>
        <w:t>solicitor</w:t>
      </w:r>
      <w:r>
        <w:t xml:space="preserve"> </w:t>
      </w:r>
      <w:r>
        <w:rPr>
          <w:spacing w:val="-2"/>
        </w:rPr>
        <w:t>is</w:t>
      </w:r>
      <w:r>
        <w:rPr>
          <w:spacing w:val="2"/>
        </w:rPr>
        <w:t xml:space="preserve"> </w:t>
      </w:r>
      <w:r>
        <w:rPr>
          <w:spacing w:val="-1"/>
        </w:rPr>
        <w:t>unable</w:t>
      </w:r>
      <w:r>
        <w:rPr>
          <w:spacing w:val="-2"/>
        </w:rPr>
        <w:t xml:space="preserve"> </w:t>
      </w:r>
      <w:r>
        <w:t>to</w:t>
      </w:r>
      <w:r>
        <w:rPr>
          <w:spacing w:val="-2"/>
        </w:rPr>
        <w:t xml:space="preserve"> </w:t>
      </w:r>
      <w:r>
        <w:rPr>
          <w:spacing w:val="-1"/>
        </w:rPr>
        <w:t>complete</w:t>
      </w:r>
      <w:r>
        <w:t xml:space="preserve"> </w:t>
      </w:r>
      <w:r>
        <w:rPr>
          <w:spacing w:val="-1"/>
        </w:rPr>
        <w:t>the</w:t>
      </w:r>
      <w:r>
        <w:rPr>
          <w:spacing w:val="26"/>
        </w:rPr>
        <w:t xml:space="preserve"> </w:t>
      </w:r>
      <w:r>
        <w:rPr>
          <w:spacing w:val="-1"/>
        </w:rPr>
        <w:t>transaction</w:t>
      </w:r>
      <w:r>
        <w:t xml:space="preserve"> </w:t>
      </w:r>
      <w:r>
        <w:rPr>
          <w:spacing w:val="-1"/>
        </w:rPr>
        <w:t>due</w:t>
      </w:r>
      <w:r>
        <w:rPr>
          <w:spacing w:val="-2"/>
        </w:rPr>
        <w:t xml:space="preserve"> </w:t>
      </w:r>
      <w:r>
        <w:t xml:space="preserve">to </w:t>
      </w:r>
      <w:r>
        <w:rPr>
          <w:spacing w:val="-1"/>
        </w:rPr>
        <w:t xml:space="preserve">death, </w:t>
      </w:r>
      <w:r>
        <w:t xml:space="preserve">a </w:t>
      </w:r>
      <w:r>
        <w:rPr>
          <w:spacing w:val="-1"/>
        </w:rPr>
        <w:t>loss</w:t>
      </w:r>
      <w:r>
        <w:t xml:space="preserve"> </w:t>
      </w:r>
      <w:r>
        <w:rPr>
          <w:spacing w:val="-1"/>
        </w:rPr>
        <w:t>of</w:t>
      </w:r>
      <w:r>
        <w:rPr>
          <w:spacing w:val="-3"/>
        </w:rPr>
        <w:t xml:space="preserve"> </w:t>
      </w:r>
      <w:r>
        <w:rPr>
          <w:spacing w:val="-1"/>
        </w:rPr>
        <w:t>legal</w:t>
      </w:r>
      <w:r>
        <w:rPr>
          <w:spacing w:val="1"/>
        </w:rPr>
        <w:t xml:space="preserve"> </w:t>
      </w:r>
      <w:r>
        <w:rPr>
          <w:spacing w:val="-1"/>
        </w:rPr>
        <w:t>capacity</w:t>
      </w:r>
      <w:r>
        <w:rPr>
          <w:spacing w:val="-3"/>
        </w:rPr>
        <w:t xml:space="preserve"> </w:t>
      </w:r>
      <w:r>
        <w:rPr>
          <w:spacing w:val="-1"/>
        </w:rPr>
        <w:t>or</w:t>
      </w:r>
      <w:r>
        <w:rPr>
          <w:spacing w:val="32"/>
        </w:rPr>
        <w:t xml:space="preserve"> </w:t>
      </w:r>
      <w:r>
        <w:rPr>
          <w:spacing w:val="-1"/>
        </w:rPr>
        <w:t>appointment of</w:t>
      </w:r>
      <w:r>
        <w:rPr>
          <w:spacing w:val="2"/>
        </w:rPr>
        <w:t xml:space="preserve"> </w:t>
      </w:r>
      <w:r>
        <w:t>a</w:t>
      </w:r>
      <w:r>
        <w:rPr>
          <w:spacing w:val="-2"/>
        </w:rPr>
        <w:t xml:space="preserve"> </w:t>
      </w:r>
      <w:r>
        <w:rPr>
          <w:spacing w:val="-1"/>
        </w:rPr>
        <w:t>receiver</w:t>
      </w:r>
      <w:r>
        <w:t xml:space="preserve"> </w:t>
      </w:r>
      <w:r>
        <w:rPr>
          <w:spacing w:val="-1"/>
        </w:rPr>
        <w:t>or</w:t>
      </w:r>
      <w:r>
        <w:t xml:space="preserve"> </w:t>
      </w:r>
      <w:r>
        <w:rPr>
          <w:spacing w:val="-1"/>
        </w:rPr>
        <w:t>administrator</w:t>
      </w:r>
      <w:r>
        <w:rPr>
          <w:spacing w:val="-2"/>
        </w:rPr>
        <w:t xml:space="preserve"> </w:t>
      </w:r>
      <w:r>
        <w:rPr>
          <w:spacing w:val="-1"/>
        </w:rPr>
        <w:t>(or</w:t>
      </w:r>
      <w:r>
        <w:t xml:space="preserve"> </w:t>
      </w:r>
      <w:r>
        <w:rPr>
          <w:spacing w:val="-1"/>
        </w:rPr>
        <w:t>similar)</w:t>
      </w:r>
      <w:r>
        <w:rPr>
          <w:spacing w:val="35"/>
        </w:rPr>
        <w:t xml:space="preserve"> </w:t>
      </w:r>
      <w:r>
        <w:t xml:space="preserve">to </w:t>
      </w:r>
      <w:r>
        <w:rPr>
          <w:spacing w:val="-1"/>
        </w:rPr>
        <w:t>their</w:t>
      </w:r>
      <w:r>
        <w:rPr>
          <w:spacing w:val="-2"/>
        </w:rPr>
        <w:t xml:space="preserve"> </w:t>
      </w:r>
      <w:r>
        <w:rPr>
          <w:spacing w:val="-1"/>
        </w:rPr>
        <w:t>legal</w:t>
      </w:r>
      <w:r>
        <w:rPr>
          <w:spacing w:val="1"/>
        </w:rPr>
        <w:t xml:space="preserve"> </w:t>
      </w:r>
      <w:r>
        <w:rPr>
          <w:spacing w:val="-1"/>
        </w:rPr>
        <w:t>practice</w:t>
      </w:r>
      <w:r>
        <w:t xml:space="preserve"> </w:t>
      </w:r>
      <w:r>
        <w:rPr>
          <w:spacing w:val="-1"/>
        </w:rPr>
        <w:t>or</w:t>
      </w:r>
      <w:r>
        <w:rPr>
          <w:spacing w:val="-3"/>
        </w:rPr>
        <w:t xml:space="preserve"> </w:t>
      </w:r>
      <w:r>
        <w:rPr>
          <w:spacing w:val="-1"/>
        </w:rPr>
        <w:t>suspension</w:t>
      </w:r>
      <w:r>
        <w:t xml:space="preserve"> </w:t>
      </w:r>
      <w:r>
        <w:rPr>
          <w:spacing w:val="-1"/>
        </w:rPr>
        <w:t>of their</w:t>
      </w:r>
      <w:r>
        <w:t xml:space="preserve"> </w:t>
      </w:r>
      <w:r>
        <w:rPr>
          <w:spacing w:val="-2"/>
        </w:rPr>
        <w:t>access</w:t>
      </w:r>
      <w:r>
        <w:rPr>
          <w:spacing w:val="2"/>
        </w:rPr>
        <w:t xml:space="preserve"> </w:t>
      </w:r>
      <w:r>
        <w:t>to</w:t>
      </w:r>
      <w:r>
        <w:rPr>
          <w:spacing w:val="41"/>
        </w:rPr>
        <w:t xml:space="preserve"> </w:t>
      </w:r>
      <w:r>
        <w:rPr>
          <w:spacing w:val="-1"/>
        </w:rPr>
        <w:t>PEXA;</w:t>
      </w:r>
      <w:r>
        <w:rPr>
          <w:spacing w:val="2"/>
        </w:rPr>
        <w:t xml:space="preserve"> </w:t>
      </w:r>
      <w:r>
        <w:rPr>
          <w:spacing w:val="-1"/>
        </w:rPr>
        <w:t>or</w:t>
      </w:r>
    </w:p>
    <w:p w:rsidR="00CD6F03" w:rsidRDefault="00304A93">
      <w:pPr>
        <w:pStyle w:val="BodyText"/>
        <w:numPr>
          <w:ilvl w:val="3"/>
          <w:numId w:val="9"/>
        </w:numPr>
        <w:tabs>
          <w:tab w:val="left" w:pos="1587"/>
        </w:tabs>
        <w:spacing w:before="58"/>
        <w:ind w:left="1586" w:right="549"/>
      </w:pPr>
      <w:proofErr w:type="gramStart"/>
      <w:r>
        <w:rPr>
          <w:spacing w:val="-1"/>
        </w:rPr>
        <w:t>the</w:t>
      </w:r>
      <w:proofErr w:type="gramEnd"/>
      <w:r>
        <w:t xml:space="preserve"> </w:t>
      </w:r>
      <w:r>
        <w:rPr>
          <w:spacing w:val="-1"/>
        </w:rPr>
        <w:t>Buyer’s or</w:t>
      </w:r>
      <w:r>
        <w:rPr>
          <w:spacing w:val="-3"/>
        </w:rPr>
        <w:t xml:space="preserve"> </w:t>
      </w:r>
      <w:r>
        <w:rPr>
          <w:spacing w:val="-1"/>
        </w:rPr>
        <w:t>Seller’s</w:t>
      </w:r>
      <w:r>
        <w:rPr>
          <w:spacing w:val="2"/>
        </w:rPr>
        <w:t xml:space="preserve"> </w:t>
      </w:r>
      <w:r>
        <w:rPr>
          <w:spacing w:val="-1"/>
        </w:rPr>
        <w:t>Financial Institution</w:t>
      </w:r>
      <w:r>
        <w:rPr>
          <w:spacing w:val="-2"/>
        </w:rPr>
        <w:t xml:space="preserve"> is</w:t>
      </w:r>
      <w:r>
        <w:rPr>
          <w:spacing w:val="2"/>
        </w:rPr>
        <w:t xml:space="preserve"> </w:t>
      </w:r>
      <w:r>
        <w:rPr>
          <w:spacing w:val="-1"/>
        </w:rPr>
        <w:t>unable</w:t>
      </w:r>
      <w:r>
        <w:rPr>
          <w:spacing w:val="37"/>
        </w:rPr>
        <w:t xml:space="preserve"> </w:t>
      </w:r>
      <w:r>
        <w:t>to</w:t>
      </w:r>
      <w:r>
        <w:rPr>
          <w:spacing w:val="-2"/>
        </w:rPr>
        <w:t xml:space="preserve"> </w:t>
      </w:r>
      <w:r>
        <w:rPr>
          <w:spacing w:val="-1"/>
        </w:rPr>
        <w:t>settle</w:t>
      </w:r>
      <w:r>
        <w:t xml:space="preserve"> </w:t>
      </w:r>
      <w:r>
        <w:rPr>
          <w:spacing w:val="-1"/>
        </w:rPr>
        <w:t>using</w:t>
      </w:r>
      <w:r>
        <w:rPr>
          <w:spacing w:val="-2"/>
        </w:rPr>
        <w:t xml:space="preserve"> </w:t>
      </w:r>
      <w:r>
        <w:rPr>
          <w:spacing w:val="-1"/>
        </w:rPr>
        <w:t>PEXA.</w:t>
      </w:r>
    </w:p>
    <w:p w:rsidR="00CD6F03" w:rsidRDefault="00304A93">
      <w:pPr>
        <w:pStyle w:val="BodyText"/>
        <w:numPr>
          <w:ilvl w:val="2"/>
          <w:numId w:val="9"/>
        </w:numPr>
        <w:tabs>
          <w:tab w:val="left" w:pos="1186"/>
        </w:tabs>
        <w:spacing w:before="60" w:line="183" w:lineRule="exact"/>
        <w:ind w:hanging="398"/>
      </w:pPr>
      <w:r>
        <w:t>If</w:t>
      </w:r>
      <w:r>
        <w:rPr>
          <w:spacing w:val="-1"/>
        </w:rPr>
        <w:t xml:space="preserve"> clause</w:t>
      </w:r>
      <w:r>
        <w:t xml:space="preserve"> </w:t>
      </w:r>
      <w:r>
        <w:rPr>
          <w:spacing w:val="-1"/>
        </w:rPr>
        <w:t>11.5(2)</w:t>
      </w:r>
      <w:r>
        <w:t xml:space="preserve"> </w:t>
      </w:r>
      <w:r>
        <w:rPr>
          <w:spacing w:val="-2"/>
        </w:rPr>
        <w:t>applies:</w:t>
      </w:r>
    </w:p>
    <w:p w:rsidR="00CD6F03" w:rsidRDefault="00304A93">
      <w:pPr>
        <w:pStyle w:val="BodyText"/>
        <w:numPr>
          <w:ilvl w:val="3"/>
          <w:numId w:val="9"/>
        </w:numPr>
        <w:tabs>
          <w:tab w:val="left" w:pos="1587"/>
        </w:tabs>
        <w:ind w:left="1586" w:right="567"/>
      </w:pPr>
      <w:r>
        <w:rPr>
          <w:spacing w:val="-1"/>
        </w:rPr>
        <w:t>the</w:t>
      </w:r>
      <w:r>
        <w:t xml:space="preserve"> </w:t>
      </w:r>
      <w:r>
        <w:rPr>
          <w:spacing w:val="-1"/>
        </w:rPr>
        <w:t>party</w:t>
      </w:r>
      <w:r>
        <w:t xml:space="preserve"> </w:t>
      </w:r>
      <w:r>
        <w:rPr>
          <w:spacing w:val="-1"/>
        </w:rPr>
        <w:t>giving</w:t>
      </w:r>
      <w:r>
        <w:rPr>
          <w:spacing w:val="-2"/>
        </w:rPr>
        <w:t xml:space="preserve"> </w:t>
      </w:r>
      <w:r>
        <w:rPr>
          <w:spacing w:val="-1"/>
        </w:rPr>
        <w:t>the</w:t>
      </w:r>
      <w:r>
        <w:t xml:space="preserve"> </w:t>
      </w:r>
      <w:r>
        <w:rPr>
          <w:spacing w:val="-1"/>
        </w:rPr>
        <w:t>notice</w:t>
      </w:r>
      <w:r>
        <w:rPr>
          <w:spacing w:val="-5"/>
        </w:rPr>
        <w:t xml:space="preserve"> </w:t>
      </w:r>
      <w:r>
        <w:t>must</w:t>
      </w:r>
      <w:r>
        <w:rPr>
          <w:spacing w:val="-1"/>
        </w:rPr>
        <w:t xml:space="preserve"> provide</w:t>
      </w:r>
      <w:r>
        <w:t xml:space="preserve"> </w:t>
      </w:r>
      <w:r>
        <w:rPr>
          <w:spacing w:val="-1"/>
        </w:rPr>
        <w:t>satisfactory</w:t>
      </w:r>
      <w:r>
        <w:rPr>
          <w:spacing w:val="31"/>
        </w:rPr>
        <w:t xml:space="preserve"> </w:t>
      </w:r>
      <w:r>
        <w:rPr>
          <w:spacing w:val="-1"/>
        </w:rPr>
        <w:t>evidence</w:t>
      </w:r>
      <w:r>
        <w:t xml:space="preserve"> </w:t>
      </w:r>
      <w:r>
        <w:rPr>
          <w:spacing w:val="-1"/>
        </w:rPr>
        <w:t>of the</w:t>
      </w:r>
      <w:r>
        <w:t xml:space="preserve"> </w:t>
      </w:r>
      <w:r>
        <w:rPr>
          <w:spacing w:val="-1"/>
        </w:rPr>
        <w:t>reason</w:t>
      </w:r>
      <w:r>
        <w:t xml:space="preserve"> </w:t>
      </w:r>
      <w:r>
        <w:rPr>
          <w:spacing w:val="-1"/>
        </w:rPr>
        <w:t>for</w:t>
      </w:r>
      <w:r>
        <w:rPr>
          <w:spacing w:val="-2"/>
        </w:rPr>
        <w:t xml:space="preserve"> </w:t>
      </w:r>
      <w:r>
        <w:rPr>
          <w:spacing w:val="-1"/>
        </w:rPr>
        <w:t>the</w:t>
      </w:r>
      <w:r>
        <w:t xml:space="preserve"> </w:t>
      </w:r>
      <w:r>
        <w:rPr>
          <w:spacing w:val="-2"/>
        </w:rPr>
        <w:t>withdrawal;</w:t>
      </w:r>
      <w:r>
        <w:rPr>
          <w:spacing w:val="2"/>
        </w:rPr>
        <w:t xml:space="preserve"> </w:t>
      </w:r>
      <w:r>
        <w:rPr>
          <w:spacing w:val="-1"/>
        </w:rPr>
        <w:t>and</w:t>
      </w:r>
    </w:p>
    <w:p w:rsidR="00CD6F03" w:rsidRDefault="00304A93">
      <w:pPr>
        <w:pStyle w:val="BodyText"/>
        <w:numPr>
          <w:ilvl w:val="3"/>
          <w:numId w:val="9"/>
        </w:numPr>
        <w:tabs>
          <w:tab w:val="left" w:pos="1587"/>
        </w:tabs>
        <w:spacing w:before="60"/>
        <w:ind w:left="1586" w:right="664"/>
      </w:pPr>
      <w:proofErr w:type="gramStart"/>
      <w:r>
        <w:rPr>
          <w:spacing w:val="-1"/>
        </w:rPr>
        <w:t>the</w:t>
      </w:r>
      <w:proofErr w:type="gramEnd"/>
      <w:r>
        <w:t xml:space="preserve"> </w:t>
      </w:r>
      <w:r>
        <w:rPr>
          <w:spacing w:val="-1"/>
        </w:rPr>
        <w:t>Settlement Date</w:t>
      </w:r>
      <w:r>
        <w:t xml:space="preserve"> </w:t>
      </w:r>
      <w:r>
        <w:rPr>
          <w:spacing w:val="-1"/>
        </w:rPr>
        <w:t>will</w:t>
      </w:r>
      <w:r>
        <w:rPr>
          <w:spacing w:val="1"/>
        </w:rPr>
        <w:t xml:space="preserve"> </w:t>
      </w:r>
      <w:r>
        <w:rPr>
          <w:spacing w:val="-1"/>
        </w:rPr>
        <w:t>be</w:t>
      </w:r>
      <w:r>
        <w:t xml:space="preserve"> </w:t>
      </w:r>
      <w:r>
        <w:rPr>
          <w:spacing w:val="-2"/>
        </w:rPr>
        <w:t>extended</w:t>
      </w:r>
      <w:r>
        <w:t xml:space="preserve"> to</w:t>
      </w:r>
      <w:r>
        <w:rPr>
          <w:spacing w:val="-2"/>
        </w:rPr>
        <w:t xml:space="preserve"> </w:t>
      </w:r>
      <w:r>
        <w:rPr>
          <w:spacing w:val="-1"/>
        </w:rPr>
        <w:t>the</w:t>
      </w:r>
      <w:r>
        <w:t xml:space="preserve"> </w:t>
      </w:r>
      <w:r>
        <w:rPr>
          <w:spacing w:val="-1"/>
        </w:rPr>
        <w:t>date</w:t>
      </w:r>
      <w:r>
        <w:rPr>
          <w:spacing w:val="-2"/>
        </w:rPr>
        <w:t xml:space="preserve"> </w:t>
      </w:r>
      <w:r>
        <w:t>5</w:t>
      </w:r>
      <w:r>
        <w:rPr>
          <w:spacing w:val="37"/>
        </w:rPr>
        <w:t xml:space="preserve"> </w:t>
      </w:r>
      <w:r>
        <w:rPr>
          <w:spacing w:val="-1"/>
        </w:rPr>
        <w:t>Business</w:t>
      </w:r>
      <w:r>
        <w:t xml:space="preserve"> </w:t>
      </w:r>
      <w:r>
        <w:rPr>
          <w:spacing w:val="-1"/>
        </w:rPr>
        <w:t>Days</w:t>
      </w:r>
      <w:r>
        <w:t xml:space="preserve"> </w:t>
      </w:r>
      <w:r>
        <w:rPr>
          <w:spacing w:val="-1"/>
        </w:rPr>
        <w:t>after</w:t>
      </w:r>
      <w:r>
        <w:rPr>
          <w:spacing w:val="-2"/>
        </w:rPr>
        <w:t xml:space="preserve"> </w:t>
      </w:r>
      <w:r>
        <w:rPr>
          <w:spacing w:val="-1"/>
        </w:rPr>
        <w:t>the</w:t>
      </w:r>
      <w:r>
        <w:rPr>
          <w:spacing w:val="-2"/>
        </w:rPr>
        <w:t xml:space="preserve"> </w:t>
      </w:r>
      <w:r>
        <w:rPr>
          <w:spacing w:val="-1"/>
        </w:rPr>
        <w:t>Settlement</w:t>
      </w:r>
      <w:r>
        <w:rPr>
          <w:spacing w:val="2"/>
        </w:rPr>
        <w:t xml:space="preserve"> </w:t>
      </w:r>
      <w:r>
        <w:rPr>
          <w:spacing w:val="-1"/>
        </w:rPr>
        <w:t>Date.</w:t>
      </w:r>
    </w:p>
    <w:p w:rsidR="00CD6F03" w:rsidRDefault="00304A93">
      <w:pPr>
        <w:pStyle w:val="Heading3"/>
        <w:numPr>
          <w:ilvl w:val="1"/>
          <w:numId w:val="9"/>
        </w:numPr>
        <w:tabs>
          <w:tab w:val="left" w:pos="788"/>
        </w:tabs>
        <w:spacing w:before="58"/>
        <w:ind w:right="533"/>
        <w:rPr>
          <w:b w:val="0"/>
          <w:bCs w:val="0"/>
        </w:rPr>
      </w:pPr>
      <w:r>
        <w:rPr>
          <w:spacing w:val="-1"/>
        </w:rPr>
        <w:t>Costs</w:t>
      </w:r>
    </w:p>
    <w:p w:rsidR="00CD6F03" w:rsidRDefault="00304A93">
      <w:pPr>
        <w:pStyle w:val="BodyText"/>
        <w:ind w:left="792" w:right="427" w:firstLine="0"/>
      </w:pPr>
      <w:r>
        <w:t>Each</w:t>
      </w:r>
      <w:r>
        <w:rPr>
          <w:spacing w:val="-2"/>
        </w:rPr>
        <w:t xml:space="preserve"> </w:t>
      </w:r>
      <w:r>
        <w:rPr>
          <w:spacing w:val="-1"/>
        </w:rPr>
        <w:t>party</w:t>
      </w:r>
      <w:r>
        <w:rPr>
          <w:spacing w:val="-3"/>
        </w:rPr>
        <w:t xml:space="preserve"> </w:t>
      </w:r>
      <w:r>
        <w:t>must</w:t>
      </w:r>
      <w:r>
        <w:rPr>
          <w:spacing w:val="-1"/>
        </w:rPr>
        <w:t xml:space="preserve"> pay</w:t>
      </w:r>
      <w:r>
        <w:t xml:space="preserve"> </w:t>
      </w:r>
      <w:r>
        <w:rPr>
          <w:spacing w:val="-1"/>
        </w:rPr>
        <w:t xml:space="preserve">its </w:t>
      </w:r>
      <w:r>
        <w:rPr>
          <w:spacing w:val="-2"/>
        </w:rPr>
        <w:t>own</w:t>
      </w:r>
      <w:r>
        <w:t xml:space="preserve"> </w:t>
      </w:r>
      <w:r>
        <w:rPr>
          <w:spacing w:val="-1"/>
        </w:rPr>
        <w:t>fees and</w:t>
      </w:r>
      <w:r>
        <w:t xml:space="preserve"> </w:t>
      </w:r>
      <w:r>
        <w:rPr>
          <w:spacing w:val="-1"/>
        </w:rPr>
        <w:t>charges of</w:t>
      </w:r>
      <w:r>
        <w:rPr>
          <w:spacing w:val="2"/>
        </w:rPr>
        <w:t xml:space="preserve"> </w:t>
      </w:r>
      <w:r>
        <w:rPr>
          <w:spacing w:val="-1"/>
        </w:rPr>
        <w:t>using</w:t>
      </w:r>
      <w:r>
        <w:rPr>
          <w:spacing w:val="-2"/>
        </w:rPr>
        <w:t xml:space="preserve"> PEXA</w:t>
      </w:r>
      <w:r>
        <w:rPr>
          <w:spacing w:val="1"/>
        </w:rPr>
        <w:t xml:space="preserve"> </w:t>
      </w:r>
      <w:r>
        <w:rPr>
          <w:spacing w:val="-1"/>
        </w:rPr>
        <w:t>for</w:t>
      </w:r>
      <w:r>
        <w:rPr>
          <w:spacing w:val="32"/>
        </w:rPr>
        <w:t xml:space="preserve"> </w:t>
      </w:r>
      <w:r>
        <w:rPr>
          <w:spacing w:val="-1"/>
        </w:rPr>
        <w:t>Electronic</w:t>
      </w:r>
      <w:r>
        <w:t xml:space="preserve"> </w:t>
      </w:r>
      <w:r>
        <w:rPr>
          <w:spacing w:val="-1"/>
        </w:rPr>
        <w:t>Settlement.</w:t>
      </w:r>
    </w:p>
    <w:p w:rsidR="00CD6F03" w:rsidRDefault="00304A93">
      <w:pPr>
        <w:pStyle w:val="Heading3"/>
        <w:numPr>
          <w:ilvl w:val="1"/>
          <w:numId w:val="9"/>
        </w:numPr>
        <w:tabs>
          <w:tab w:val="left" w:pos="788"/>
        </w:tabs>
        <w:spacing w:line="182" w:lineRule="exact"/>
        <w:ind w:right="533"/>
        <w:rPr>
          <w:b w:val="0"/>
          <w:bCs w:val="0"/>
        </w:rPr>
      </w:pPr>
      <w:r>
        <w:rPr>
          <w:spacing w:val="-1"/>
        </w:rPr>
        <w:t>Definitions</w:t>
      </w:r>
      <w:r>
        <w:t xml:space="preserve"> </w:t>
      </w:r>
      <w:r>
        <w:rPr>
          <w:spacing w:val="-1"/>
        </w:rPr>
        <w:t>for</w:t>
      </w:r>
      <w:r>
        <w:rPr>
          <w:spacing w:val="-2"/>
        </w:rPr>
        <w:t xml:space="preserve"> </w:t>
      </w:r>
      <w:r>
        <w:rPr>
          <w:spacing w:val="-1"/>
        </w:rPr>
        <w:t>clause</w:t>
      </w:r>
      <w:r>
        <w:rPr>
          <w:spacing w:val="-2"/>
        </w:rPr>
        <w:t xml:space="preserve"> </w:t>
      </w:r>
      <w:r>
        <w:rPr>
          <w:spacing w:val="-1"/>
        </w:rPr>
        <w:t>11</w:t>
      </w:r>
    </w:p>
    <w:p w:rsidR="00CD6F03" w:rsidRDefault="00304A93">
      <w:pPr>
        <w:pStyle w:val="BodyText"/>
        <w:spacing w:line="183" w:lineRule="exact"/>
        <w:ind w:left="792" w:firstLine="0"/>
      </w:pPr>
      <w:r>
        <w:t>In</w:t>
      </w:r>
      <w:r>
        <w:rPr>
          <w:spacing w:val="-2"/>
        </w:rPr>
        <w:t xml:space="preserve"> </w:t>
      </w:r>
      <w:r>
        <w:t>clause</w:t>
      </w:r>
      <w:r>
        <w:rPr>
          <w:spacing w:val="-2"/>
        </w:rPr>
        <w:t xml:space="preserve"> </w:t>
      </w:r>
      <w:r>
        <w:rPr>
          <w:spacing w:val="-1"/>
        </w:rPr>
        <w:t>11:</w:t>
      </w:r>
    </w:p>
    <w:p w:rsidR="00CD6F03" w:rsidRDefault="00304A93">
      <w:pPr>
        <w:spacing w:line="244" w:lineRule="auto"/>
        <w:ind w:left="792" w:right="576"/>
        <w:rPr>
          <w:rFonts w:ascii="Arial" w:eastAsia="Arial" w:hAnsi="Arial" w:cs="Arial"/>
          <w:sz w:val="16"/>
          <w:szCs w:val="16"/>
        </w:rPr>
      </w:pPr>
      <w:r>
        <w:rPr>
          <w:rFonts w:ascii="Arial" w:eastAsia="Arial" w:hAnsi="Arial" w:cs="Arial"/>
          <w:b/>
          <w:bCs/>
          <w:spacing w:val="-1"/>
          <w:sz w:val="16"/>
          <w:szCs w:val="16"/>
        </w:rPr>
        <w:t>“Digitally</w:t>
      </w:r>
      <w:r>
        <w:rPr>
          <w:rFonts w:ascii="Arial" w:eastAsia="Arial" w:hAnsi="Arial" w:cs="Arial"/>
          <w:b/>
          <w:bCs/>
          <w:spacing w:val="-7"/>
          <w:sz w:val="16"/>
          <w:szCs w:val="16"/>
        </w:rPr>
        <w:t xml:space="preserve"> </w:t>
      </w:r>
      <w:r>
        <w:rPr>
          <w:rFonts w:ascii="Arial" w:eastAsia="Arial" w:hAnsi="Arial" w:cs="Arial"/>
          <w:b/>
          <w:bCs/>
          <w:spacing w:val="-1"/>
          <w:sz w:val="16"/>
          <w:szCs w:val="16"/>
        </w:rPr>
        <w:t>Sign”</w:t>
      </w:r>
      <w:r>
        <w:rPr>
          <w:rFonts w:ascii="Arial" w:eastAsia="Arial" w:hAnsi="Arial" w:cs="Arial"/>
          <w:b/>
          <w:bCs/>
          <w:sz w:val="16"/>
          <w:szCs w:val="16"/>
        </w:rPr>
        <w:t xml:space="preserve"> </w:t>
      </w:r>
      <w:r>
        <w:rPr>
          <w:rFonts w:ascii="Arial" w:eastAsia="Arial" w:hAnsi="Arial" w:cs="Arial"/>
          <w:spacing w:val="-1"/>
          <w:sz w:val="16"/>
          <w:szCs w:val="16"/>
        </w:rPr>
        <w:t>and</w:t>
      </w:r>
      <w:r>
        <w:rPr>
          <w:rFonts w:ascii="Arial" w:eastAsia="Arial" w:hAnsi="Arial" w:cs="Arial"/>
          <w:sz w:val="16"/>
          <w:szCs w:val="16"/>
        </w:rPr>
        <w:t xml:space="preserve"> </w:t>
      </w:r>
      <w:r>
        <w:rPr>
          <w:rFonts w:ascii="Arial" w:eastAsia="Arial" w:hAnsi="Arial" w:cs="Arial"/>
          <w:spacing w:val="-1"/>
          <w:sz w:val="16"/>
          <w:szCs w:val="16"/>
        </w:rPr>
        <w:t>“</w:t>
      </w:r>
      <w:r>
        <w:rPr>
          <w:rFonts w:ascii="Arial" w:eastAsia="Arial" w:hAnsi="Arial" w:cs="Arial"/>
          <w:b/>
          <w:bCs/>
          <w:spacing w:val="-1"/>
          <w:sz w:val="16"/>
          <w:szCs w:val="16"/>
        </w:rPr>
        <w:t>Digital Signature”</w:t>
      </w:r>
      <w:r>
        <w:rPr>
          <w:rFonts w:ascii="Arial" w:eastAsia="Arial" w:hAnsi="Arial" w:cs="Arial"/>
          <w:b/>
          <w:bCs/>
          <w:spacing w:val="2"/>
          <w:sz w:val="16"/>
          <w:szCs w:val="16"/>
        </w:rPr>
        <w:t xml:space="preserve"> </w:t>
      </w:r>
      <w:r>
        <w:rPr>
          <w:rFonts w:ascii="Arial" w:eastAsia="Arial" w:hAnsi="Arial" w:cs="Arial"/>
          <w:spacing w:val="-1"/>
          <w:sz w:val="16"/>
          <w:szCs w:val="16"/>
        </w:rPr>
        <w:t>have</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spacing w:val="-1"/>
          <w:sz w:val="16"/>
          <w:szCs w:val="16"/>
        </w:rPr>
        <w:t>meaning</w:t>
      </w:r>
      <w:r>
        <w:rPr>
          <w:rFonts w:ascii="Arial" w:eastAsia="Arial" w:hAnsi="Arial" w:cs="Arial"/>
          <w:spacing w:val="-2"/>
          <w:sz w:val="16"/>
          <w:szCs w:val="16"/>
        </w:rPr>
        <w:t xml:space="preserve"> </w:t>
      </w:r>
      <w:r>
        <w:rPr>
          <w:rFonts w:ascii="Arial" w:eastAsia="Arial" w:hAnsi="Arial" w:cs="Arial"/>
          <w:sz w:val="16"/>
          <w:szCs w:val="16"/>
        </w:rPr>
        <w:t>in</w:t>
      </w:r>
      <w:r>
        <w:rPr>
          <w:rFonts w:ascii="Arial" w:eastAsia="Arial" w:hAnsi="Arial" w:cs="Arial"/>
          <w:spacing w:val="41"/>
          <w:sz w:val="16"/>
          <w:szCs w:val="16"/>
        </w:rPr>
        <w:t xml:space="preserve"> </w:t>
      </w:r>
      <w:r>
        <w:rPr>
          <w:rFonts w:ascii="Arial" w:eastAsia="Arial" w:hAnsi="Arial" w:cs="Arial"/>
          <w:spacing w:val="-1"/>
          <w:sz w:val="16"/>
          <w:szCs w:val="16"/>
        </w:rPr>
        <w:t>the</w:t>
      </w:r>
      <w:r>
        <w:rPr>
          <w:rFonts w:ascii="Arial" w:eastAsia="Arial" w:hAnsi="Arial" w:cs="Arial"/>
          <w:sz w:val="16"/>
          <w:szCs w:val="16"/>
        </w:rPr>
        <w:t xml:space="preserve"> </w:t>
      </w:r>
      <w:r>
        <w:rPr>
          <w:rFonts w:ascii="Arial" w:eastAsia="Arial" w:hAnsi="Arial" w:cs="Arial"/>
          <w:spacing w:val="-1"/>
          <w:sz w:val="16"/>
          <w:szCs w:val="16"/>
        </w:rPr>
        <w:t>ECNL.</w:t>
      </w:r>
    </w:p>
    <w:p w:rsidR="00CD6F03" w:rsidRDefault="00304A93">
      <w:pPr>
        <w:pStyle w:val="BodyText"/>
        <w:spacing w:line="244" w:lineRule="auto"/>
        <w:ind w:left="792" w:right="427" w:firstLine="0"/>
      </w:pPr>
      <w:r>
        <w:rPr>
          <w:rFonts w:cs="Arial"/>
          <w:b/>
          <w:bCs/>
          <w:spacing w:val="-1"/>
        </w:rPr>
        <w:t xml:space="preserve">“ECNL” </w:t>
      </w:r>
      <w:r>
        <w:rPr>
          <w:spacing w:val="-1"/>
        </w:rPr>
        <w:t>means</w:t>
      </w:r>
      <w:r>
        <w:t xml:space="preserve"> </w:t>
      </w:r>
      <w:r>
        <w:rPr>
          <w:spacing w:val="-1"/>
        </w:rPr>
        <w:t>the</w:t>
      </w:r>
      <w:r>
        <w:rPr>
          <w:spacing w:val="-2"/>
        </w:rPr>
        <w:t xml:space="preserve"> </w:t>
      </w:r>
      <w:r>
        <w:rPr>
          <w:spacing w:val="-1"/>
        </w:rPr>
        <w:t>Electronic</w:t>
      </w:r>
      <w:r>
        <w:rPr>
          <w:spacing w:val="2"/>
        </w:rPr>
        <w:t xml:space="preserve"> </w:t>
      </w:r>
      <w:r>
        <w:rPr>
          <w:spacing w:val="-1"/>
        </w:rPr>
        <w:t>Conveyancing</w:t>
      </w:r>
      <w:r>
        <w:t xml:space="preserve"> </w:t>
      </w:r>
      <w:r>
        <w:rPr>
          <w:spacing w:val="-1"/>
        </w:rPr>
        <w:t>National</w:t>
      </w:r>
      <w:r>
        <w:rPr>
          <w:spacing w:val="1"/>
        </w:rPr>
        <w:t xml:space="preserve"> </w:t>
      </w:r>
      <w:r>
        <w:rPr>
          <w:spacing w:val="-1"/>
        </w:rPr>
        <w:t>Law</w:t>
      </w:r>
      <w:r>
        <w:rPr>
          <w:spacing w:val="22"/>
        </w:rPr>
        <w:t xml:space="preserve"> </w:t>
      </w:r>
      <w:r>
        <w:rPr>
          <w:spacing w:val="-1"/>
        </w:rPr>
        <w:t>(Queensland).</w:t>
      </w:r>
    </w:p>
    <w:p w:rsidR="00CD6F03" w:rsidRDefault="00304A93">
      <w:pPr>
        <w:ind w:left="792" w:right="576"/>
        <w:rPr>
          <w:rFonts w:ascii="Arial" w:eastAsia="Arial" w:hAnsi="Arial" w:cs="Arial"/>
          <w:sz w:val="16"/>
          <w:szCs w:val="16"/>
        </w:rPr>
      </w:pPr>
      <w:r>
        <w:rPr>
          <w:rFonts w:ascii="Arial" w:eastAsia="Arial" w:hAnsi="Arial" w:cs="Arial"/>
          <w:b/>
          <w:bCs/>
          <w:spacing w:val="-1"/>
          <w:sz w:val="16"/>
          <w:szCs w:val="16"/>
        </w:rPr>
        <w:t>“Electronic</w:t>
      </w:r>
      <w:r>
        <w:rPr>
          <w:rFonts w:ascii="Arial" w:eastAsia="Arial" w:hAnsi="Arial" w:cs="Arial"/>
          <w:b/>
          <w:bCs/>
          <w:spacing w:val="-2"/>
          <w:sz w:val="16"/>
          <w:szCs w:val="16"/>
        </w:rPr>
        <w:t xml:space="preserve"> </w:t>
      </w:r>
      <w:r>
        <w:rPr>
          <w:rFonts w:ascii="Arial" w:eastAsia="Arial" w:hAnsi="Arial" w:cs="Arial"/>
          <w:b/>
          <w:bCs/>
          <w:spacing w:val="-1"/>
          <w:sz w:val="16"/>
          <w:szCs w:val="16"/>
        </w:rPr>
        <w:t>Conveyancing</w:t>
      </w:r>
      <w:r>
        <w:rPr>
          <w:rFonts w:ascii="Arial" w:eastAsia="Arial" w:hAnsi="Arial" w:cs="Arial"/>
          <w:b/>
          <w:bCs/>
          <w:spacing w:val="1"/>
          <w:sz w:val="16"/>
          <w:szCs w:val="16"/>
        </w:rPr>
        <w:t xml:space="preserve"> </w:t>
      </w:r>
      <w:r>
        <w:rPr>
          <w:rFonts w:ascii="Arial" w:eastAsia="Arial" w:hAnsi="Arial" w:cs="Arial"/>
          <w:b/>
          <w:bCs/>
          <w:spacing w:val="-1"/>
          <w:sz w:val="16"/>
          <w:szCs w:val="16"/>
        </w:rPr>
        <w:t>Documents”</w:t>
      </w:r>
      <w:r>
        <w:rPr>
          <w:rFonts w:ascii="Arial" w:eastAsia="Arial" w:hAnsi="Arial" w:cs="Arial"/>
          <w:b/>
          <w:bCs/>
          <w:sz w:val="16"/>
          <w:szCs w:val="16"/>
        </w:rPr>
        <w:t xml:space="preserve"> </w:t>
      </w:r>
      <w:r>
        <w:rPr>
          <w:rFonts w:ascii="Arial" w:eastAsia="Arial" w:hAnsi="Arial" w:cs="Arial"/>
          <w:spacing w:val="-1"/>
          <w:sz w:val="16"/>
          <w:szCs w:val="16"/>
        </w:rPr>
        <w:t>has</w:t>
      </w:r>
      <w:r>
        <w:rPr>
          <w:rFonts w:ascii="Arial" w:eastAsia="Arial" w:hAnsi="Arial" w:cs="Arial"/>
          <w:sz w:val="16"/>
          <w:szCs w:val="16"/>
        </w:rPr>
        <w:t xml:space="preserve"> </w:t>
      </w:r>
      <w:r>
        <w:rPr>
          <w:rFonts w:ascii="Arial" w:eastAsia="Arial" w:hAnsi="Arial" w:cs="Arial"/>
          <w:spacing w:val="-1"/>
          <w:sz w:val="16"/>
          <w:szCs w:val="16"/>
        </w:rPr>
        <w:t>the</w:t>
      </w:r>
      <w:r>
        <w:rPr>
          <w:rFonts w:ascii="Arial" w:eastAsia="Arial" w:hAnsi="Arial" w:cs="Arial"/>
          <w:spacing w:val="-5"/>
          <w:sz w:val="16"/>
          <w:szCs w:val="16"/>
        </w:rPr>
        <w:t xml:space="preserve"> </w:t>
      </w:r>
      <w:r>
        <w:rPr>
          <w:rFonts w:ascii="Arial" w:eastAsia="Arial" w:hAnsi="Arial" w:cs="Arial"/>
          <w:spacing w:val="-1"/>
          <w:sz w:val="16"/>
          <w:szCs w:val="16"/>
        </w:rPr>
        <w:t>meaning</w:t>
      </w:r>
      <w:r>
        <w:rPr>
          <w:rFonts w:ascii="Arial" w:eastAsia="Arial" w:hAnsi="Arial" w:cs="Arial"/>
          <w:sz w:val="16"/>
          <w:szCs w:val="16"/>
        </w:rPr>
        <w:t xml:space="preserve"> in</w:t>
      </w:r>
      <w:r>
        <w:rPr>
          <w:rFonts w:ascii="Arial" w:eastAsia="Arial" w:hAnsi="Arial" w:cs="Arial"/>
          <w:spacing w:val="37"/>
          <w:sz w:val="16"/>
          <w:szCs w:val="16"/>
        </w:rPr>
        <w:t xml:space="preserve"> </w:t>
      </w:r>
      <w:r>
        <w:rPr>
          <w:rFonts w:ascii="Arial" w:eastAsia="Arial" w:hAnsi="Arial" w:cs="Arial"/>
          <w:spacing w:val="-1"/>
          <w:sz w:val="16"/>
          <w:szCs w:val="16"/>
        </w:rPr>
        <w:t>the</w:t>
      </w:r>
      <w:r>
        <w:rPr>
          <w:rFonts w:ascii="Arial" w:eastAsia="Arial" w:hAnsi="Arial" w:cs="Arial"/>
          <w:sz w:val="16"/>
          <w:szCs w:val="16"/>
        </w:rPr>
        <w:t xml:space="preserve"> </w:t>
      </w:r>
      <w:r>
        <w:rPr>
          <w:rFonts w:ascii="Arial" w:eastAsia="Arial" w:hAnsi="Arial" w:cs="Arial"/>
          <w:i/>
          <w:spacing w:val="-1"/>
          <w:sz w:val="16"/>
          <w:szCs w:val="16"/>
        </w:rPr>
        <w:t>Land</w:t>
      </w:r>
      <w:r>
        <w:rPr>
          <w:rFonts w:ascii="Arial" w:eastAsia="Arial" w:hAnsi="Arial" w:cs="Arial"/>
          <w:i/>
          <w:sz w:val="16"/>
          <w:szCs w:val="16"/>
        </w:rPr>
        <w:t xml:space="preserve"> </w:t>
      </w:r>
      <w:r>
        <w:rPr>
          <w:rFonts w:ascii="Arial" w:eastAsia="Arial" w:hAnsi="Arial" w:cs="Arial"/>
          <w:i/>
          <w:spacing w:val="-1"/>
          <w:sz w:val="16"/>
          <w:szCs w:val="16"/>
        </w:rPr>
        <w:t>Title</w:t>
      </w:r>
      <w:r>
        <w:rPr>
          <w:rFonts w:ascii="Arial" w:eastAsia="Arial" w:hAnsi="Arial" w:cs="Arial"/>
          <w:i/>
          <w:spacing w:val="-2"/>
          <w:sz w:val="16"/>
          <w:szCs w:val="16"/>
        </w:rPr>
        <w:t xml:space="preserve"> </w:t>
      </w:r>
      <w:r>
        <w:rPr>
          <w:rFonts w:ascii="Arial" w:eastAsia="Arial" w:hAnsi="Arial" w:cs="Arial"/>
          <w:i/>
          <w:spacing w:val="-1"/>
          <w:sz w:val="16"/>
          <w:szCs w:val="16"/>
        </w:rPr>
        <w:t>Act 1994</w:t>
      </w:r>
      <w:r>
        <w:rPr>
          <w:rFonts w:ascii="Arial" w:eastAsia="Arial" w:hAnsi="Arial" w:cs="Arial"/>
          <w:spacing w:val="-1"/>
          <w:sz w:val="16"/>
          <w:szCs w:val="16"/>
        </w:rPr>
        <w:t>.</w:t>
      </w:r>
    </w:p>
    <w:p w:rsidR="00CD6F03" w:rsidRDefault="00CD6F03">
      <w:pPr>
        <w:rPr>
          <w:rFonts w:ascii="Arial" w:eastAsia="Arial" w:hAnsi="Arial" w:cs="Arial"/>
          <w:sz w:val="16"/>
          <w:szCs w:val="16"/>
        </w:rPr>
        <w:sectPr w:rsidR="00CD6F03">
          <w:pgSz w:w="11900" w:h="16850"/>
          <w:pgMar w:top="500" w:right="180" w:bottom="1220" w:left="180" w:header="0" w:footer="1037" w:gutter="0"/>
          <w:cols w:num="2" w:space="720" w:equalWidth="0">
            <w:col w:w="5404" w:space="339"/>
            <w:col w:w="5797"/>
          </w:cols>
        </w:sectPr>
      </w:pPr>
    </w:p>
    <w:p w:rsidR="00CD6F03" w:rsidRDefault="00304A93">
      <w:pPr>
        <w:spacing w:before="59" w:line="244" w:lineRule="auto"/>
        <w:ind w:left="792" w:right="6212" w:hanging="1"/>
        <w:rPr>
          <w:rFonts w:ascii="Arial" w:eastAsia="Arial" w:hAnsi="Arial" w:cs="Arial"/>
          <w:sz w:val="16"/>
          <w:szCs w:val="16"/>
        </w:rPr>
      </w:pPr>
      <w:r>
        <w:rPr>
          <w:rFonts w:ascii="Arial" w:eastAsia="Arial" w:hAnsi="Arial" w:cs="Arial"/>
          <w:b/>
          <w:bCs/>
          <w:spacing w:val="-1"/>
          <w:sz w:val="16"/>
          <w:szCs w:val="16"/>
        </w:rPr>
        <w:lastRenderedPageBreak/>
        <w:t>“Electronic</w:t>
      </w:r>
      <w:r>
        <w:rPr>
          <w:rFonts w:ascii="Arial" w:eastAsia="Arial" w:hAnsi="Arial" w:cs="Arial"/>
          <w:b/>
          <w:bCs/>
          <w:spacing w:val="-2"/>
          <w:sz w:val="16"/>
          <w:szCs w:val="16"/>
        </w:rPr>
        <w:t xml:space="preserve"> </w:t>
      </w:r>
      <w:proofErr w:type="spellStart"/>
      <w:r>
        <w:rPr>
          <w:rFonts w:ascii="Arial" w:eastAsia="Arial" w:hAnsi="Arial" w:cs="Arial"/>
          <w:b/>
          <w:bCs/>
          <w:spacing w:val="-1"/>
          <w:sz w:val="16"/>
          <w:szCs w:val="16"/>
        </w:rPr>
        <w:t>Lodgement</w:t>
      </w:r>
      <w:proofErr w:type="spellEnd"/>
      <w:r>
        <w:rPr>
          <w:rFonts w:ascii="Arial" w:eastAsia="Arial" w:hAnsi="Arial" w:cs="Arial"/>
          <w:b/>
          <w:bCs/>
          <w:spacing w:val="-1"/>
          <w:sz w:val="16"/>
          <w:szCs w:val="16"/>
        </w:rPr>
        <w:t>”</w:t>
      </w:r>
      <w:r>
        <w:rPr>
          <w:rFonts w:ascii="Arial" w:eastAsia="Arial" w:hAnsi="Arial" w:cs="Arial"/>
          <w:b/>
          <w:bCs/>
          <w:spacing w:val="-3"/>
          <w:sz w:val="16"/>
          <w:szCs w:val="16"/>
        </w:rPr>
        <w:t xml:space="preserve"> </w:t>
      </w:r>
      <w:r>
        <w:rPr>
          <w:rFonts w:ascii="Arial" w:eastAsia="Arial" w:hAnsi="Arial" w:cs="Arial"/>
          <w:spacing w:val="-1"/>
          <w:sz w:val="16"/>
          <w:szCs w:val="16"/>
        </w:rPr>
        <w:t>means</w:t>
      </w:r>
      <w:r>
        <w:rPr>
          <w:rFonts w:ascii="Arial" w:eastAsia="Arial" w:hAnsi="Arial" w:cs="Arial"/>
          <w:spacing w:val="2"/>
          <w:sz w:val="16"/>
          <w:szCs w:val="16"/>
        </w:rPr>
        <w:t xml:space="preserve"> </w:t>
      </w:r>
      <w:proofErr w:type="spellStart"/>
      <w:r>
        <w:rPr>
          <w:rFonts w:ascii="Arial" w:eastAsia="Arial" w:hAnsi="Arial" w:cs="Arial"/>
          <w:spacing w:val="-1"/>
          <w:sz w:val="16"/>
          <w:szCs w:val="16"/>
        </w:rPr>
        <w:t>lodgement</w:t>
      </w:r>
      <w:proofErr w:type="spellEnd"/>
      <w:r>
        <w:rPr>
          <w:rFonts w:ascii="Arial" w:eastAsia="Arial" w:hAnsi="Arial" w:cs="Arial"/>
          <w:spacing w:val="-1"/>
          <w:sz w:val="16"/>
          <w:szCs w:val="16"/>
        </w:rPr>
        <w:t xml:space="preserve"> of </w:t>
      </w:r>
      <w:r>
        <w:rPr>
          <w:rFonts w:ascii="Arial" w:eastAsia="Arial" w:hAnsi="Arial" w:cs="Arial"/>
          <w:sz w:val="16"/>
          <w:szCs w:val="16"/>
        </w:rPr>
        <w:t xml:space="preserve">a </w:t>
      </w:r>
      <w:r>
        <w:rPr>
          <w:rFonts w:ascii="Arial" w:eastAsia="Arial" w:hAnsi="Arial" w:cs="Arial"/>
          <w:spacing w:val="-1"/>
          <w:sz w:val="16"/>
          <w:szCs w:val="16"/>
        </w:rPr>
        <w:t xml:space="preserve">document </w:t>
      </w:r>
      <w:r>
        <w:rPr>
          <w:rFonts w:ascii="Arial" w:eastAsia="Arial" w:hAnsi="Arial" w:cs="Arial"/>
          <w:sz w:val="16"/>
          <w:szCs w:val="16"/>
        </w:rPr>
        <w:t>in</w:t>
      </w:r>
      <w:r>
        <w:rPr>
          <w:rFonts w:ascii="Arial" w:eastAsia="Arial" w:hAnsi="Arial" w:cs="Arial"/>
          <w:spacing w:val="33"/>
          <w:sz w:val="16"/>
          <w:szCs w:val="16"/>
        </w:rPr>
        <w:t xml:space="preserve"> </w:t>
      </w:r>
      <w:r>
        <w:rPr>
          <w:rFonts w:ascii="Arial" w:eastAsia="Arial" w:hAnsi="Arial" w:cs="Arial"/>
          <w:spacing w:val="-1"/>
          <w:sz w:val="16"/>
          <w:szCs w:val="16"/>
        </w:rPr>
        <w:t>the</w:t>
      </w:r>
      <w:r>
        <w:rPr>
          <w:rFonts w:ascii="Arial" w:eastAsia="Arial" w:hAnsi="Arial" w:cs="Arial"/>
          <w:sz w:val="16"/>
          <w:szCs w:val="16"/>
        </w:rPr>
        <w:t xml:space="preserve"> </w:t>
      </w:r>
      <w:r>
        <w:rPr>
          <w:rFonts w:ascii="Arial" w:eastAsia="Arial" w:hAnsi="Arial" w:cs="Arial"/>
          <w:spacing w:val="-1"/>
          <w:sz w:val="16"/>
          <w:szCs w:val="16"/>
        </w:rPr>
        <w:t>Land</w:t>
      </w:r>
      <w:r>
        <w:rPr>
          <w:rFonts w:ascii="Arial" w:eastAsia="Arial" w:hAnsi="Arial" w:cs="Arial"/>
          <w:sz w:val="16"/>
          <w:szCs w:val="16"/>
        </w:rPr>
        <w:t xml:space="preserve"> </w:t>
      </w:r>
      <w:r>
        <w:rPr>
          <w:rFonts w:ascii="Arial" w:eastAsia="Arial" w:hAnsi="Arial" w:cs="Arial"/>
          <w:spacing w:val="-1"/>
          <w:sz w:val="16"/>
          <w:szCs w:val="16"/>
        </w:rPr>
        <w:t>Registry</w:t>
      </w:r>
      <w:r>
        <w:rPr>
          <w:rFonts w:ascii="Arial" w:eastAsia="Arial" w:hAnsi="Arial" w:cs="Arial"/>
          <w:sz w:val="16"/>
          <w:szCs w:val="16"/>
        </w:rPr>
        <w:t xml:space="preserve"> in </w:t>
      </w:r>
      <w:r>
        <w:rPr>
          <w:rFonts w:ascii="Arial" w:eastAsia="Arial" w:hAnsi="Arial" w:cs="Arial"/>
          <w:spacing w:val="-1"/>
          <w:sz w:val="16"/>
          <w:szCs w:val="16"/>
        </w:rPr>
        <w:t>accordance</w:t>
      </w:r>
      <w:r>
        <w:rPr>
          <w:rFonts w:ascii="Arial" w:eastAsia="Arial" w:hAnsi="Arial" w:cs="Arial"/>
          <w:sz w:val="16"/>
          <w:szCs w:val="16"/>
        </w:rPr>
        <w:t xml:space="preserve"> </w:t>
      </w:r>
      <w:r>
        <w:rPr>
          <w:rFonts w:ascii="Arial" w:eastAsia="Arial" w:hAnsi="Arial" w:cs="Arial"/>
          <w:spacing w:val="-1"/>
          <w:sz w:val="16"/>
          <w:szCs w:val="16"/>
        </w:rPr>
        <w:t>with</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z w:val="16"/>
          <w:szCs w:val="16"/>
        </w:rPr>
        <w:t xml:space="preserve"> </w:t>
      </w:r>
      <w:r>
        <w:rPr>
          <w:rFonts w:ascii="Arial" w:eastAsia="Arial" w:hAnsi="Arial" w:cs="Arial"/>
          <w:spacing w:val="-1"/>
          <w:sz w:val="16"/>
          <w:szCs w:val="16"/>
        </w:rPr>
        <w:t>ECNL.</w:t>
      </w:r>
    </w:p>
    <w:p w:rsidR="00CD6F03" w:rsidRDefault="00304A93">
      <w:pPr>
        <w:ind w:left="792" w:right="6182"/>
        <w:jc w:val="both"/>
        <w:rPr>
          <w:rFonts w:ascii="Arial" w:eastAsia="Arial" w:hAnsi="Arial" w:cs="Arial"/>
          <w:sz w:val="16"/>
          <w:szCs w:val="16"/>
        </w:rPr>
      </w:pPr>
      <w:r>
        <w:rPr>
          <w:rFonts w:ascii="Arial" w:eastAsia="Arial" w:hAnsi="Arial" w:cs="Arial"/>
          <w:b/>
          <w:bCs/>
          <w:spacing w:val="-1"/>
          <w:sz w:val="16"/>
          <w:szCs w:val="16"/>
        </w:rPr>
        <w:t>“Electronic</w:t>
      </w:r>
      <w:r>
        <w:rPr>
          <w:rFonts w:ascii="Arial" w:eastAsia="Arial" w:hAnsi="Arial" w:cs="Arial"/>
          <w:b/>
          <w:bCs/>
          <w:spacing w:val="-2"/>
          <w:sz w:val="16"/>
          <w:szCs w:val="16"/>
        </w:rPr>
        <w:t xml:space="preserve"> </w:t>
      </w:r>
      <w:r>
        <w:rPr>
          <w:rFonts w:ascii="Arial" w:eastAsia="Arial" w:hAnsi="Arial" w:cs="Arial"/>
          <w:b/>
          <w:bCs/>
          <w:spacing w:val="-1"/>
          <w:sz w:val="16"/>
          <w:szCs w:val="16"/>
        </w:rPr>
        <w:t xml:space="preserve">Settlement” </w:t>
      </w:r>
      <w:r>
        <w:rPr>
          <w:rFonts w:ascii="Arial" w:eastAsia="Arial" w:hAnsi="Arial" w:cs="Arial"/>
          <w:spacing w:val="-1"/>
          <w:sz w:val="16"/>
          <w:szCs w:val="16"/>
        </w:rPr>
        <w:t>means</w:t>
      </w:r>
      <w:r>
        <w:rPr>
          <w:rFonts w:ascii="Arial" w:eastAsia="Arial" w:hAnsi="Arial" w:cs="Arial"/>
          <w:sz w:val="16"/>
          <w:szCs w:val="16"/>
        </w:rPr>
        <w:t xml:space="preserve"> </w:t>
      </w:r>
      <w:r>
        <w:rPr>
          <w:rFonts w:ascii="Arial" w:eastAsia="Arial" w:hAnsi="Arial" w:cs="Arial"/>
          <w:spacing w:val="-1"/>
          <w:sz w:val="16"/>
          <w:szCs w:val="16"/>
        </w:rPr>
        <w:t>settlement facilitated</w:t>
      </w:r>
      <w:r>
        <w:rPr>
          <w:rFonts w:ascii="Arial" w:eastAsia="Arial" w:hAnsi="Arial" w:cs="Arial"/>
          <w:sz w:val="16"/>
          <w:szCs w:val="16"/>
        </w:rPr>
        <w:t xml:space="preserve"> </w:t>
      </w:r>
      <w:r>
        <w:rPr>
          <w:rFonts w:ascii="Arial" w:eastAsia="Arial" w:hAnsi="Arial" w:cs="Arial"/>
          <w:spacing w:val="-1"/>
          <w:sz w:val="16"/>
          <w:szCs w:val="16"/>
        </w:rPr>
        <w:t>by</w:t>
      </w:r>
      <w:r>
        <w:rPr>
          <w:rFonts w:ascii="Arial" w:eastAsia="Arial" w:hAnsi="Arial" w:cs="Arial"/>
          <w:spacing w:val="-3"/>
          <w:sz w:val="16"/>
          <w:szCs w:val="16"/>
        </w:rPr>
        <w:t xml:space="preserve"> </w:t>
      </w:r>
      <w:r>
        <w:rPr>
          <w:rFonts w:ascii="Arial" w:eastAsia="Arial" w:hAnsi="Arial" w:cs="Arial"/>
          <w:spacing w:val="-1"/>
          <w:sz w:val="16"/>
          <w:szCs w:val="16"/>
        </w:rPr>
        <w:t>PEXA.</w:t>
      </w:r>
      <w:r>
        <w:rPr>
          <w:rFonts w:ascii="Arial" w:eastAsia="Arial" w:hAnsi="Arial" w:cs="Arial"/>
          <w:spacing w:val="35"/>
          <w:sz w:val="16"/>
          <w:szCs w:val="16"/>
        </w:rPr>
        <w:t xml:space="preserve"> </w:t>
      </w:r>
      <w:r>
        <w:rPr>
          <w:rFonts w:ascii="Arial" w:eastAsia="Arial" w:hAnsi="Arial" w:cs="Arial"/>
          <w:b/>
          <w:bCs/>
          <w:spacing w:val="-1"/>
          <w:sz w:val="16"/>
          <w:szCs w:val="16"/>
        </w:rPr>
        <w:t>“Electronic</w:t>
      </w:r>
      <w:r>
        <w:rPr>
          <w:rFonts w:ascii="Arial" w:eastAsia="Arial" w:hAnsi="Arial" w:cs="Arial"/>
          <w:b/>
          <w:bCs/>
          <w:spacing w:val="-5"/>
          <w:sz w:val="16"/>
          <w:szCs w:val="16"/>
        </w:rPr>
        <w:t xml:space="preserve"> </w:t>
      </w:r>
      <w:r>
        <w:rPr>
          <w:rFonts w:ascii="Arial" w:eastAsia="Arial" w:hAnsi="Arial" w:cs="Arial"/>
          <w:b/>
          <w:bCs/>
          <w:spacing w:val="-1"/>
          <w:sz w:val="16"/>
          <w:szCs w:val="16"/>
        </w:rPr>
        <w:t xml:space="preserve">Workspace” </w:t>
      </w:r>
      <w:r>
        <w:rPr>
          <w:rFonts w:ascii="Arial" w:eastAsia="Arial" w:hAnsi="Arial" w:cs="Arial"/>
          <w:spacing w:val="-1"/>
          <w:sz w:val="16"/>
          <w:szCs w:val="16"/>
        </w:rPr>
        <w:t>means</w:t>
      </w:r>
      <w:r>
        <w:rPr>
          <w:rFonts w:ascii="Arial" w:eastAsia="Arial" w:hAnsi="Arial" w:cs="Arial"/>
          <w:spacing w:val="-3"/>
          <w:sz w:val="16"/>
          <w:szCs w:val="16"/>
        </w:rPr>
        <w:t xml:space="preserve"> </w:t>
      </w:r>
      <w:r>
        <w:rPr>
          <w:rFonts w:ascii="Arial" w:eastAsia="Arial" w:hAnsi="Arial" w:cs="Arial"/>
          <w:sz w:val="16"/>
          <w:szCs w:val="16"/>
        </w:rPr>
        <w:t xml:space="preserve">a </w:t>
      </w:r>
      <w:r>
        <w:rPr>
          <w:rFonts w:ascii="Arial" w:eastAsia="Arial" w:hAnsi="Arial" w:cs="Arial"/>
          <w:spacing w:val="-1"/>
          <w:sz w:val="16"/>
          <w:szCs w:val="16"/>
        </w:rPr>
        <w:t>shared</w:t>
      </w:r>
      <w:r>
        <w:rPr>
          <w:rFonts w:ascii="Arial" w:eastAsia="Arial" w:hAnsi="Arial" w:cs="Arial"/>
          <w:sz w:val="16"/>
          <w:szCs w:val="16"/>
        </w:rPr>
        <w:t xml:space="preserve"> </w:t>
      </w:r>
      <w:r>
        <w:rPr>
          <w:rFonts w:ascii="Arial" w:eastAsia="Arial" w:hAnsi="Arial" w:cs="Arial"/>
          <w:spacing w:val="-1"/>
          <w:sz w:val="16"/>
          <w:szCs w:val="16"/>
        </w:rPr>
        <w:t>electronic</w:t>
      </w:r>
      <w:r>
        <w:rPr>
          <w:rFonts w:ascii="Arial" w:eastAsia="Arial" w:hAnsi="Arial" w:cs="Arial"/>
          <w:spacing w:val="2"/>
          <w:sz w:val="16"/>
          <w:szCs w:val="16"/>
        </w:rPr>
        <w:t xml:space="preserve"> </w:t>
      </w:r>
      <w:r>
        <w:rPr>
          <w:rFonts w:ascii="Arial" w:eastAsia="Arial" w:hAnsi="Arial" w:cs="Arial"/>
          <w:spacing w:val="-1"/>
          <w:sz w:val="16"/>
          <w:szCs w:val="16"/>
        </w:rPr>
        <w:t>workspace</w:t>
      </w:r>
      <w:r>
        <w:rPr>
          <w:rFonts w:ascii="Arial" w:eastAsia="Arial" w:hAnsi="Arial" w:cs="Arial"/>
          <w:spacing w:val="35"/>
          <w:sz w:val="16"/>
          <w:szCs w:val="16"/>
        </w:rPr>
        <w:t xml:space="preserve"> </w:t>
      </w:r>
      <w:r>
        <w:rPr>
          <w:rFonts w:ascii="Arial" w:eastAsia="Arial" w:hAnsi="Arial" w:cs="Arial"/>
          <w:spacing w:val="-1"/>
          <w:sz w:val="16"/>
          <w:szCs w:val="16"/>
        </w:rPr>
        <w:t>within</w:t>
      </w:r>
      <w:r>
        <w:rPr>
          <w:rFonts w:ascii="Arial" w:eastAsia="Arial" w:hAnsi="Arial" w:cs="Arial"/>
          <w:sz w:val="16"/>
          <w:szCs w:val="16"/>
        </w:rPr>
        <w:t xml:space="preserve"> </w:t>
      </w:r>
      <w:r>
        <w:rPr>
          <w:rFonts w:ascii="Arial" w:eastAsia="Arial" w:hAnsi="Arial" w:cs="Arial"/>
          <w:spacing w:val="-2"/>
          <w:sz w:val="16"/>
          <w:szCs w:val="16"/>
        </w:rPr>
        <w:t>PEXA</w:t>
      </w:r>
      <w:r>
        <w:rPr>
          <w:rFonts w:ascii="Arial" w:eastAsia="Arial" w:hAnsi="Arial" w:cs="Arial"/>
          <w:spacing w:val="1"/>
          <w:sz w:val="16"/>
          <w:szCs w:val="16"/>
        </w:rPr>
        <w:t xml:space="preserve"> </w:t>
      </w:r>
      <w:r>
        <w:rPr>
          <w:rFonts w:ascii="Arial" w:eastAsia="Arial" w:hAnsi="Arial" w:cs="Arial"/>
          <w:spacing w:val="-1"/>
          <w:sz w:val="16"/>
          <w:szCs w:val="16"/>
        </w:rPr>
        <w:t>that allows the</w:t>
      </w:r>
      <w:r>
        <w:rPr>
          <w:rFonts w:ascii="Arial" w:eastAsia="Arial" w:hAnsi="Arial" w:cs="Arial"/>
          <w:sz w:val="16"/>
          <w:szCs w:val="16"/>
        </w:rPr>
        <w:t xml:space="preserve"> </w:t>
      </w:r>
      <w:r>
        <w:rPr>
          <w:rFonts w:ascii="Arial" w:eastAsia="Arial" w:hAnsi="Arial" w:cs="Arial"/>
          <w:spacing w:val="-1"/>
          <w:sz w:val="16"/>
          <w:szCs w:val="16"/>
        </w:rPr>
        <w:t>Buyer</w:t>
      </w:r>
      <w:r>
        <w:rPr>
          <w:rFonts w:ascii="Arial" w:eastAsia="Arial" w:hAnsi="Arial" w:cs="Arial"/>
          <w:spacing w:val="-3"/>
          <w:sz w:val="16"/>
          <w:szCs w:val="16"/>
        </w:rPr>
        <w:t xml:space="preserve"> </w:t>
      </w:r>
      <w:r>
        <w:rPr>
          <w:rFonts w:ascii="Arial" w:eastAsia="Arial" w:hAnsi="Arial" w:cs="Arial"/>
          <w:spacing w:val="-1"/>
          <w:sz w:val="16"/>
          <w:szCs w:val="16"/>
        </w:rPr>
        <w:t>and</w:t>
      </w:r>
      <w:r>
        <w:rPr>
          <w:rFonts w:ascii="Arial" w:eastAsia="Arial" w:hAnsi="Arial" w:cs="Arial"/>
          <w:sz w:val="16"/>
          <w:szCs w:val="16"/>
        </w:rPr>
        <w:t xml:space="preserve"> </w:t>
      </w:r>
      <w:r>
        <w:rPr>
          <w:rFonts w:ascii="Arial" w:eastAsia="Arial" w:hAnsi="Arial" w:cs="Arial"/>
          <w:spacing w:val="-1"/>
          <w:sz w:val="16"/>
          <w:szCs w:val="16"/>
        </w:rPr>
        <w:t>Seller</w:t>
      </w:r>
      <w:r>
        <w:rPr>
          <w:rFonts w:ascii="Arial" w:eastAsia="Arial" w:hAnsi="Arial" w:cs="Arial"/>
          <w:spacing w:val="-3"/>
          <w:sz w:val="16"/>
          <w:szCs w:val="16"/>
        </w:rPr>
        <w:t xml:space="preserve"> </w:t>
      </w:r>
      <w:r>
        <w:rPr>
          <w:rFonts w:ascii="Arial" w:eastAsia="Arial" w:hAnsi="Arial" w:cs="Arial"/>
          <w:sz w:val="16"/>
          <w:szCs w:val="16"/>
        </w:rPr>
        <w:t xml:space="preserve">to </w:t>
      </w:r>
      <w:r>
        <w:rPr>
          <w:rFonts w:ascii="Arial" w:eastAsia="Arial" w:hAnsi="Arial" w:cs="Arial"/>
          <w:spacing w:val="-1"/>
          <w:sz w:val="16"/>
          <w:szCs w:val="16"/>
        </w:rPr>
        <w:t>affect Electronic</w:t>
      </w:r>
      <w:r>
        <w:rPr>
          <w:rFonts w:ascii="Arial" w:eastAsia="Arial" w:hAnsi="Arial" w:cs="Arial"/>
          <w:spacing w:val="35"/>
          <w:sz w:val="16"/>
          <w:szCs w:val="16"/>
        </w:rPr>
        <w:t xml:space="preserve"> </w:t>
      </w:r>
      <w:proofErr w:type="spellStart"/>
      <w:r>
        <w:rPr>
          <w:rFonts w:ascii="Arial" w:eastAsia="Arial" w:hAnsi="Arial" w:cs="Arial"/>
          <w:spacing w:val="-1"/>
          <w:sz w:val="16"/>
          <w:szCs w:val="16"/>
        </w:rPr>
        <w:t>Lodgement</w:t>
      </w:r>
      <w:proofErr w:type="spellEnd"/>
      <w:r>
        <w:rPr>
          <w:rFonts w:ascii="Arial" w:eastAsia="Arial" w:hAnsi="Arial" w:cs="Arial"/>
          <w:spacing w:val="-1"/>
          <w:sz w:val="16"/>
          <w:szCs w:val="16"/>
        </w:rPr>
        <w:t xml:space="preserve"> and</w:t>
      </w:r>
      <w:r>
        <w:rPr>
          <w:rFonts w:ascii="Arial" w:eastAsia="Arial" w:hAnsi="Arial" w:cs="Arial"/>
          <w:sz w:val="16"/>
          <w:szCs w:val="16"/>
        </w:rPr>
        <w:t xml:space="preserve"> </w:t>
      </w:r>
      <w:r>
        <w:rPr>
          <w:rFonts w:ascii="Arial" w:eastAsia="Arial" w:hAnsi="Arial" w:cs="Arial"/>
          <w:spacing w:val="-1"/>
          <w:sz w:val="16"/>
          <w:szCs w:val="16"/>
        </w:rPr>
        <w:t>Financial Settlement.</w:t>
      </w:r>
    </w:p>
    <w:p w:rsidR="00CD6F03" w:rsidRDefault="00304A93">
      <w:pPr>
        <w:pStyle w:val="BodyText"/>
        <w:spacing w:line="242" w:lineRule="auto"/>
        <w:ind w:left="791" w:right="5692" w:firstLine="0"/>
      </w:pPr>
      <w:r>
        <w:rPr>
          <w:rFonts w:cs="Arial"/>
          <w:b/>
          <w:bCs/>
          <w:spacing w:val="-1"/>
        </w:rPr>
        <w:t xml:space="preserve">“Financial Settlement” </w:t>
      </w:r>
      <w:r>
        <w:rPr>
          <w:spacing w:val="-1"/>
        </w:rPr>
        <w:t>means</w:t>
      </w:r>
      <w:r>
        <w:t xml:space="preserve"> </w:t>
      </w:r>
      <w:r>
        <w:rPr>
          <w:spacing w:val="-1"/>
        </w:rPr>
        <w:t>the</w:t>
      </w:r>
      <w:r>
        <w:t xml:space="preserve"> </w:t>
      </w:r>
      <w:r>
        <w:rPr>
          <w:spacing w:val="-1"/>
        </w:rPr>
        <w:t>exchange</w:t>
      </w:r>
      <w:r>
        <w:t xml:space="preserve"> </w:t>
      </w:r>
      <w:r>
        <w:rPr>
          <w:spacing w:val="-1"/>
        </w:rPr>
        <w:t>of</w:t>
      </w:r>
      <w:r>
        <w:rPr>
          <w:spacing w:val="2"/>
        </w:rPr>
        <w:t xml:space="preserve"> </w:t>
      </w:r>
      <w:r>
        <w:rPr>
          <w:spacing w:val="-1"/>
        </w:rPr>
        <w:t>value</w:t>
      </w:r>
      <w:r>
        <w:t xml:space="preserve"> </w:t>
      </w:r>
      <w:r>
        <w:rPr>
          <w:spacing w:val="-2"/>
        </w:rPr>
        <w:t>between</w:t>
      </w:r>
      <w:r>
        <w:rPr>
          <w:spacing w:val="34"/>
        </w:rPr>
        <w:t xml:space="preserve"> </w:t>
      </w:r>
      <w:r>
        <w:rPr>
          <w:spacing w:val="-1"/>
        </w:rPr>
        <w:t xml:space="preserve">Financial Institutions </w:t>
      </w:r>
      <w:r>
        <w:t xml:space="preserve">in </w:t>
      </w:r>
      <w:r>
        <w:rPr>
          <w:spacing w:val="-1"/>
        </w:rPr>
        <w:t>accordance</w:t>
      </w:r>
      <w:r>
        <w:t xml:space="preserve"> </w:t>
      </w:r>
      <w:r>
        <w:rPr>
          <w:spacing w:val="-1"/>
        </w:rPr>
        <w:t>with</w:t>
      </w:r>
      <w:r>
        <w:t xml:space="preserve"> </w:t>
      </w:r>
      <w:r>
        <w:rPr>
          <w:spacing w:val="-1"/>
        </w:rPr>
        <w:t>the</w:t>
      </w:r>
      <w:r>
        <w:t xml:space="preserve"> </w:t>
      </w:r>
      <w:r>
        <w:rPr>
          <w:spacing w:val="-1"/>
        </w:rPr>
        <w:t>Financial Settlement</w:t>
      </w:r>
      <w:r>
        <w:rPr>
          <w:spacing w:val="32"/>
        </w:rPr>
        <w:t xml:space="preserve"> </w:t>
      </w:r>
      <w:r>
        <w:rPr>
          <w:spacing w:val="-1"/>
        </w:rPr>
        <w:t>Schedule.</w:t>
      </w:r>
    </w:p>
    <w:p w:rsidR="00CD6F03" w:rsidRDefault="00304A93">
      <w:pPr>
        <w:spacing w:line="242" w:lineRule="auto"/>
        <w:ind w:left="791" w:right="6174"/>
        <w:rPr>
          <w:rFonts w:ascii="Arial" w:eastAsia="Arial" w:hAnsi="Arial" w:cs="Arial"/>
          <w:sz w:val="16"/>
          <w:szCs w:val="16"/>
        </w:rPr>
      </w:pPr>
      <w:r>
        <w:rPr>
          <w:rFonts w:ascii="Arial" w:eastAsia="Arial" w:hAnsi="Arial" w:cs="Arial"/>
          <w:b/>
          <w:bCs/>
          <w:spacing w:val="-1"/>
          <w:sz w:val="16"/>
          <w:szCs w:val="16"/>
        </w:rPr>
        <w:t>“Financial Settlement</w:t>
      </w:r>
      <w:r>
        <w:rPr>
          <w:rFonts w:ascii="Arial" w:eastAsia="Arial" w:hAnsi="Arial" w:cs="Arial"/>
          <w:b/>
          <w:bCs/>
          <w:sz w:val="16"/>
          <w:szCs w:val="16"/>
        </w:rPr>
        <w:t xml:space="preserve"> </w:t>
      </w:r>
      <w:r>
        <w:rPr>
          <w:rFonts w:ascii="Arial" w:eastAsia="Arial" w:hAnsi="Arial" w:cs="Arial"/>
          <w:b/>
          <w:bCs/>
          <w:spacing w:val="-1"/>
          <w:sz w:val="16"/>
          <w:szCs w:val="16"/>
        </w:rPr>
        <w:t xml:space="preserve">Schedule” </w:t>
      </w:r>
      <w:r>
        <w:rPr>
          <w:rFonts w:ascii="Arial" w:eastAsia="Arial" w:hAnsi="Arial" w:cs="Arial"/>
          <w:spacing w:val="-1"/>
          <w:sz w:val="16"/>
          <w:szCs w:val="16"/>
        </w:rPr>
        <w:t>means the</w:t>
      </w:r>
      <w:r>
        <w:rPr>
          <w:rFonts w:ascii="Arial" w:eastAsia="Arial" w:hAnsi="Arial" w:cs="Arial"/>
          <w:sz w:val="16"/>
          <w:szCs w:val="16"/>
        </w:rPr>
        <w:t xml:space="preserve"> </w:t>
      </w:r>
      <w:r>
        <w:rPr>
          <w:rFonts w:ascii="Arial" w:eastAsia="Arial" w:hAnsi="Arial" w:cs="Arial"/>
          <w:spacing w:val="-1"/>
          <w:sz w:val="16"/>
          <w:szCs w:val="16"/>
        </w:rPr>
        <w:t>electronic</w:t>
      </w:r>
      <w:r>
        <w:rPr>
          <w:rFonts w:ascii="Arial" w:eastAsia="Arial" w:hAnsi="Arial" w:cs="Arial"/>
          <w:spacing w:val="29"/>
          <w:sz w:val="16"/>
          <w:szCs w:val="16"/>
        </w:rPr>
        <w:t xml:space="preserve"> </w:t>
      </w:r>
      <w:r>
        <w:rPr>
          <w:rFonts w:ascii="Arial" w:eastAsia="Arial" w:hAnsi="Arial" w:cs="Arial"/>
          <w:spacing w:val="-1"/>
          <w:sz w:val="16"/>
          <w:szCs w:val="16"/>
        </w:rPr>
        <w:t>settlement</w:t>
      </w:r>
      <w:r>
        <w:rPr>
          <w:rFonts w:ascii="Arial" w:eastAsia="Arial" w:hAnsi="Arial" w:cs="Arial"/>
          <w:spacing w:val="-3"/>
          <w:sz w:val="16"/>
          <w:szCs w:val="16"/>
        </w:rPr>
        <w:t xml:space="preserve"> </w:t>
      </w:r>
      <w:r>
        <w:rPr>
          <w:rFonts w:ascii="Arial" w:eastAsia="Arial" w:hAnsi="Arial" w:cs="Arial"/>
          <w:spacing w:val="-1"/>
          <w:sz w:val="16"/>
          <w:szCs w:val="16"/>
        </w:rPr>
        <w:t>schedule</w:t>
      </w:r>
      <w:r>
        <w:rPr>
          <w:rFonts w:ascii="Arial" w:eastAsia="Arial" w:hAnsi="Arial" w:cs="Arial"/>
          <w:sz w:val="16"/>
          <w:szCs w:val="16"/>
        </w:rPr>
        <w:t xml:space="preserve"> </w:t>
      </w:r>
      <w:r>
        <w:rPr>
          <w:rFonts w:ascii="Arial" w:eastAsia="Arial" w:hAnsi="Arial" w:cs="Arial"/>
          <w:spacing w:val="-1"/>
          <w:sz w:val="16"/>
          <w:szCs w:val="16"/>
        </w:rPr>
        <w:t>within</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pacing w:val="-2"/>
          <w:sz w:val="16"/>
          <w:szCs w:val="16"/>
        </w:rPr>
        <w:t xml:space="preserve"> </w:t>
      </w:r>
      <w:r>
        <w:rPr>
          <w:rFonts w:ascii="Arial" w:eastAsia="Arial" w:hAnsi="Arial" w:cs="Arial"/>
          <w:spacing w:val="-1"/>
          <w:sz w:val="16"/>
          <w:szCs w:val="16"/>
        </w:rPr>
        <w:t>Electronic</w:t>
      </w:r>
      <w:r>
        <w:rPr>
          <w:rFonts w:ascii="Arial" w:eastAsia="Arial" w:hAnsi="Arial" w:cs="Arial"/>
          <w:spacing w:val="-3"/>
          <w:sz w:val="16"/>
          <w:szCs w:val="16"/>
        </w:rPr>
        <w:t xml:space="preserve"> </w:t>
      </w:r>
      <w:r>
        <w:rPr>
          <w:rFonts w:ascii="Arial" w:eastAsia="Arial" w:hAnsi="Arial" w:cs="Arial"/>
          <w:spacing w:val="-1"/>
          <w:sz w:val="16"/>
          <w:szCs w:val="16"/>
        </w:rPr>
        <w:t>Workspace</w:t>
      </w:r>
      <w:r>
        <w:rPr>
          <w:rFonts w:ascii="Arial" w:eastAsia="Arial" w:hAnsi="Arial" w:cs="Arial"/>
          <w:sz w:val="16"/>
          <w:szCs w:val="16"/>
        </w:rPr>
        <w:t xml:space="preserve"> </w:t>
      </w:r>
      <w:r>
        <w:rPr>
          <w:rFonts w:ascii="Arial" w:eastAsia="Arial" w:hAnsi="Arial" w:cs="Arial"/>
          <w:spacing w:val="-1"/>
          <w:sz w:val="16"/>
          <w:szCs w:val="16"/>
        </w:rPr>
        <w:t>listing</w:t>
      </w:r>
      <w:r>
        <w:rPr>
          <w:rFonts w:ascii="Arial" w:eastAsia="Arial" w:hAnsi="Arial" w:cs="Arial"/>
          <w:spacing w:val="-2"/>
          <w:sz w:val="16"/>
          <w:szCs w:val="16"/>
        </w:rPr>
        <w:t xml:space="preserve"> </w:t>
      </w:r>
      <w:r>
        <w:rPr>
          <w:rFonts w:ascii="Arial" w:eastAsia="Arial" w:hAnsi="Arial" w:cs="Arial"/>
          <w:spacing w:val="-1"/>
          <w:sz w:val="16"/>
          <w:szCs w:val="16"/>
        </w:rPr>
        <w:t>the</w:t>
      </w:r>
      <w:r>
        <w:rPr>
          <w:rFonts w:ascii="Arial" w:eastAsia="Arial" w:hAnsi="Arial" w:cs="Arial"/>
          <w:spacing w:val="50"/>
          <w:sz w:val="16"/>
          <w:szCs w:val="16"/>
        </w:rPr>
        <w:t xml:space="preserve"> </w:t>
      </w:r>
      <w:r>
        <w:rPr>
          <w:rFonts w:ascii="Arial" w:eastAsia="Arial" w:hAnsi="Arial" w:cs="Arial"/>
          <w:spacing w:val="-1"/>
          <w:sz w:val="16"/>
          <w:szCs w:val="16"/>
        </w:rPr>
        <w:t>source</w:t>
      </w:r>
      <w:r>
        <w:rPr>
          <w:rFonts w:ascii="Arial" w:eastAsia="Arial" w:hAnsi="Arial" w:cs="Arial"/>
          <w:sz w:val="16"/>
          <w:szCs w:val="16"/>
        </w:rPr>
        <w:t xml:space="preserve"> </w:t>
      </w:r>
      <w:r>
        <w:rPr>
          <w:rFonts w:ascii="Arial" w:eastAsia="Arial" w:hAnsi="Arial" w:cs="Arial"/>
          <w:spacing w:val="-2"/>
          <w:sz w:val="16"/>
          <w:szCs w:val="16"/>
        </w:rPr>
        <w:t>accounts</w:t>
      </w:r>
      <w:r>
        <w:rPr>
          <w:rFonts w:ascii="Arial" w:eastAsia="Arial" w:hAnsi="Arial" w:cs="Arial"/>
          <w:spacing w:val="2"/>
          <w:sz w:val="16"/>
          <w:szCs w:val="16"/>
        </w:rPr>
        <w:t xml:space="preserve"> </w:t>
      </w:r>
      <w:r>
        <w:rPr>
          <w:rFonts w:ascii="Arial" w:eastAsia="Arial" w:hAnsi="Arial" w:cs="Arial"/>
          <w:spacing w:val="-1"/>
          <w:sz w:val="16"/>
          <w:szCs w:val="16"/>
        </w:rPr>
        <w:t>and</w:t>
      </w:r>
      <w:r>
        <w:rPr>
          <w:rFonts w:ascii="Arial" w:eastAsia="Arial" w:hAnsi="Arial" w:cs="Arial"/>
          <w:sz w:val="16"/>
          <w:szCs w:val="16"/>
        </w:rPr>
        <w:t xml:space="preserve"> </w:t>
      </w:r>
      <w:r>
        <w:rPr>
          <w:rFonts w:ascii="Arial" w:eastAsia="Arial" w:hAnsi="Arial" w:cs="Arial"/>
          <w:spacing w:val="-1"/>
          <w:sz w:val="16"/>
          <w:szCs w:val="16"/>
        </w:rPr>
        <w:t>destination</w:t>
      </w:r>
      <w:r>
        <w:rPr>
          <w:rFonts w:ascii="Arial" w:eastAsia="Arial" w:hAnsi="Arial" w:cs="Arial"/>
          <w:sz w:val="16"/>
          <w:szCs w:val="16"/>
        </w:rPr>
        <w:t xml:space="preserve"> </w:t>
      </w:r>
      <w:r>
        <w:rPr>
          <w:rFonts w:ascii="Arial" w:eastAsia="Arial" w:hAnsi="Arial" w:cs="Arial"/>
          <w:spacing w:val="-2"/>
          <w:sz w:val="16"/>
          <w:szCs w:val="16"/>
        </w:rPr>
        <w:t>accounts.</w:t>
      </w:r>
    </w:p>
    <w:p w:rsidR="00CD6F03" w:rsidRDefault="00304A93">
      <w:pPr>
        <w:pStyle w:val="BodyText"/>
        <w:ind w:left="791" w:right="6319" w:firstLine="0"/>
      </w:pPr>
      <w:r>
        <w:rPr>
          <w:rFonts w:cs="Arial"/>
          <w:b/>
          <w:bCs/>
          <w:spacing w:val="-2"/>
        </w:rPr>
        <w:t>“PEXA”</w:t>
      </w:r>
      <w:r>
        <w:rPr>
          <w:rFonts w:cs="Arial"/>
          <w:b/>
          <w:bCs/>
          <w:spacing w:val="-1"/>
        </w:rPr>
        <w:t xml:space="preserve"> </w:t>
      </w:r>
      <w:r>
        <w:rPr>
          <w:spacing w:val="-1"/>
        </w:rPr>
        <w:t>means</w:t>
      </w:r>
      <w:r>
        <w:t xml:space="preserve"> </w:t>
      </w:r>
      <w:r>
        <w:rPr>
          <w:spacing w:val="-1"/>
        </w:rPr>
        <w:t>the</w:t>
      </w:r>
      <w:r>
        <w:rPr>
          <w:spacing w:val="-2"/>
        </w:rPr>
        <w:t xml:space="preserve"> </w:t>
      </w:r>
      <w:r>
        <w:rPr>
          <w:spacing w:val="-1"/>
        </w:rPr>
        <w:t>system</w:t>
      </w:r>
      <w:r>
        <w:rPr>
          <w:spacing w:val="1"/>
        </w:rPr>
        <w:t xml:space="preserve"> </w:t>
      </w:r>
      <w:r>
        <w:rPr>
          <w:spacing w:val="-1"/>
        </w:rPr>
        <w:t>operated</w:t>
      </w:r>
      <w:r>
        <w:t xml:space="preserve"> </w:t>
      </w:r>
      <w:r>
        <w:rPr>
          <w:spacing w:val="-1"/>
        </w:rPr>
        <w:t>by</w:t>
      </w:r>
      <w:r>
        <w:t xml:space="preserve"> </w:t>
      </w:r>
      <w:r>
        <w:rPr>
          <w:spacing w:val="-1"/>
        </w:rPr>
        <w:t>Property Exchange</w:t>
      </w:r>
      <w:r>
        <w:rPr>
          <w:spacing w:val="30"/>
        </w:rPr>
        <w:t xml:space="preserve"> </w:t>
      </w:r>
      <w:r>
        <w:rPr>
          <w:spacing w:val="-1"/>
        </w:rPr>
        <w:t>Australia</w:t>
      </w:r>
      <w:r>
        <w:t xml:space="preserve"> </w:t>
      </w:r>
      <w:r>
        <w:rPr>
          <w:spacing w:val="-1"/>
        </w:rPr>
        <w:t>Ltd</w:t>
      </w:r>
      <w:r>
        <w:rPr>
          <w:spacing w:val="-2"/>
        </w:rPr>
        <w:t xml:space="preserve"> </w:t>
      </w:r>
      <w:r>
        <w:rPr>
          <w:spacing w:val="-1"/>
        </w:rPr>
        <w:t>for</w:t>
      </w:r>
      <w:r>
        <w:rPr>
          <w:spacing w:val="-2"/>
        </w:rPr>
        <w:t xml:space="preserve"> </w:t>
      </w:r>
      <w:r>
        <w:rPr>
          <w:spacing w:val="-1"/>
        </w:rPr>
        <w:t>settlement</w:t>
      </w:r>
      <w:r>
        <w:rPr>
          <w:spacing w:val="2"/>
        </w:rPr>
        <w:t xml:space="preserve"> </w:t>
      </w:r>
      <w:r>
        <w:rPr>
          <w:spacing w:val="-2"/>
        </w:rPr>
        <w:t>of</w:t>
      </w:r>
      <w:r>
        <w:rPr>
          <w:spacing w:val="-1"/>
        </w:rPr>
        <w:t xml:space="preserve"> conveyancing</w:t>
      </w:r>
      <w:r>
        <w:t xml:space="preserve"> </w:t>
      </w:r>
      <w:r>
        <w:rPr>
          <w:spacing w:val="-1"/>
        </w:rPr>
        <w:t>transactions</w:t>
      </w:r>
      <w:r>
        <w:rPr>
          <w:spacing w:val="2"/>
        </w:rPr>
        <w:t xml:space="preserve"> </w:t>
      </w:r>
      <w:r>
        <w:rPr>
          <w:spacing w:val="-1"/>
        </w:rPr>
        <w:t>and</w:t>
      </w:r>
      <w:r>
        <w:rPr>
          <w:spacing w:val="36"/>
        </w:rPr>
        <w:t xml:space="preserve"> </w:t>
      </w:r>
      <w:proofErr w:type="spellStart"/>
      <w:r>
        <w:rPr>
          <w:spacing w:val="-1"/>
        </w:rPr>
        <w:t>lodgement</w:t>
      </w:r>
      <w:proofErr w:type="spellEnd"/>
      <w:r>
        <w:rPr>
          <w:spacing w:val="2"/>
        </w:rPr>
        <w:t xml:space="preserve"> </w:t>
      </w:r>
      <w:r>
        <w:rPr>
          <w:spacing w:val="-2"/>
        </w:rPr>
        <w:t>of</w:t>
      </w:r>
      <w:r>
        <w:rPr>
          <w:spacing w:val="2"/>
        </w:rPr>
        <w:t xml:space="preserve"> </w:t>
      </w:r>
      <w:r>
        <w:rPr>
          <w:spacing w:val="-1"/>
        </w:rPr>
        <w:t>Land</w:t>
      </w:r>
      <w:r>
        <w:t xml:space="preserve"> </w:t>
      </w:r>
      <w:r>
        <w:rPr>
          <w:spacing w:val="-1"/>
        </w:rPr>
        <w:t>Registry</w:t>
      </w:r>
      <w:r>
        <w:t xml:space="preserve"> </w:t>
      </w:r>
      <w:r>
        <w:rPr>
          <w:spacing w:val="-1"/>
        </w:rPr>
        <w:t>documents.</w:t>
      </w:r>
    </w:p>
    <w:p w:rsidR="00CD6F03" w:rsidRDefault="00304A93">
      <w:pPr>
        <w:pStyle w:val="BodyText"/>
        <w:ind w:left="791" w:right="6319" w:firstLine="0"/>
      </w:pPr>
      <w:r>
        <w:rPr>
          <w:rFonts w:cs="Arial"/>
          <w:b/>
          <w:bCs/>
          <w:spacing w:val="-1"/>
        </w:rPr>
        <w:t>“Qualifying</w:t>
      </w:r>
      <w:r>
        <w:rPr>
          <w:rFonts w:cs="Arial"/>
          <w:b/>
          <w:bCs/>
          <w:spacing w:val="1"/>
        </w:rPr>
        <w:t xml:space="preserve"> </w:t>
      </w:r>
      <w:r>
        <w:rPr>
          <w:rFonts w:cs="Arial"/>
          <w:b/>
          <w:bCs/>
          <w:spacing w:val="-1"/>
        </w:rPr>
        <w:t>Conveyancing</w:t>
      </w:r>
      <w:r>
        <w:rPr>
          <w:rFonts w:cs="Arial"/>
          <w:b/>
          <w:bCs/>
          <w:spacing w:val="1"/>
        </w:rPr>
        <w:t xml:space="preserve"> </w:t>
      </w:r>
      <w:r>
        <w:rPr>
          <w:rFonts w:cs="Arial"/>
          <w:b/>
          <w:bCs/>
          <w:spacing w:val="-1"/>
        </w:rPr>
        <w:t xml:space="preserve">Transaction” </w:t>
      </w:r>
      <w:r>
        <w:t>a</w:t>
      </w:r>
      <w:r>
        <w:rPr>
          <w:spacing w:val="-2"/>
        </w:rPr>
        <w:t xml:space="preserve"> </w:t>
      </w:r>
      <w:r>
        <w:rPr>
          <w:spacing w:val="-1"/>
        </w:rPr>
        <w:t>transaction</w:t>
      </w:r>
      <w:r>
        <w:rPr>
          <w:spacing w:val="-2"/>
        </w:rPr>
        <w:t xml:space="preserve"> </w:t>
      </w:r>
      <w:r>
        <w:rPr>
          <w:spacing w:val="-1"/>
        </w:rPr>
        <w:t xml:space="preserve">that </w:t>
      </w:r>
      <w:r>
        <w:rPr>
          <w:spacing w:val="-2"/>
        </w:rPr>
        <w:t>is</w:t>
      </w:r>
      <w:r>
        <w:rPr>
          <w:spacing w:val="31"/>
        </w:rPr>
        <w:t xml:space="preserve"> </w:t>
      </w:r>
      <w:r>
        <w:rPr>
          <w:spacing w:val="-1"/>
        </w:rPr>
        <w:t>not</w:t>
      </w:r>
      <w:r>
        <w:rPr>
          <w:spacing w:val="2"/>
        </w:rPr>
        <w:t xml:space="preserve"> </w:t>
      </w:r>
      <w:r>
        <w:rPr>
          <w:spacing w:val="-1"/>
        </w:rPr>
        <w:t>excluded</w:t>
      </w:r>
      <w:r>
        <w:t xml:space="preserve"> </w:t>
      </w:r>
      <w:r>
        <w:rPr>
          <w:spacing w:val="-1"/>
        </w:rPr>
        <w:t>for</w:t>
      </w:r>
      <w:r>
        <w:rPr>
          <w:spacing w:val="-3"/>
        </w:rPr>
        <w:t xml:space="preserve"> </w:t>
      </w:r>
      <w:r>
        <w:rPr>
          <w:spacing w:val="-1"/>
        </w:rPr>
        <w:t>Electronic</w:t>
      </w:r>
      <w:r>
        <w:t xml:space="preserve"> </w:t>
      </w:r>
      <w:r>
        <w:rPr>
          <w:spacing w:val="-1"/>
        </w:rPr>
        <w:t>Settlement</w:t>
      </w:r>
      <w:r>
        <w:rPr>
          <w:spacing w:val="2"/>
        </w:rPr>
        <w:t xml:space="preserve"> </w:t>
      </w:r>
      <w:r>
        <w:rPr>
          <w:spacing w:val="-1"/>
        </w:rPr>
        <w:t>by</w:t>
      </w:r>
      <w:r>
        <w:rPr>
          <w:spacing w:val="-3"/>
        </w:rPr>
        <w:t xml:space="preserve"> </w:t>
      </w:r>
      <w:r>
        <w:rPr>
          <w:spacing w:val="-1"/>
        </w:rPr>
        <w:t>the</w:t>
      </w:r>
      <w:r>
        <w:t xml:space="preserve"> </w:t>
      </w:r>
      <w:r>
        <w:rPr>
          <w:spacing w:val="-1"/>
        </w:rPr>
        <w:t>rules</w:t>
      </w:r>
      <w:r>
        <w:rPr>
          <w:spacing w:val="2"/>
        </w:rPr>
        <w:t xml:space="preserve"> </w:t>
      </w:r>
      <w:r>
        <w:rPr>
          <w:spacing w:val="-1"/>
        </w:rPr>
        <w:t>issued</w:t>
      </w:r>
      <w:r>
        <w:t xml:space="preserve"> </w:t>
      </w:r>
      <w:r>
        <w:rPr>
          <w:spacing w:val="-1"/>
        </w:rPr>
        <w:t>by</w:t>
      </w:r>
      <w:r>
        <w:rPr>
          <w:spacing w:val="28"/>
        </w:rPr>
        <w:t xml:space="preserve"> </w:t>
      </w:r>
      <w:r>
        <w:rPr>
          <w:spacing w:val="-1"/>
        </w:rPr>
        <w:t>PEXA,</w:t>
      </w:r>
      <w:r>
        <w:rPr>
          <w:spacing w:val="2"/>
        </w:rPr>
        <w:t xml:space="preserve"> </w:t>
      </w:r>
      <w:r>
        <w:rPr>
          <w:spacing w:val="-1"/>
        </w:rPr>
        <w:t>Office</w:t>
      </w:r>
      <w:r>
        <w:t xml:space="preserve"> </w:t>
      </w:r>
      <w:r>
        <w:rPr>
          <w:spacing w:val="-2"/>
        </w:rPr>
        <w:t>of</w:t>
      </w:r>
      <w:r>
        <w:rPr>
          <w:spacing w:val="-1"/>
        </w:rPr>
        <w:t xml:space="preserve"> State</w:t>
      </w:r>
      <w:r>
        <w:t xml:space="preserve"> </w:t>
      </w:r>
      <w:r>
        <w:rPr>
          <w:spacing w:val="-1"/>
        </w:rPr>
        <w:t>Revenue,</w:t>
      </w:r>
      <w:r>
        <w:rPr>
          <w:spacing w:val="2"/>
        </w:rPr>
        <w:t xml:space="preserve"> </w:t>
      </w:r>
      <w:r>
        <w:rPr>
          <w:spacing w:val="-2"/>
        </w:rPr>
        <w:t>Land</w:t>
      </w:r>
      <w:r>
        <w:t xml:space="preserve"> </w:t>
      </w:r>
      <w:r>
        <w:rPr>
          <w:spacing w:val="-1"/>
        </w:rPr>
        <w:t>Registry, or</w:t>
      </w:r>
      <w:r>
        <w:t xml:space="preserve"> a</w:t>
      </w:r>
      <w:r>
        <w:rPr>
          <w:spacing w:val="-2"/>
        </w:rPr>
        <w:t xml:space="preserve"> </w:t>
      </w:r>
      <w:r>
        <w:rPr>
          <w:spacing w:val="-1"/>
        </w:rPr>
        <w:t>Financial</w:t>
      </w:r>
      <w:r>
        <w:rPr>
          <w:spacing w:val="34"/>
        </w:rPr>
        <w:t xml:space="preserve"> </w:t>
      </w:r>
      <w:r>
        <w:rPr>
          <w:spacing w:val="-1"/>
        </w:rPr>
        <w:t>Institution</w:t>
      </w:r>
      <w:r>
        <w:t xml:space="preserve"> </w:t>
      </w:r>
      <w:r>
        <w:rPr>
          <w:spacing w:val="-1"/>
        </w:rPr>
        <w:t>involved</w:t>
      </w:r>
      <w:r>
        <w:t xml:space="preserve"> in</w:t>
      </w:r>
      <w:r>
        <w:rPr>
          <w:spacing w:val="-2"/>
        </w:rPr>
        <w:t xml:space="preserve"> </w:t>
      </w:r>
      <w:r>
        <w:rPr>
          <w:spacing w:val="-1"/>
        </w:rPr>
        <w:t>the</w:t>
      </w:r>
      <w:r>
        <w:rPr>
          <w:spacing w:val="-2"/>
        </w:rPr>
        <w:t xml:space="preserve"> </w:t>
      </w:r>
      <w:r>
        <w:rPr>
          <w:spacing w:val="-1"/>
        </w:rPr>
        <w:t>transaction.</w:t>
      </w:r>
    </w:p>
    <w:p w:rsidR="00CD6F03" w:rsidRDefault="00304A93">
      <w:pPr>
        <w:pStyle w:val="Heading2"/>
        <w:numPr>
          <w:ilvl w:val="0"/>
          <w:numId w:val="9"/>
        </w:numPr>
        <w:tabs>
          <w:tab w:val="left" w:pos="788"/>
        </w:tabs>
        <w:spacing w:before="59"/>
        <w:rPr>
          <w:b w:val="0"/>
          <w:bCs w:val="0"/>
        </w:rPr>
      </w:pPr>
      <w:r>
        <w:rPr>
          <w:spacing w:val="-1"/>
        </w:rPr>
        <w:t>ELECTRONIC</w:t>
      </w:r>
      <w:r>
        <w:t xml:space="preserve"> </w:t>
      </w:r>
      <w:r>
        <w:rPr>
          <w:spacing w:val="-1"/>
        </w:rPr>
        <w:t>CONTRACT</w:t>
      </w:r>
      <w:r>
        <w:rPr>
          <w:spacing w:val="3"/>
        </w:rPr>
        <w:t xml:space="preserve"> </w:t>
      </w:r>
      <w:r>
        <w:rPr>
          <w:spacing w:val="-1"/>
        </w:rPr>
        <w:t>AND</w:t>
      </w:r>
      <w:r>
        <w:t xml:space="preserve"> </w:t>
      </w:r>
      <w:r>
        <w:rPr>
          <w:spacing w:val="-1"/>
        </w:rPr>
        <w:t>DISCLOSURE</w:t>
      </w:r>
    </w:p>
    <w:p w:rsidR="00CD6F03" w:rsidRDefault="00304A93">
      <w:pPr>
        <w:pStyle w:val="Heading3"/>
        <w:numPr>
          <w:ilvl w:val="1"/>
          <w:numId w:val="9"/>
        </w:numPr>
        <w:tabs>
          <w:tab w:val="left" w:pos="788"/>
        </w:tabs>
        <w:spacing w:before="59"/>
        <w:rPr>
          <w:b w:val="0"/>
          <w:bCs w:val="0"/>
        </w:rPr>
      </w:pPr>
      <w:r>
        <w:rPr>
          <w:spacing w:val="-1"/>
        </w:rPr>
        <w:t>Electronic</w:t>
      </w:r>
      <w:r>
        <w:rPr>
          <w:spacing w:val="-2"/>
        </w:rPr>
        <w:t xml:space="preserve"> </w:t>
      </w:r>
      <w:r>
        <w:rPr>
          <w:spacing w:val="-1"/>
        </w:rPr>
        <w:t>Signing</w:t>
      </w:r>
    </w:p>
    <w:p w:rsidR="00CD6F03" w:rsidRDefault="00304A93">
      <w:pPr>
        <w:pStyle w:val="BodyText"/>
        <w:spacing w:before="3"/>
        <w:ind w:left="792" w:right="6319" w:firstLine="0"/>
      </w:pPr>
      <w:r>
        <w:t>If</w:t>
      </w:r>
      <w:r>
        <w:rPr>
          <w:spacing w:val="-1"/>
        </w:rPr>
        <w:t xml:space="preserve"> this contract </w:t>
      </w:r>
      <w:r>
        <w:t xml:space="preserve">is </w:t>
      </w:r>
      <w:r>
        <w:rPr>
          <w:spacing w:val="-1"/>
        </w:rPr>
        <w:t>signed</w:t>
      </w:r>
      <w:r>
        <w:t xml:space="preserve"> </w:t>
      </w:r>
      <w:r>
        <w:rPr>
          <w:spacing w:val="-1"/>
        </w:rPr>
        <w:t>by</w:t>
      </w:r>
      <w:r>
        <w:t xml:space="preserve"> </w:t>
      </w:r>
      <w:r>
        <w:rPr>
          <w:spacing w:val="-1"/>
        </w:rPr>
        <w:t>any</w:t>
      </w:r>
      <w:r>
        <w:t xml:space="preserve"> </w:t>
      </w:r>
      <w:r>
        <w:rPr>
          <w:spacing w:val="-1"/>
        </w:rPr>
        <w:t>person</w:t>
      </w:r>
      <w:r>
        <w:t xml:space="preserve"> </w:t>
      </w:r>
      <w:r>
        <w:rPr>
          <w:spacing w:val="-1"/>
        </w:rPr>
        <w:t>using</w:t>
      </w:r>
      <w:r>
        <w:t xml:space="preserve"> </w:t>
      </w:r>
      <w:r>
        <w:rPr>
          <w:spacing w:val="-1"/>
        </w:rPr>
        <w:t>an</w:t>
      </w:r>
      <w:r>
        <w:rPr>
          <w:spacing w:val="-2"/>
        </w:rPr>
        <w:t xml:space="preserve"> </w:t>
      </w:r>
      <w:r>
        <w:rPr>
          <w:spacing w:val="-1"/>
        </w:rPr>
        <w:t>Electronic</w:t>
      </w:r>
      <w:r>
        <w:rPr>
          <w:spacing w:val="29"/>
        </w:rPr>
        <w:t xml:space="preserve"> </w:t>
      </w:r>
      <w:r>
        <w:rPr>
          <w:spacing w:val="-1"/>
        </w:rPr>
        <w:t>Signature, the</w:t>
      </w:r>
      <w:r>
        <w:rPr>
          <w:spacing w:val="-2"/>
        </w:rPr>
        <w:t xml:space="preserve"> </w:t>
      </w:r>
      <w:r>
        <w:rPr>
          <w:spacing w:val="-1"/>
        </w:rPr>
        <w:t>Buyer</w:t>
      </w:r>
      <w:r>
        <w:t xml:space="preserve"> </w:t>
      </w:r>
      <w:r>
        <w:rPr>
          <w:spacing w:val="-1"/>
        </w:rPr>
        <w:t>and</w:t>
      </w:r>
      <w:r>
        <w:t xml:space="preserve"> </w:t>
      </w:r>
      <w:r>
        <w:rPr>
          <w:spacing w:val="-1"/>
        </w:rPr>
        <w:t>the</w:t>
      </w:r>
      <w:r>
        <w:rPr>
          <w:spacing w:val="-2"/>
        </w:rPr>
        <w:t xml:space="preserve"> </w:t>
      </w:r>
      <w:r>
        <w:rPr>
          <w:spacing w:val="-1"/>
        </w:rPr>
        <w:t>Seller:</w:t>
      </w:r>
    </w:p>
    <w:p w:rsidR="00CD6F03" w:rsidRDefault="00304A93">
      <w:pPr>
        <w:pStyle w:val="BodyText"/>
        <w:numPr>
          <w:ilvl w:val="0"/>
          <w:numId w:val="1"/>
        </w:numPr>
        <w:tabs>
          <w:tab w:val="left" w:pos="1107"/>
        </w:tabs>
        <w:ind w:hanging="319"/>
      </w:pPr>
      <w:r>
        <w:rPr>
          <w:spacing w:val="-1"/>
        </w:rPr>
        <w:t>agree</w:t>
      </w:r>
      <w:r>
        <w:t xml:space="preserve"> to </w:t>
      </w:r>
      <w:r>
        <w:rPr>
          <w:spacing w:val="-1"/>
        </w:rPr>
        <w:t>enter</w:t>
      </w:r>
      <w:r>
        <w:rPr>
          <w:spacing w:val="-2"/>
        </w:rPr>
        <w:t xml:space="preserve"> </w:t>
      </w:r>
      <w:r>
        <w:rPr>
          <w:spacing w:val="-1"/>
        </w:rPr>
        <w:t>into</w:t>
      </w:r>
      <w:r>
        <w:rPr>
          <w:spacing w:val="-2"/>
        </w:rPr>
        <w:t xml:space="preserve"> </w:t>
      </w:r>
      <w:r>
        <w:rPr>
          <w:spacing w:val="-1"/>
        </w:rPr>
        <w:t xml:space="preserve">this contract </w:t>
      </w:r>
      <w:r>
        <w:t>in</w:t>
      </w:r>
      <w:r>
        <w:rPr>
          <w:spacing w:val="-2"/>
        </w:rPr>
        <w:t xml:space="preserve"> </w:t>
      </w:r>
      <w:r>
        <w:rPr>
          <w:spacing w:val="-1"/>
        </w:rPr>
        <w:t>electronic</w:t>
      </w:r>
      <w:r>
        <w:t xml:space="preserve"> </w:t>
      </w:r>
      <w:r>
        <w:rPr>
          <w:spacing w:val="-1"/>
        </w:rPr>
        <w:t>form; and</w:t>
      </w:r>
    </w:p>
    <w:p w:rsidR="00CD6F03" w:rsidRDefault="00304A93">
      <w:pPr>
        <w:pStyle w:val="BodyText"/>
        <w:numPr>
          <w:ilvl w:val="0"/>
          <w:numId w:val="1"/>
        </w:numPr>
        <w:tabs>
          <w:tab w:val="left" w:pos="1107"/>
        </w:tabs>
        <w:ind w:right="6319" w:hanging="319"/>
      </w:pPr>
      <w:proofErr w:type="gramStart"/>
      <w:r>
        <w:rPr>
          <w:spacing w:val="-1"/>
        </w:rPr>
        <w:t>consent</w:t>
      </w:r>
      <w:proofErr w:type="gramEnd"/>
      <w:r>
        <w:rPr>
          <w:spacing w:val="-1"/>
        </w:rPr>
        <w:t xml:space="preserve"> </w:t>
      </w:r>
      <w:r>
        <w:t>to</w:t>
      </w:r>
      <w:r>
        <w:rPr>
          <w:spacing w:val="-2"/>
        </w:rPr>
        <w:t xml:space="preserve"> </w:t>
      </w:r>
      <w:r>
        <w:rPr>
          <w:spacing w:val="-1"/>
        </w:rPr>
        <w:t>either</w:t>
      </w:r>
      <w:r>
        <w:rPr>
          <w:spacing w:val="-2"/>
        </w:rPr>
        <w:t xml:space="preserve"> </w:t>
      </w:r>
      <w:r>
        <w:rPr>
          <w:spacing w:val="-1"/>
        </w:rPr>
        <w:t>or</w:t>
      </w:r>
      <w:r>
        <w:t xml:space="preserve"> </w:t>
      </w:r>
      <w:r>
        <w:rPr>
          <w:spacing w:val="-1"/>
        </w:rPr>
        <w:t>both</w:t>
      </w:r>
      <w:r>
        <w:t xml:space="preserve"> </w:t>
      </w:r>
      <w:r>
        <w:rPr>
          <w:spacing w:val="-1"/>
        </w:rPr>
        <w:t>parties</w:t>
      </w:r>
      <w:r>
        <w:t xml:space="preserve"> </w:t>
      </w:r>
      <w:r>
        <w:rPr>
          <w:spacing w:val="-2"/>
        </w:rPr>
        <w:t>signing</w:t>
      </w:r>
      <w:r>
        <w:t xml:space="preserve"> </w:t>
      </w:r>
      <w:r>
        <w:rPr>
          <w:spacing w:val="-1"/>
        </w:rPr>
        <w:t>the</w:t>
      </w:r>
      <w:r>
        <w:rPr>
          <w:spacing w:val="-2"/>
        </w:rPr>
        <w:t xml:space="preserve"> </w:t>
      </w:r>
      <w:r>
        <w:rPr>
          <w:spacing w:val="-1"/>
        </w:rPr>
        <w:t>contract</w:t>
      </w:r>
      <w:r>
        <w:rPr>
          <w:spacing w:val="2"/>
        </w:rPr>
        <w:t xml:space="preserve"> </w:t>
      </w:r>
      <w:r>
        <w:rPr>
          <w:spacing w:val="-1"/>
        </w:rPr>
        <w:t>using</w:t>
      </w:r>
      <w:r>
        <w:rPr>
          <w:spacing w:val="48"/>
        </w:rPr>
        <w:t xml:space="preserve"> </w:t>
      </w:r>
      <w:r>
        <w:rPr>
          <w:spacing w:val="-1"/>
        </w:rPr>
        <w:t>an</w:t>
      </w:r>
      <w:r>
        <w:t xml:space="preserve"> </w:t>
      </w:r>
      <w:r>
        <w:rPr>
          <w:spacing w:val="-1"/>
        </w:rPr>
        <w:t>Electronic</w:t>
      </w:r>
      <w:r>
        <w:t xml:space="preserve"> </w:t>
      </w:r>
      <w:r>
        <w:rPr>
          <w:spacing w:val="-1"/>
        </w:rPr>
        <w:t>Signature.</w:t>
      </w:r>
    </w:p>
    <w:p w:rsidR="00CD6F03" w:rsidRDefault="00304A93">
      <w:pPr>
        <w:pStyle w:val="Heading3"/>
        <w:numPr>
          <w:ilvl w:val="1"/>
          <w:numId w:val="9"/>
        </w:numPr>
        <w:tabs>
          <w:tab w:val="left" w:pos="788"/>
        </w:tabs>
        <w:spacing w:line="182" w:lineRule="exact"/>
        <w:rPr>
          <w:b w:val="0"/>
          <w:bCs w:val="0"/>
        </w:rPr>
      </w:pPr>
      <w:r>
        <w:rPr>
          <w:spacing w:val="-1"/>
        </w:rPr>
        <w:t>Pre-contract</w:t>
      </w:r>
      <w:r>
        <w:t xml:space="preserve"> </w:t>
      </w:r>
      <w:r>
        <w:rPr>
          <w:spacing w:val="-1"/>
        </w:rPr>
        <w:t>Disclosure</w:t>
      </w:r>
    </w:p>
    <w:p w:rsidR="00CD6F03" w:rsidRDefault="00304A93">
      <w:pPr>
        <w:pStyle w:val="BodyText"/>
        <w:spacing w:before="3"/>
        <w:ind w:left="792" w:right="6174" w:firstLine="0"/>
      </w:pPr>
      <w:r>
        <w:rPr>
          <w:spacing w:val="-1"/>
        </w:rPr>
        <w:t>The</w:t>
      </w:r>
      <w:r>
        <w:t xml:space="preserve"> </w:t>
      </w:r>
      <w:r>
        <w:rPr>
          <w:spacing w:val="-1"/>
        </w:rPr>
        <w:t>Buyer</w:t>
      </w:r>
      <w:r>
        <w:rPr>
          <w:spacing w:val="-2"/>
        </w:rPr>
        <w:t xml:space="preserve"> </w:t>
      </w:r>
      <w:r>
        <w:rPr>
          <w:spacing w:val="-1"/>
        </w:rPr>
        <w:t>consents</w:t>
      </w:r>
      <w:r>
        <w:t xml:space="preserve"> to</w:t>
      </w:r>
      <w:r>
        <w:rPr>
          <w:spacing w:val="-2"/>
        </w:rPr>
        <w:t xml:space="preserve"> </w:t>
      </w:r>
      <w:r>
        <w:rPr>
          <w:spacing w:val="-1"/>
        </w:rPr>
        <w:t>the</w:t>
      </w:r>
      <w:r>
        <w:rPr>
          <w:spacing w:val="-2"/>
        </w:rPr>
        <w:t xml:space="preserve"> </w:t>
      </w:r>
      <w:r>
        <w:rPr>
          <w:spacing w:val="-1"/>
        </w:rPr>
        <w:t>Seller’s</w:t>
      </w:r>
      <w:r>
        <w:t xml:space="preserve"> use </w:t>
      </w:r>
      <w:r>
        <w:rPr>
          <w:spacing w:val="-2"/>
        </w:rPr>
        <w:t>of</w:t>
      </w:r>
      <w:r>
        <w:rPr>
          <w:spacing w:val="2"/>
        </w:rPr>
        <w:t xml:space="preserve"> </w:t>
      </w:r>
      <w:r>
        <w:rPr>
          <w:spacing w:val="-1"/>
        </w:rPr>
        <w:t>electronic</w:t>
      </w:r>
      <w:r>
        <w:rPr>
          <w:spacing w:val="27"/>
        </w:rPr>
        <w:t xml:space="preserve"> </w:t>
      </w:r>
      <w:r>
        <w:rPr>
          <w:spacing w:val="-1"/>
        </w:rPr>
        <w:t>communication</w:t>
      </w:r>
      <w:r>
        <w:rPr>
          <w:spacing w:val="-2"/>
        </w:rPr>
        <w:t xml:space="preserve"> </w:t>
      </w:r>
      <w:r>
        <w:t xml:space="preserve">to </w:t>
      </w:r>
      <w:r>
        <w:rPr>
          <w:spacing w:val="-1"/>
        </w:rPr>
        <w:t>give</w:t>
      </w:r>
      <w:r>
        <w:t xml:space="preserve"> </w:t>
      </w:r>
      <w:r>
        <w:rPr>
          <w:spacing w:val="-1"/>
        </w:rPr>
        <w:t>any</w:t>
      </w:r>
      <w:r>
        <w:t xml:space="preserve"> </w:t>
      </w:r>
      <w:r>
        <w:rPr>
          <w:spacing w:val="-1"/>
        </w:rPr>
        <w:t>notice</w:t>
      </w:r>
      <w:r>
        <w:rPr>
          <w:spacing w:val="-5"/>
        </w:rPr>
        <w:t xml:space="preserve"> </w:t>
      </w:r>
      <w:r>
        <w:rPr>
          <w:spacing w:val="-1"/>
        </w:rPr>
        <w:t>or</w:t>
      </w:r>
      <w:r>
        <w:t xml:space="preserve"> </w:t>
      </w:r>
      <w:r>
        <w:rPr>
          <w:spacing w:val="-1"/>
        </w:rPr>
        <w:t>information</w:t>
      </w:r>
      <w:r>
        <w:t xml:space="preserve"> </w:t>
      </w:r>
      <w:r>
        <w:rPr>
          <w:spacing w:val="-1"/>
        </w:rPr>
        <w:t>required</w:t>
      </w:r>
      <w:r>
        <w:t xml:space="preserve"> </w:t>
      </w:r>
      <w:r>
        <w:rPr>
          <w:spacing w:val="-1"/>
        </w:rPr>
        <w:t>by</w:t>
      </w:r>
      <w:r>
        <w:t xml:space="preserve"> </w:t>
      </w:r>
      <w:r>
        <w:rPr>
          <w:spacing w:val="-1"/>
        </w:rPr>
        <w:t>law</w:t>
      </w:r>
      <w:r>
        <w:rPr>
          <w:spacing w:val="38"/>
        </w:rPr>
        <w:t xml:space="preserve"> </w:t>
      </w:r>
      <w:r>
        <w:t xml:space="preserve">to </w:t>
      </w:r>
      <w:r>
        <w:rPr>
          <w:spacing w:val="-1"/>
        </w:rPr>
        <w:t>be</w:t>
      </w:r>
      <w:r>
        <w:t xml:space="preserve"> </w:t>
      </w:r>
      <w:r>
        <w:rPr>
          <w:spacing w:val="-1"/>
        </w:rPr>
        <w:t>given</w:t>
      </w:r>
      <w:r>
        <w:rPr>
          <w:spacing w:val="-2"/>
        </w:rPr>
        <w:t xml:space="preserve"> </w:t>
      </w:r>
      <w:r>
        <w:t>to</w:t>
      </w:r>
      <w:r>
        <w:rPr>
          <w:spacing w:val="-2"/>
        </w:rPr>
        <w:t xml:space="preserve"> </w:t>
      </w:r>
      <w:r>
        <w:rPr>
          <w:spacing w:val="-1"/>
        </w:rPr>
        <w:t>the</w:t>
      </w:r>
      <w:r>
        <w:t xml:space="preserve"> </w:t>
      </w:r>
      <w:r>
        <w:rPr>
          <w:spacing w:val="-1"/>
        </w:rPr>
        <w:t>Buyer</w:t>
      </w:r>
      <w:r>
        <w:t xml:space="preserve"> </w:t>
      </w:r>
      <w:r>
        <w:rPr>
          <w:spacing w:val="-1"/>
        </w:rPr>
        <w:t>and</w:t>
      </w:r>
      <w:r>
        <w:t xml:space="preserve"> </w:t>
      </w:r>
      <w:r>
        <w:rPr>
          <w:spacing w:val="-1"/>
        </w:rPr>
        <w:t>which</w:t>
      </w:r>
      <w:r>
        <w:rPr>
          <w:spacing w:val="-2"/>
        </w:rPr>
        <w:t xml:space="preserve"> was</w:t>
      </w:r>
      <w:r>
        <w:rPr>
          <w:spacing w:val="2"/>
        </w:rPr>
        <w:t xml:space="preserve"> </w:t>
      </w:r>
      <w:r>
        <w:rPr>
          <w:spacing w:val="-1"/>
        </w:rPr>
        <w:t>given</w:t>
      </w:r>
      <w:r>
        <w:t xml:space="preserve"> </w:t>
      </w:r>
      <w:r>
        <w:rPr>
          <w:spacing w:val="-1"/>
        </w:rPr>
        <w:t>before</w:t>
      </w:r>
      <w:r>
        <w:t xml:space="preserve"> </w:t>
      </w:r>
      <w:r>
        <w:rPr>
          <w:spacing w:val="-1"/>
        </w:rPr>
        <w:t>the</w:t>
      </w:r>
      <w:r>
        <w:rPr>
          <w:spacing w:val="-2"/>
        </w:rPr>
        <w:t xml:space="preserve"> </w:t>
      </w:r>
      <w:r>
        <w:rPr>
          <w:spacing w:val="-1"/>
        </w:rPr>
        <w:t>Buyer</w:t>
      </w:r>
      <w:r>
        <w:rPr>
          <w:spacing w:val="26"/>
        </w:rPr>
        <w:t xml:space="preserve"> </w:t>
      </w:r>
      <w:r>
        <w:rPr>
          <w:spacing w:val="-1"/>
        </w:rPr>
        <w:t>signed</w:t>
      </w:r>
      <w:r>
        <w:t xml:space="preserve"> </w:t>
      </w:r>
      <w:r>
        <w:rPr>
          <w:spacing w:val="-1"/>
        </w:rPr>
        <w:t>this</w:t>
      </w:r>
      <w:r>
        <w:t xml:space="preserve"> </w:t>
      </w:r>
      <w:r>
        <w:rPr>
          <w:spacing w:val="-1"/>
        </w:rPr>
        <w:t>contract.</w:t>
      </w:r>
    </w:p>
    <w:sectPr w:rsidR="00CD6F03">
      <w:pgSz w:w="11900" w:h="16850"/>
      <w:pgMar w:top="500" w:right="180" w:bottom="1220" w:left="180" w:header="0" w:footer="10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C9B" w:rsidRDefault="006F1C9B">
      <w:r>
        <w:separator/>
      </w:r>
    </w:p>
  </w:endnote>
  <w:endnote w:type="continuationSeparator" w:id="0">
    <w:p w:rsidR="006F1C9B" w:rsidRDefault="006F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F03" w:rsidRDefault="006F1C9B">
    <w:pPr>
      <w:spacing w:line="14" w:lineRule="auto"/>
      <w:rPr>
        <w:sz w:val="20"/>
        <w:szCs w:val="20"/>
      </w:rPr>
    </w:pPr>
    <w:r>
      <w:pict>
        <v:group id="_x0000_s2062" style="position:absolute;margin-left:14.15pt;margin-top:779.2pt;width:566.65pt;height:49.8pt;z-index:-60016;mso-position-horizontal-relative:page;mso-position-vertical-relative:page" coordorigin="283,15584" coordsize="11333,996">
          <v:group id="_x0000_s2065" style="position:absolute;left:283;top:15584;width:11333;height:498" coordorigin="283,15584" coordsize="11333,498">
            <v:shape id="_x0000_s2066" style="position:absolute;left:283;top:15584;width:11333;height:498" coordorigin="283,15584" coordsize="11333,498" path="m283,16082r11333,l11616,15584r-11333,l283,16082xe" fillcolor="#dbdbdb" stroked="f">
              <v:path arrowok="t"/>
            </v:shape>
          </v:group>
          <v:group id="_x0000_s2063" style="position:absolute;left:283;top:16082;width:11333;height:498" coordorigin="283,16082" coordsize="11333,498">
            <v:shape id="_x0000_s2064" style="position:absolute;left:283;top:16082;width:11333;height:498" coordorigin="283,16082" coordsize="11333,498" path="m283,16580r11333,l11616,16082r-11333,l283,16580xe" fillcolor="#c81f41" stroked="f">
              <v:path arrowok="t"/>
            </v:shape>
          </v:group>
          <w10:wrap anchorx="page" anchory="page"/>
        </v:group>
      </w:pict>
    </w:r>
    <w:r>
      <w:pict>
        <v:shapetype id="_x0000_t202" coordsize="21600,21600" o:spt="202" path="m,l,21600r21600,l21600,xe">
          <v:stroke joinstyle="miter"/>
          <v:path gradientshapeok="t" o:connecttype="rect"/>
        </v:shapetype>
        <v:shape id="_x0000_s2061" type="#_x0000_t202" style="position:absolute;margin-left:20.25pt;margin-top:787.8pt;width:268.8pt;height:10.55pt;z-index:-59992;mso-position-horizontal-relative:page;mso-position-vertical-relative:page" filled="f" stroked="f">
          <v:textbox inset="0,0,0,0">
            <w:txbxContent>
              <w:p w:rsidR="00CD6F03" w:rsidRDefault="00304A93">
                <w:pPr>
                  <w:spacing w:line="194" w:lineRule="exact"/>
                  <w:ind w:left="20"/>
                  <w:rPr>
                    <w:rFonts w:ascii="Arial" w:eastAsia="Arial" w:hAnsi="Arial" w:cs="Arial"/>
                    <w:sz w:val="17"/>
                    <w:szCs w:val="17"/>
                  </w:rPr>
                </w:pPr>
                <w:r>
                  <w:rPr>
                    <w:rFonts w:ascii="Arial"/>
                    <w:spacing w:val="-1"/>
                    <w:sz w:val="17"/>
                  </w:rPr>
                  <w:t>INITIALS (Note:</w:t>
                </w:r>
                <w:r>
                  <w:rPr>
                    <w:rFonts w:ascii="Arial"/>
                    <w:spacing w:val="1"/>
                    <w:sz w:val="17"/>
                  </w:rPr>
                  <w:t xml:space="preserve"> </w:t>
                </w:r>
                <w:r>
                  <w:rPr>
                    <w:rFonts w:ascii="Arial"/>
                    <w:spacing w:val="-1"/>
                    <w:sz w:val="17"/>
                  </w:rPr>
                  <w:t>Initials</w:t>
                </w:r>
                <w:r>
                  <w:rPr>
                    <w:rFonts w:ascii="Arial"/>
                    <w:spacing w:val="2"/>
                    <w:sz w:val="17"/>
                  </w:rPr>
                  <w:t xml:space="preserve"> </w:t>
                </w:r>
                <w:r>
                  <w:rPr>
                    <w:rFonts w:ascii="Arial"/>
                    <w:spacing w:val="-2"/>
                    <w:sz w:val="17"/>
                  </w:rPr>
                  <w:t>not</w:t>
                </w:r>
                <w:r>
                  <w:rPr>
                    <w:rFonts w:ascii="Arial"/>
                    <w:spacing w:val="1"/>
                    <w:sz w:val="17"/>
                  </w:rPr>
                  <w:t xml:space="preserve"> </w:t>
                </w:r>
                <w:r>
                  <w:rPr>
                    <w:rFonts w:ascii="Arial"/>
                    <w:spacing w:val="-1"/>
                    <w:sz w:val="17"/>
                  </w:rPr>
                  <w:t xml:space="preserve">required </w:t>
                </w:r>
                <w:r>
                  <w:rPr>
                    <w:rFonts w:ascii="Arial"/>
                    <w:sz w:val="17"/>
                  </w:rPr>
                  <w:t>if</w:t>
                </w:r>
                <w:r>
                  <w:rPr>
                    <w:rFonts w:ascii="Arial"/>
                    <w:spacing w:val="1"/>
                    <w:sz w:val="17"/>
                  </w:rPr>
                  <w:t xml:space="preserve"> </w:t>
                </w:r>
                <w:r>
                  <w:rPr>
                    <w:rFonts w:ascii="Arial"/>
                    <w:spacing w:val="-2"/>
                    <w:sz w:val="17"/>
                  </w:rPr>
                  <w:t>signed</w:t>
                </w:r>
                <w:r>
                  <w:rPr>
                    <w:rFonts w:ascii="Arial"/>
                    <w:spacing w:val="-1"/>
                    <w:sz w:val="17"/>
                  </w:rPr>
                  <w:t xml:space="preserve"> with Electronic</w:t>
                </w:r>
                <w:r>
                  <w:rPr>
                    <w:rFonts w:ascii="Arial"/>
                    <w:spacing w:val="2"/>
                    <w:sz w:val="17"/>
                  </w:rPr>
                  <w:t xml:space="preserve"> </w:t>
                </w:r>
                <w:r>
                  <w:rPr>
                    <w:rFonts w:ascii="Arial"/>
                    <w:spacing w:val="-2"/>
                    <w:sz w:val="17"/>
                  </w:rPr>
                  <w:t>Signature)</w:t>
                </w:r>
              </w:p>
            </w:txbxContent>
          </v:textbox>
          <w10:wrap anchorx="page" anchory="page"/>
        </v:shape>
      </w:pict>
    </w:r>
    <w:r>
      <w:pict>
        <v:shape id="_x0000_s2060" type="#_x0000_t202" style="position:absolute;margin-left:20.25pt;margin-top:811.05pt;width:42pt;height:9pt;z-index:-59968;mso-position-horizontal-relative:page;mso-position-vertical-relative:page" filled="f" stroked="f">
          <v:textbox inset="0,0,0,0">
            <w:txbxContent>
              <w:p w:rsidR="00CD6F03" w:rsidRDefault="00304A93">
                <w:pPr>
                  <w:spacing w:before="1"/>
                  <w:ind w:left="20"/>
                  <w:rPr>
                    <w:rFonts w:ascii="Arial" w:eastAsia="Arial" w:hAnsi="Arial" w:cs="Arial"/>
                    <w:sz w:val="14"/>
                    <w:szCs w:val="14"/>
                  </w:rPr>
                </w:pPr>
                <w:r>
                  <w:rPr>
                    <w:rFonts w:ascii="Arial"/>
                    <w:b/>
                    <w:color w:val="FFFFFF"/>
                    <w:spacing w:val="-1"/>
                    <w:sz w:val="14"/>
                  </w:rPr>
                  <w:t>EF003</w:t>
                </w:r>
                <w:r>
                  <w:rPr>
                    <w:rFonts w:ascii="Arial"/>
                    <w:b/>
                    <w:color w:val="FFFFFF"/>
                    <w:spacing w:val="-7"/>
                    <w:sz w:val="14"/>
                  </w:rPr>
                  <w:t xml:space="preserve"> </w:t>
                </w:r>
                <w:r>
                  <w:rPr>
                    <w:rFonts w:ascii="Arial"/>
                    <w:b/>
                    <w:color w:val="FFFFFF"/>
                    <w:spacing w:val="-1"/>
                    <w:sz w:val="14"/>
                  </w:rPr>
                  <w:t>06/18</w:t>
                </w:r>
              </w:p>
            </w:txbxContent>
          </v:textbox>
          <w10:wrap anchorx="page" anchory="page"/>
        </v:shape>
      </w:pict>
    </w:r>
    <w:r>
      <w:pict>
        <v:shape id="_x0000_s2059" type="#_x0000_t202" style="position:absolute;margin-left:196.3pt;margin-top:810.8pt;width:188.8pt;height:9pt;z-index:-59944;mso-position-horizontal-relative:page;mso-position-vertical-relative:page" filled="f" stroked="f">
          <v:textbox inset="0,0,0,0">
            <w:txbxContent>
              <w:p w:rsidR="00CD6F03" w:rsidRDefault="00304A93">
                <w:pPr>
                  <w:spacing w:before="1"/>
                  <w:ind w:left="20"/>
                  <w:rPr>
                    <w:rFonts w:ascii="Arial" w:eastAsia="Arial" w:hAnsi="Arial" w:cs="Arial"/>
                    <w:sz w:val="14"/>
                    <w:szCs w:val="14"/>
                  </w:rPr>
                </w:pPr>
                <w:r>
                  <w:rPr>
                    <w:rFonts w:ascii="Arial" w:hAnsi="Arial"/>
                    <w:b/>
                    <w:color w:val="FFFFFF"/>
                    <w:sz w:val="14"/>
                  </w:rPr>
                  <w:t>©</w:t>
                </w:r>
                <w:r>
                  <w:rPr>
                    <w:rFonts w:ascii="Arial" w:hAnsi="Arial"/>
                    <w:b/>
                    <w:color w:val="FFFFFF"/>
                    <w:spacing w:val="-5"/>
                    <w:sz w:val="14"/>
                  </w:rPr>
                  <w:t xml:space="preserve"> </w:t>
                </w:r>
                <w:r>
                  <w:rPr>
                    <w:rFonts w:ascii="Arial" w:hAnsi="Arial"/>
                    <w:b/>
                    <w:color w:val="FFFFFF"/>
                    <w:sz w:val="14"/>
                  </w:rPr>
                  <w:t>Copyright</w:t>
                </w:r>
                <w:r>
                  <w:rPr>
                    <w:rFonts w:ascii="Arial" w:hAnsi="Arial"/>
                    <w:b/>
                    <w:color w:val="FFFFFF"/>
                    <w:spacing w:val="-3"/>
                    <w:sz w:val="14"/>
                  </w:rPr>
                  <w:t xml:space="preserve"> </w:t>
                </w:r>
                <w:proofErr w:type="gramStart"/>
                <w:r>
                  <w:rPr>
                    <w:rFonts w:ascii="Arial" w:hAnsi="Arial"/>
                    <w:b/>
                    <w:color w:val="FFFFFF"/>
                    <w:spacing w:val="-1"/>
                    <w:sz w:val="14"/>
                  </w:rPr>
                  <w:t>The</w:t>
                </w:r>
                <w:proofErr w:type="gramEnd"/>
                <w:r>
                  <w:rPr>
                    <w:rFonts w:ascii="Arial" w:hAnsi="Arial"/>
                    <w:b/>
                    <w:color w:val="FFFFFF"/>
                    <w:spacing w:val="-6"/>
                    <w:sz w:val="14"/>
                  </w:rPr>
                  <w:t xml:space="preserve"> </w:t>
                </w:r>
                <w:r>
                  <w:rPr>
                    <w:rFonts w:ascii="Arial" w:hAnsi="Arial"/>
                    <w:b/>
                    <w:color w:val="FFFFFF"/>
                    <w:sz w:val="14"/>
                  </w:rPr>
                  <w:t>Real</w:t>
                </w:r>
                <w:r>
                  <w:rPr>
                    <w:rFonts w:ascii="Arial" w:hAnsi="Arial"/>
                    <w:b/>
                    <w:color w:val="FFFFFF"/>
                    <w:spacing w:val="-4"/>
                    <w:sz w:val="14"/>
                  </w:rPr>
                  <w:t xml:space="preserve"> </w:t>
                </w:r>
                <w:r>
                  <w:rPr>
                    <w:rFonts w:ascii="Arial" w:hAnsi="Arial"/>
                    <w:b/>
                    <w:color w:val="FFFFFF"/>
                    <w:sz w:val="14"/>
                  </w:rPr>
                  <w:t>Estate</w:t>
                </w:r>
                <w:r>
                  <w:rPr>
                    <w:rFonts w:ascii="Arial" w:hAnsi="Arial"/>
                    <w:b/>
                    <w:color w:val="FFFFFF"/>
                    <w:spacing w:val="-6"/>
                    <w:sz w:val="14"/>
                  </w:rPr>
                  <w:t xml:space="preserve"> </w:t>
                </w:r>
                <w:r>
                  <w:rPr>
                    <w:rFonts w:ascii="Arial" w:hAnsi="Arial"/>
                    <w:b/>
                    <w:color w:val="FFFFFF"/>
                    <w:spacing w:val="-1"/>
                    <w:sz w:val="14"/>
                  </w:rPr>
                  <w:t>Institute</w:t>
                </w:r>
                <w:r>
                  <w:rPr>
                    <w:rFonts w:ascii="Arial" w:hAnsi="Arial"/>
                    <w:b/>
                    <w:color w:val="FFFFFF"/>
                    <w:spacing w:val="-6"/>
                    <w:sz w:val="14"/>
                  </w:rPr>
                  <w:t xml:space="preserve"> </w:t>
                </w:r>
                <w:r>
                  <w:rPr>
                    <w:rFonts w:ascii="Arial" w:hAnsi="Arial"/>
                    <w:b/>
                    <w:color w:val="FFFFFF"/>
                    <w:sz w:val="14"/>
                  </w:rPr>
                  <w:t>of</w:t>
                </w:r>
                <w:r>
                  <w:rPr>
                    <w:rFonts w:ascii="Arial" w:hAnsi="Arial"/>
                    <w:b/>
                    <w:color w:val="FFFFFF"/>
                    <w:spacing w:val="-6"/>
                    <w:sz w:val="14"/>
                  </w:rPr>
                  <w:t xml:space="preserve"> </w:t>
                </w:r>
                <w:r>
                  <w:rPr>
                    <w:rFonts w:ascii="Arial" w:hAnsi="Arial"/>
                    <w:b/>
                    <w:color w:val="FFFFFF"/>
                    <w:sz w:val="14"/>
                  </w:rPr>
                  <w:t>Queensland</w:t>
                </w:r>
                <w:r>
                  <w:rPr>
                    <w:rFonts w:ascii="Arial" w:hAnsi="Arial"/>
                    <w:b/>
                    <w:color w:val="FFFFFF"/>
                    <w:spacing w:val="-5"/>
                    <w:sz w:val="14"/>
                  </w:rPr>
                  <w:t xml:space="preserve"> </w:t>
                </w:r>
                <w:r>
                  <w:rPr>
                    <w:rFonts w:ascii="Arial" w:hAnsi="Arial"/>
                    <w:b/>
                    <w:color w:val="FFFFFF"/>
                    <w:spacing w:val="-1"/>
                    <w:sz w:val="14"/>
                  </w:rPr>
                  <w:t>Ltd</w:t>
                </w:r>
              </w:p>
            </w:txbxContent>
          </v:textbox>
          <w10:wrap anchorx="page" anchory="page"/>
        </v:shape>
      </w:pict>
    </w:r>
    <w:r>
      <w:pict>
        <v:shape id="_x0000_s2058" type="#_x0000_t202" style="position:absolute;margin-left:531.55pt;margin-top:810.8pt;width:42.7pt;height:9pt;z-index:-59920;mso-position-horizontal-relative:page;mso-position-vertical-relative:page" filled="f" stroked="f">
          <v:textbox inset="0,0,0,0">
            <w:txbxContent>
              <w:p w:rsidR="00CD6F03" w:rsidRDefault="00304A93">
                <w:pPr>
                  <w:spacing w:before="1"/>
                  <w:ind w:left="20"/>
                  <w:rPr>
                    <w:rFonts w:ascii="Arial" w:eastAsia="Arial" w:hAnsi="Arial" w:cs="Arial"/>
                    <w:sz w:val="14"/>
                    <w:szCs w:val="14"/>
                  </w:rPr>
                </w:pPr>
                <w:r>
                  <w:rPr>
                    <w:rFonts w:ascii="Arial"/>
                    <w:b/>
                    <w:color w:val="FFFFFF"/>
                    <w:spacing w:val="-1"/>
                    <w:sz w:val="14"/>
                  </w:rPr>
                  <w:t>Page</w:t>
                </w:r>
                <w:r>
                  <w:rPr>
                    <w:rFonts w:ascii="Arial"/>
                    <w:b/>
                    <w:color w:val="FFFFFF"/>
                    <w:spacing w:val="-2"/>
                    <w:sz w:val="14"/>
                  </w:rPr>
                  <w:t xml:space="preserve"> </w:t>
                </w:r>
                <w:r>
                  <w:fldChar w:fldCharType="begin"/>
                </w:r>
                <w:r>
                  <w:rPr>
                    <w:rFonts w:ascii="Arial"/>
                    <w:b/>
                    <w:color w:val="FFFFFF"/>
                    <w:sz w:val="14"/>
                  </w:rPr>
                  <w:instrText xml:space="preserve"> PAGE </w:instrText>
                </w:r>
                <w:r>
                  <w:fldChar w:fldCharType="separate"/>
                </w:r>
                <w:r w:rsidR="00250801">
                  <w:rPr>
                    <w:rFonts w:ascii="Arial"/>
                    <w:b/>
                    <w:noProof/>
                    <w:color w:val="FFFFFF"/>
                    <w:sz w:val="14"/>
                  </w:rPr>
                  <w:t>7</w:t>
                </w:r>
                <w:r>
                  <w:fldChar w:fldCharType="end"/>
                </w:r>
                <w:r>
                  <w:rPr>
                    <w:rFonts w:ascii="Arial"/>
                    <w:b/>
                    <w:color w:val="FFFFFF"/>
                    <w:spacing w:val="-1"/>
                    <w:sz w:val="14"/>
                  </w:rPr>
                  <w:t xml:space="preserve"> of 16</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F03" w:rsidRDefault="006F1C9B">
    <w:pPr>
      <w:spacing w:line="14" w:lineRule="auto"/>
      <w:rPr>
        <w:sz w:val="20"/>
        <w:szCs w:val="20"/>
      </w:rPr>
    </w:pPr>
    <w:r>
      <w:pict>
        <v:group id="_x0000_s2053" style="position:absolute;margin-left:14.15pt;margin-top:779.2pt;width:566.65pt;height:49.8pt;z-index:-59896;mso-position-horizontal-relative:page;mso-position-vertical-relative:page" coordorigin="283,15584" coordsize="11333,996">
          <v:group id="_x0000_s2056" style="position:absolute;left:283;top:15584;width:11333;height:498" coordorigin="283,15584" coordsize="11333,498">
            <v:shape id="_x0000_s2057" style="position:absolute;left:283;top:15584;width:11333;height:498" coordorigin="283,15584" coordsize="11333,498" path="m283,16082r11333,l11616,15584r-11333,l283,16082xe" fillcolor="#dbdbdb" stroked="f">
              <v:path arrowok="t"/>
            </v:shape>
          </v:group>
          <v:group id="_x0000_s2054" style="position:absolute;left:283;top:16082;width:11333;height:498" coordorigin="283,16082" coordsize="11333,498">
            <v:shape id="_x0000_s2055" style="position:absolute;left:283;top:16082;width:11333;height:498" coordorigin="283,16082" coordsize="11333,498" path="m283,16580r11333,l11616,16082r-11333,l283,16580xe" fillcolor="#c81f41" stroked="f">
              <v:path arrowok="t"/>
            </v:shape>
          </v:group>
          <w10:wrap anchorx="page" anchory="page"/>
        </v:group>
      </w:pict>
    </w:r>
    <w:r>
      <w:pict>
        <v:shapetype id="_x0000_t202" coordsize="21600,21600" o:spt="202" path="m,l,21600r21600,l21600,xe">
          <v:stroke joinstyle="miter"/>
          <v:path gradientshapeok="t" o:connecttype="rect"/>
        </v:shapetype>
        <v:shape id="_x0000_s2052" type="#_x0000_t202" style="position:absolute;margin-left:20.25pt;margin-top:787.8pt;width:268.8pt;height:10.55pt;z-index:-59872;mso-position-horizontal-relative:page;mso-position-vertical-relative:page" filled="f" stroked="f">
          <v:textbox inset="0,0,0,0">
            <w:txbxContent>
              <w:p w:rsidR="00CD6F03" w:rsidRDefault="00304A93">
                <w:pPr>
                  <w:spacing w:line="194" w:lineRule="exact"/>
                  <w:ind w:left="20"/>
                  <w:rPr>
                    <w:rFonts w:ascii="Arial" w:eastAsia="Arial" w:hAnsi="Arial" w:cs="Arial"/>
                    <w:sz w:val="17"/>
                    <w:szCs w:val="17"/>
                  </w:rPr>
                </w:pPr>
                <w:r>
                  <w:rPr>
                    <w:rFonts w:ascii="Arial"/>
                    <w:spacing w:val="-1"/>
                    <w:sz w:val="17"/>
                  </w:rPr>
                  <w:t>INITIALS (Note:</w:t>
                </w:r>
                <w:r>
                  <w:rPr>
                    <w:rFonts w:ascii="Arial"/>
                    <w:spacing w:val="1"/>
                    <w:sz w:val="17"/>
                  </w:rPr>
                  <w:t xml:space="preserve"> </w:t>
                </w:r>
                <w:r>
                  <w:rPr>
                    <w:rFonts w:ascii="Arial"/>
                    <w:spacing w:val="-1"/>
                    <w:sz w:val="17"/>
                  </w:rPr>
                  <w:t>Initials</w:t>
                </w:r>
                <w:r>
                  <w:rPr>
                    <w:rFonts w:ascii="Arial"/>
                    <w:spacing w:val="2"/>
                    <w:sz w:val="17"/>
                  </w:rPr>
                  <w:t xml:space="preserve"> </w:t>
                </w:r>
                <w:r>
                  <w:rPr>
                    <w:rFonts w:ascii="Arial"/>
                    <w:spacing w:val="-2"/>
                    <w:sz w:val="17"/>
                  </w:rPr>
                  <w:t>not</w:t>
                </w:r>
                <w:r>
                  <w:rPr>
                    <w:rFonts w:ascii="Arial"/>
                    <w:spacing w:val="1"/>
                    <w:sz w:val="17"/>
                  </w:rPr>
                  <w:t xml:space="preserve"> </w:t>
                </w:r>
                <w:r>
                  <w:rPr>
                    <w:rFonts w:ascii="Arial"/>
                    <w:spacing w:val="-1"/>
                    <w:sz w:val="17"/>
                  </w:rPr>
                  <w:t xml:space="preserve">required </w:t>
                </w:r>
                <w:r>
                  <w:rPr>
                    <w:rFonts w:ascii="Arial"/>
                    <w:sz w:val="17"/>
                  </w:rPr>
                  <w:t>if</w:t>
                </w:r>
                <w:r>
                  <w:rPr>
                    <w:rFonts w:ascii="Arial"/>
                    <w:spacing w:val="1"/>
                    <w:sz w:val="17"/>
                  </w:rPr>
                  <w:t xml:space="preserve"> </w:t>
                </w:r>
                <w:r>
                  <w:rPr>
                    <w:rFonts w:ascii="Arial"/>
                    <w:spacing w:val="-2"/>
                    <w:sz w:val="17"/>
                  </w:rPr>
                  <w:t>signed</w:t>
                </w:r>
                <w:r>
                  <w:rPr>
                    <w:rFonts w:ascii="Arial"/>
                    <w:spacing w:val="-1"/>
                    <w:sz w:val="17"/>
                  </w:rPr>
                  <w:t xml:space="preserve"> with Electronic</w:t>
                </w:r>
                <w:r>
                  <w:rPr>
                    <w:rFonts w:ascii="Arial"/>
                    <w:spacing w:val="2"/>
                    <w:sz w:val="17"/>
                  </w:rPr>
                  <w:t xml:space="preserve"> </w:t>
                </w:r>
                <w:r>
                  <w:rPr>
                    <w:rFonts w:ascii="Arial"/>
                    <w:spacing w:val="-2"/>
                    <w:sz w:val="17"/>
                  </w:rPr>
                  <w:t>Signature)</w:t>
                </w:r>
              </w:p>
            </w:txbxContent>
          </v:textbox>
          <w10:wrap anchorx="page" anchory="page"/>
        </v:shape>
      </w:pict>
    </w:r>
    <w:r>
      <w:pict>
        <v:shape id="_x0000_s2051" type="#_x0000_t202" style="position:absolute;margin-left:20.25pt;margin-top:811.05pt;width:42pt;height:9pt;z-index:-59848;mso-position-horizontal-relative:page;mso-position-vertical-relative:page" filled="f" stroked="f">
          <v:textbox inset="0,0,0,0">
            <w:txbxContent>
              <w:p w:rsidR="00CD6F03" w:rsidRDefault="00304A93">
                <w:pPr>
                  <w:spacing w:before="1"/>
                  <w:ind w:left="20"/>
                  <w:rPr>
                    <w:rFonts w:ascii="Arial" w:eastAsia="Arial" w:hAnsi="Arial" w:cs="Arial"/>
                    <w:sz w:val="14"/>
                    <w:szCs w:val="14"/>
                  </w:rPr>
                </w:pPr>
                <w:r>
                  <w:rPr>
                    <w:rFonts w:ascii="Arial"/>
                    <w:b/>
                    <w:color w:val="FFFFFF"/>
                    <w:spacing w:val="-1"/>
                    <w:sz w:val="14"/>
                  </w:rPr>
                  <w:t>EF003</w:t>
                </w:r>
                <w:r>
                  <w:rPr>
                    <w:rFonts w:ascii="Arial"/>
                    <w:b/>
                    <w:color w:val="FFFFFF"/>
                    <w:spacing w:val="-7"/>
                    <w:sz w:val="14"/>
                  </w:rPr>
                  <w:t xml:space="preserve"> </w:t>
                </w:r>
                <w:r>
                  <w:rPr>
                    <w:rFonts w:ascii="Arial"/>
                    <w:b/>
                    <w:color w:val="FFFFFF"/>
                    <w:spacing w:val="-1"/>
                    <w:sz w:val="14"/>
                  </w:rPr>
                  <w:t>06/18</w:t>
                </w:r>
              </w:p>
            </w:txbxContent>
          </v:textbox>
          <w10:wrap anchorx="page" anchory="page"/>
        </v:shape>
      </w:pict>
    </w:r>
    <w:r>
      <w:pict>
        <v:shape id="_x0000_s2050" type="#_x0000_t202" style="position:absolute;margin-left:196.3pt;margin-top:810.8pt;width:188.8pt;height:9pt;z-index:-59824;mso-position-horizontal-relative:page;mso-position-vertical-relative:page" filled="f" stroked="f">
          <v:textbox inset="0,0,0,0">
            <w:txbxContent>
              <w:p w:rsidR="00CD6F03" w:rsidRDefault="00304A93">
                <w:pPr>
                  <w:spacing w:before="1"/>
                  <w:ind w:left="20"/>
                  <w:rPr>
                    <w:rFonts w:ascii="Arial" w:eastAsia="Arial" w:hAnsi="Arial" w:cs="Arial"/>
                    <w:sz w:val="14"/>
                    <w:szCs w:val="14"/>
                  </w:rPr>
                </w:pPr>
                <w:r>
                  <w:rPr>
                    <w:rFonts w:ascii="Arial" w:hAnsi="Arial"/>
                    <w:b/>
                    <w:color w:val="FFFFFF"/>
                    <w:sz w:val="14"/>
                  </w:rPr>
                  <w:t>©</w:t>
                </w:r>
                <w:r>
                  <w:rPr>
                    <w:rFonts w:ascii="Arial" w:hAnsi="Arial"/>
                    <w:b/>
                    <w:color w:val="FFFFFF"/>
                    <w:spacing w:val="-5"/>
                    <w:sz w:val="14"/>
                  </w:rPr>
                  <w:t xml:space="preserve"> </w:t>
                </w:r>
                <w:r>
                  <w:rPr>
                    <w:rFonts w:ascii="Arial" w:hAnsi="Arial"/>
                    <w:b/>
                    <w:color w:val="FFFFFF"/>
                    <w:sz w:val="14"/>
                  </w:rPr>
                  <w:t>Copyright</w:t>
                </w:r>
                <w:r>
                  <w:rPr>
                    <w:rFonts w:ascii="Arial" w:hAnsi="Arial"/>
                    <w:b/>
                    <w:color w:val="FFFFFF"/>
                    <w:spacing w:val="-3"/>
                    <w:sz w:val="14"/>
                  </w:rPr>
                  <w:t xml:space="preserve"> </w:t>
                </w:r>
                <w:proofErr w:type="gramStart"/>
                <w:r>
                  <w:rPr>
                    <w:rFonts w:ascii="Arial" w:hAnsi="Arial"/>
                    <w:b/>
                    <w:color w:val="FFFFFF"/>
                    <w:spacing w:val="-1"/>
                    <w:sz w:val="14"/>
                  </w:rPr>
                  <w:t>The</w:t>
                </w:r>
                <w:proofErr w:type="gramEnd"/>
                <w:r>
                  <w:rPr>
                    <w:rFonts w:ascii="Arial" w:hAnsi="Arial"/>
                    <w:b/>
                    <w:color w:val="FFFFFF"/>
                    <w:spacing w:val="-6"/>
                    <w:sz w:val="14"/>
                  </w:rPr>
                  <w:t xml:space="preserve"> </w:t>
                </w:r>
                <w:r>
                  <w:rPr>
                    <w:rFonts w:ascii="Arial" w:hAnsi="Arial"/>
                    <w:b/>
                    <w:color w:val="FFFFFF"/>
                    <w:sz w:val="14"/>
                  </w:rPr>
                  <w:t>Real</w:t>
                </w:r>
                <w:r>
                  <w:rPr>
                    <w:rFonts w:ascii="Arial" w:hAnsi="Arial"/>
                    <w:b/>
                    <w:color w:val="FFFFFF"/>
                    <w:spacing w:val="-4"/>
                    <w:sz w:val="14"/>
                  </w:rPr>
                  <w:t xml:space="preserve"> </w:t>
                </w:r>
                <w:r>
                  <w:rPr>
                    <w:rFonts w:ascii="Arial" w:hAnsi="Arial"/>
                    <w:b/>
                    <w:color w:val="FFFFFF"/>
                    <w:sz w:val="14"/>
                  </w:rPr>
                  <w:t>Estate</w:t>
                </w:r>
                <w:r>
                  <w:rPr>
                    <w:rFonts w:ascii="Arial" w:hAnsi="Arial"/>
                    <w:b/>
                    <w:color w:val="FFFFFF"/>
                    <w:spacing w:val="-6"/>
                    <w:sz w:val="14"/>
                  </w:rPr>
                  <w:t xml:space="preserve"> </w:t>
                </w:r>
                <w:r>
                  <w:rPr>
                    <w:rFonts w:ascii="Arial" w:hAnsi="Arial"/>
                    <w:b/>
                    <w:color w:val="FFFFFF"/>
                    <w:spacing w:val="-1"/>
                    <w:sz w:val="14"/>
                  </w:rPr>
                  <w:t>Institute</w:t>
                </w:r>
                <w:r>
                  <w:rPr>
                    <w:rFonts w:ascii="Arial" w:hAnsi="Arial"/>
                    <w:b/>
                    <w:color w:val="FFFFFF"/>
                    <w:spacing w:val="-6"/>
                    <w:sz w:val="14"/>
                  </w:rPr>
                  <w:t xml:space="preserve"> </w:t>
                </w:r>
                <w:r>
                  <w:rPr>
                    <w:rFonts w:ascii="Arial" w:hAnsi="Arial"/>
                    <w:b/>
                    <w:color w:val="FFFFFF"/>
                    <w:sz w:val="14"/>
                  </w:rPr>
                  <w:t>of</w:t>
                </w:r>
                <w:r>
                  <w:rPr>
                    <w:rFonts w:ascii="Arial" w:hAnsi="Arial"/>
                    <w:b/>
                    <w:color w:val="FFFFFF"/>
                    <w:spacing w:val="-6"/>
                    <w:sz w:val="14"/>
                  </w:rPr>
                  <w:t xml:space="preserve"> </w:t>
                </w:r>
                <w:r>
                  <w:rPr>
                    <w:rFonts w:ascii="Arial" w:hAnsi="Arial"/>
                    <w:b/>
                    <w:color w:val="FFFFFF"/>
                    <w:sz w:val="14"/>
                  </w:rPr>
                  <w:t>Queensland</w:t>
                </w:r>
                <w:r>
                  <w:rPr>
                    <w:rFonts w:ascii="Arial" w:hAnsi="Arial"/>
                    <w:b/>
                    <w:color w:val="FFFFFF"/>
                    <w:spacing w:val="-5"/>
                    <w:sz w:val="14"/>
                  </w:rPr>
                  <w:t xml:space="preserve"> </w:t>
                </w:r>
                <w:r>
                  <w:rPr>
                    <w:rFonts w:ascii="Arial" w:hAnsi="Arial"/>
                    <w:b/>
                    <w:color w:val="FFFFFF"/>
                    <w:spacing w:val="-1"/>
                    <w:sz w:val="14"/>
                  </w:rPr>
                  <w:t>Ltd</w:t>
                </w:r>
              </w:p>
            </w:txbxContent>
          </v:textbox>
          <w10:wrap anchorx="page" anchory="page"/>
        </v:shape>
      </w:pict>
    </w:r>
    <w:r>
      <w:pict>
        <v:shape id="_x0000_s2049" type="#_x0000_t202" style="position:absolute;margin-left:531.55pt;margin-top:810.8pt;width:46.8pt;height:9pt;z-index:-59800;mso-position-horizontal-relative:page;mso-position-vertical-relative:page" filled="f" stroked="f">
          <v:textbox inset="0,0,0,0">
            <w:txbxContent>
              <w:p w:rsidR="00CD6F03" w:rsidRDefault="00304A93">
                <w:pPr>
                  <w:spacing w:before="1"/>
                  <w:ind w:left="20"/>
                  <w:rPr>
                    <w:rFonts w:ascii="Arial" w:eastAsia="Arial" w:hAnsi="Arial" w:cs="Arial"/>
                    <w:sz w:val="14"/>
                    <w:szCs w:val="14"/>
                  </w:rPr>
                </w:pPr>
                <w:r>
                  <w:rPr>
                    <w:rFonts w:ascii="Arial"/>
                    <w:b/>
                    <w:color w:val="FFFFFF"/>
                    <w:spacing w:val="-1"/>
                    <w:sz w:val="14"/>
                  </w:rPr>
                  <w:t>Page</w:t>
                </w:r>
                <w:r>
                  <w:rPr>
                    <w:rFonts w:ascii="Arial"/>
                    <w:b/>
                    <w:color w:val="FFFFFF"/>
                    <w:spacing w:val="-2"/>
                    <w:sz w:val="14"/>
                  </w:rPr>
                  <w:t xml:space="preserve"> </w:t>
                </w:r>
                <w:r>
                  <w:fldChar w:fldCharType="begin"/>
                </w:r>
                <w:r>
                  <w:rPr>
                    <w:rFonts w:ascii="Arial"/>
                    <w:b/>
                    <w:color w:val="FFFFFF"/>
                    <w:sz w:val="14"/>
                  </w:rPr>
                  <w:instrText xml:space="preserve"> PAGE </w:instrText>
                </w:r>
                <w:r>
                  <w:fldChar w:fldCharType="separate"/>
                </w:r>
                <w:r w:rsidR="00250801">
                  <w:rPr>
                    <w:rFonts w:ascii="Arial"/>
                    <w:b/>
                    <w:noProof/>
                    <w:color w:val="FFFFFF"/>
                    <w:sz w:val="14"/>
                  </w:rPr>
                  <w:t>16</w:t>
                </w:r>
                <w:r>
                  <w:fldChar w:fldCharType="end"/>
                </w:r>
                <w:r>
                  <w:rPr>
                    <w:rFonts w:ascii="Arial"/>
                    <w:b/>
                    <w:color w:val="FFFFFF"/>
                    <w:spacing w:val="-5"/>
                    <w:sz w:val="14"/>
                  </w:rPr>
                  <w:t xml:space="preserve"> </w:t>
                </w:r>
                <w:r>
                  <w:rPr>
                    <w:rFonts w:ascii="Arial"/>
                    <w:b/>
                    <w:color w:val="FFFFFF"/>
                    <w:sz w:val="14"/>
                  </w:rPr>
                  <w:t>of</w:t>
                </w:r>
                <w:r>
                  <w:rPr>
                    <w:rFonts w:ascii="Arial"/>
                    <w:b/>
                    <w:color w:val="FFFFFF"/>
                    <w:spacing w:val="-4"/>
                    <w:sz w:val="14"/>
                  </w:rPr>
                  <w:t xml:space="preserve"> </w:t>
                </w:r>
                <w:r>
                  <w:rPr>
                    <w:rFonts w:ascii="Arial"/>
                    <w:b/>
                    <w:color w:val="FFFFFF"/>
                    <w:spacing w:val="1"/>
                    <w:sz w:val="14"/>
                  </w:rPr>
                  <w:t>16</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C9B" w:rsidRDefault="006F1C9B">
      <w:r>
        <w:separator/>
      </w:r>
    </w:p>
  </w:footnote>
  <w:footnote w:type="continuationSeparator" w:id="0">
    <w:p w:rsidR="006F1C9B" w:rsidRDefault="006F1C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31B91"/>
    <w:multiLevelType w:val="multilevel"/>
    <w:tmpl w:val="6442CED8"/>
    <w:lvl w:ilvl="0">
      <w:start w:val="1"/>
      <w:numFmt w:val="decimal"/>
      <w:lvlText w:val="%1."/>
      <w:lvlJc w:val="left"/>
      <w:pPr>
        <w:ind w:left="787" w:hanging="401"/>
        <w:jc w:val="left"/>
      </w:pPr>
      <w:rPr>
        <w:rFonts w:ascii="Arial" w:eastAsia="Arial" w:hAnsi="Arial" w:hint="default"/>
        <w:b/>
        <w:bCs/>
        <w:sz w:val="18"/>
        <w:szCs w:val="18"/>
      </w:rPr>
    </w:lvl>
    <w:lvl w:ilvl="1">
      <w:start w:val="1"/>
      <w:numFmt w:val="decimal"/>
      <w:lvlText w:val="%1.%2"/>
      <w:lvlJc w:val="left"/>
      <w:pPr>
        <w:ind w:left="787" w:hanging="401"/>
        <w:jc w:val="left"/>
      </w:pPr>
      <w:rPr>
        <w:rFonts w:ascii="Arial" w:eastAsia="Arial" w:hAnsi="Arial" w:hint="default"/>
        <w:spacing w:val="-1"/>
        <w:sz w:val="16"/>
        <w:szCs w:val="16"/>
      </w:rPr>
    </w:lvl>
    <w:lvl w:ilvl="2">
      <w:start w:val="1"/>
      <w:numFmt w:val="decimal"/>
      <w:lvlText w:val="(%3)"/>
      <w:lvlJc w:val="left"/>
      <w:pPr>
        <w:ind w:left="1185" w:hanging="399"/>
        <w:jc w:val="left"/>
      </w:pPr>
      <w:rPr>
        <w:rFonts w:ascii="Arial Narrow" w:eastAsia="Arial Narrow" w:hAnsi="Arial Narrow" w:hint="default"/>
        <w:spacing w:val="-1"/>
        <w:sz w:val="16"/>
        <w:szCs w:val="16"/>
      </w:rPr>
    </w:lvl>
    <w:lvl w:ilvl="3">
      <w:start w:val="1"/>
      <w:numFmt w:val="lowerLetter"/>
      <w:lvlText w:val="(%4)"/>
      <w:lvlJc w:val="left"/>
      <w:pPr>
        <w:ind w:left="1587" w:hanging="401"/>
        <w:jc w:val="left"/>
      </w:pPr>
      <w:rPr>
        <w:rFonts w:ascii="Arial Narrow" w:eastAsia="Arial Narrow" w:hAnsi="Arial Narrow" w:hint="default"/>
        <w:spacing w:val="-1"/>
        <w:sz w:val="16"/>
        <w:szCs w:val="16"/>
      </w:rPr>
    </w:lvl>
    <w:lvl w:ilvl="4">
      <w:start w:val="1"/>
      <w:numFmt w:val="lowerRoman"/>
      <w:lvlText w:val="(%5)"/>
      <w:lvlJc w:val="left"/>
      <w:pPr>
        <w:ind w:left="1986" w:hanging="401"/>
        <w:jc w:val="left"/>
      </w:pPr>
      <w:rPr>
        <w:rFonts w:ascii="Arial" w:eastAsia="Arial" w:hAnsi="Arial" w:hint="default"/>
        <w:spacing w:val="-1"/>
        <w:w w:val="99"/>
        <w:sz w:val="14"/>
        <w:szCs w:val="14"/>
      </w:rPr>
    </w:lvl>
    <w:lvl w:ilvl="5">
      <w:start w:val="1"/>
      <w:numFmt w:val="bullet"/>
      <w:lvlText w:val="•"/>
      <w:lvlJc w:val="left"/>
      <w:pPr>
        <w:ind w:left="1185" w:hanging="401"/>
      </w:pPr>
      <w:rPr>
        <w:rFonts w:hint="default"/>
      </w:rPr>
    </w:lvl>
    <w:lvl w:ilvl="6">
      <w:start w:val="1"/>
      <w:numFmt w:val="bullet"/>
      <w:lvlText w:val="•"/>
      <w:lvlJc w:val="left"/>
      <w:pPr>
        <w:ind w:left="1185" w:hanging="401"/>
      </w:pPr>
      <w:rPr>
        <w:rFonts w:hint="default"/>
      </w:rPr>
    </w:lvl>
    <w:lvl w:ilvl="7">
      <w:start w:val="1"/>
      <w:numFmt w:val="bullet"/>
      <w:lvlText w:val="•"/>
      <w:lvlJc w:val="left"/>
      <w:pPr>
        <w:ind w:left="1185" w:hanging="401"/>
      </w:pPr>
      <w:rPr>
        <w:rFonts w:hint="default"/>
      </w:rPr>
    </w:lvl>
    <w:lvl w:ilvl="8">
      <w:start w:val="1"/>
      <w:numFmt w:val="bullet"/>
      <w:lvlText w:val="•"/>
      <w:lvlJc w:val="left"/>
      <w:pPr>
        <w:ind w:left="1185" w:hanging="401"/>
      </w:pPr>
      <w:rPr>
        <w:rFonts w:hint="default"/>
      </w:rPr>
    </w:lvl>
  </w:abstractNum>
  <w:abstractNum w:abstractNumId="1">
    <w:nsid w:val="0CCD4DB1"/>
    <w:multiLevelType w:val="hybridMultilevel"/>
    <w:tmpl w:val="A0E60C56"/>
    <w:lvl w:ilvl="0" w:tplc="C37C10F8">
      <w:start w:val="1"/>
      <w:numFmt w:val="bullet"/>
      <w:lvlText w:val="■"/>
      <w:lvlJc w:val="left"/>
      <w:pPr>
        <w:ind w:left="485" w:hanging="123"/>
      </w:pPr>
      <w:rPr>
        <w:rFonts w:ascii="Arial" w:eastAsia="Arial" w:hAnsi="Arial" w:hint="default"/>
        <w:b/>
        <w:bCs/>
        <w:w w:val="99"/>
        <w:sz w:val="14"/>
        <w:szCs w:val="14"/>
      </w:rPr>
    </w:lvl>
    <w:lvl w:ilvl="1" w:tplc="5D6EE2C0">
      <w:start w:val="1"/>
      <w:numFmt w:val="bullet"/>
      <w:lvlText w:val="•"/>
      <w:lvlJc w:val="left"/>
      <w:pPr>
        <w:ind w:left="845" w:hanging="123"/>
      </w:pPr>
      <w:rPr>
        <w:rFonts w:hint="default"/>
      </w:rPr>
    </w:lvl>
    <w:lvl w:ilvl="2" w:tplc="80ACA6C6">
      <w:start w:val="1"/>
      <w:numFmt w:val="bullet"/>
      <w:lvlText w:val="•"/>
      <w:lvlJc w:val="left"/>
      <w:pPr>
        <w:ind w:left="1205" w:hanging="123"/>
      </w:pPr>
      <w:rPr>
        <w:rFonts w:hint="default"/>
      </w:rPr>
    </w:lvl>
    <w:lvl w:ilvl="3" w:tplc="A378C03E">
      <w:start w:val="1"/>
      <w:numFmt w:val="bullet"/>
      <w:lvlText w:val="•"/>
      <w:lvlJc w:val="left"/>
      <w:pPr>
        <w:ind w:left="1565" w:hanging="123"/>
      </w:pPr>
      <w:rPr>
        <w:rFonts w:hint="default"/>
      </w:rPr>
    </w:lvl>
    <w:lvl w:ilvl="4" w:tplc="B0C02C10">
      <w:start w:val="1"/>
      <w:numFmt w:val="bullet"/>
      <w:lvlText w:val="•"/>
      <w:lvlJc w:val="left"/>
      <w:pPr>
        <w:ind w:left="1925" w:hanging="123"/>
      </w:pPr>
      <w:rPr>
        <w:rFonts w:hint="default"/>
      </w:rPr>
    </w:lvl>
    <w:lvl w:ilvl="5" w:tplc="C2C2447E">
      <w:start w:val="1"/>
      <w:numFmt w:val="bullet"/>
      <w:lvlText w:val="•"/>
      <w:lvlJc w:val="left"/>
      <w:pPr>
        <w:ind w:left="2285" w:hanging="123"/>
      </w:pPr>
      <w:rPr>
        <w:rFonts w:hint="default"/>
      </w:rPr>
    </w:lvl>
    <w:lvl w:ilvl="6" w:tplc="154C4512">
      <w:start w:val="1"/>
      <w:numFmt w:val="bullet"/>
      <w:lvlText w:val="•"/>
      <w:lvlJc w:val="left"/>
      <w:pPr>
        <w:ind w:left="2645" w:hanging="123"/>
      </w:pPr>
      <w:rPr>
        <w:rFonts w:hint="default"/>
      </w:rPr>
    </w:lvl>
    <w:lvl w:ilvl="7" w:tplc="3AE8572A">
      <w:start w:val="1"/>
      <w:numFmt w:val="bullet"/>
      <w:lvlText w:val="•"/>
      <w:lvlJc w:val="left"/>
      <w:pPr>
        <w:ind w:left="3005" w:hanging="123"/>
      </w:pPr>
      <w:rPr>
        <w:rFonts w:hint="default"/>
      </w:rPr>
    </w:lvl>
    <w:lvl w:ilvl="8" w:tplc="700852CE">
      <w:start w:val="1"/>
      <w:numFmt w:val="bullet"/>
      <w:lvlText w:val="•"/>
      <w:lvlJc w:val="left"/>
      <w:pPr>
        <w:ind w:left="3365" w:hanging="123"/>
      </w:pPr>
      <w:rPr>
        <w:rFonts w:hint="default"/>
      </w:rPr>
    </w:lvl>
  </w:abstractNum>
  <w:abstractNum w:abstractNumId="2">
    <w:nsid w:val="0D4E1216"/>
    <w:multiLevelType w:val="hybridMultilevel"/>
    <w:tmpl w:val="0616D57A"/>
    <w:lvl w:ilvl="0" w:tplc="66789AC6">
      <w:start w:val="1"/>
      <w:numFmt w:val="bullet"/>
      <w:lvlText w:val="■"/>
      <w:lvlJc w:val="left"/>
      <w:pPr>
        <w:ind w:left="486" w:hanging="123"/>
      </w:pPr>
      <w:rPr>
        <w:rFonts w:ascii="Arial" w:eastAsia="Arial" w:hAnsi="Arial" w:hint="default"/>
        <w:i/>
        <w:w w:val="99"/>
        <w:sz w:val="14"/>
        <w:szCs w:val="14"/>
      </w:rPr>
    </w:lvl>
    <w:lvl w:ilvl="1" w:tplc="31EA4B88">
      <w:start w:val="1"/>
      <w:numFmt w:val="bullet"/>
      <w:lvlText w:val="•"/>
      <w:lvlJc w:val="left"/>
      <w:pPr>
        <w:ind w:left="838" w:hanging="123"/>
      </w:pPr>
      <w:rPr>
        <w:rFonts w:hint="default"/>
      </w:rPr>
    </w:lvl>
    <w:lvl w:ilvl="2" w:tplc="296423E6">
      <w:start w:val="1"/>
      <w:numFmt w:val="bullet"/>
      <w:lvlText w:val="•"/>
      <w:lvlJc w:val="left"/>
      <w:pPr>
        <w:ind w:left="1189" w:hanging="123"/>
      </w:pPr>
      <w:rPr>
        <w:rFonts w:hint="default"/>
      </w:rPr>
    </w:lvl>
    <w:lvl w:ilvl="3" w:tplc="B13613B6">
      <w:start w:val="1"/>
      <w:numFmt w:val="bullet"/>
      <w:lvlText w:val="•"/>
      <w:lvlJc w:val="left"/>
      <w:pPr>
        <w:ind w:left="1540" w:hanging="123"/>
      </w:pPr>
      <w:rPr>
        <w:rFonts w:hint="default"/>
      </w:rPr>
    </w:lvl>
    <w:lvl w:ilvl="4" w:tplc="7F10EEA0">
      <w:start w:val="1"/>
      <w:numFmt w:val="bullet"/>
      <w:lvlText w:val="•"/>
      <w:lvlJc w:val="left"/>
      <w:pPr>
        <w:ind w:left="1892" w:hanging="123"/>
      </w:pPr>
      <w:rPr>
        <w:rFonts w:hint="default"/>
      </w:rPr>
    </w:lvl>
    <w:lvl w:ilvl="5" w:tplc="0D329502">
      <w:start w:val="1"/>
      <w:numFmt w:val="bullet"/>
      <w:lvlText w:val="•"/>
      <w:lvlJc w:val="left"/>
      <w:pPr>
        <w:ind w:left="2243" w:hanging="123"/>
      </w:pPr>
      <w:rPr>
        <w:rFonts w:hint="default"/>
      </w:rPr>
    </w:lvl>
    <w:lvl w:ilvl="6" w:tplc="F8461E00">
      <w:start w:val="1"/>
      <w:numFmt w:val="bullet"/>
      <w:lvlText w:val="•"/>
      <w:lvlJc w:val="left"/>
      <w:pPr>
        <w:ind w:left="2595" w:hanging="123"/>
      </w:pPr>
      <w:rPr>
        <w:rFonts w:hint="default"/>
      </w:rPr>
    </w:lvl>
    <w:lvl w:ilvl="7" w:tplc="4A12286C">
      <w:start w:val="1"/>
      <w:numFmt w:val="bullet"/>
      <w:lvlText w:val="•"/>
      <w:lvlJc w:val="left"/>
      <w:pPr>
        <w:ind w:left="2946" w:hanging="123"/>
      </w:pPr>
      <w:rPr>
        <w:rFonts w:hint="default"/>
      </w:rPr>
    </w:lvl>
    <w:lvl w:ilvl="8" w:tplc="13724834">
      <w:start w:val="1"/>
      <w:numFmt w:val="bullet"/>
      <w:lvlText w:val="•"/>
      <w:lvlJc w:val="left"/>
      <w:pPr>
        <w:ind w:left="3297" w:hanging="123"/>
      </w:pPr>
      <w:rPr>
        <w:rFonts w:hint="default"/>
      </w:rPr>
    </w:lvl>
  </w:abstractNum>
  <w:abstractNum w:abstractNumId="3">
    <w:nsid w:val="0E3110DC"/>
    <w:multiLevelType w:val="hybridMultilevel"/>
    <w:tmpl w:val="0B6C8B6C"/>
    <w:lvl w:ilvl="0" w:tplc="242E56DC">
      <w:start w:val="1"/>
      <w:numFmt w:val="lowerRoman"/>
      <w:lvlText w:val="(%1)"/>
      <w:lvlJc w:val="left"/>
      <w:pPr>
        <w:ind w:left="1987" w:hanging="401"/>
        <w:jc w:val="left"/>
      </w:pPr>
      <w:rPr>
        <w:rFonts w:ascii="Arial" w:eastAsia="Arial" w:hAnsi="Arial" w:hint="default"/>
        <w:spacing w:val="-1"/>
        <w:w w:val="99"/>
        <w:sz w:val="14"/>
        <w:szCs w:val="14"/>
      </w:rPr>
    </w:lvl>
    <w:lvl w:ilvl="1" w:tplc="B8FA05C8">
      <w:start w:val="1"/>
      <w:numFmt w:val="bullet"/>
      <w:lvlText w:val="•"/>
      <w:lvlJc w:val="left"/>
      <w:pPr>
        <w:ind w:left="2368" w:hanging="401"/>
      </w:pPr>
      <w:rPr>
        <w:rFonts w:hint="default"/>
      </w:rPr>
    </w:lvl>
    <w:lvl w:ilvl="2" w:tplc="28D03FC6">
      <w:start w:val="1"/>
      <w:numFmt w:val="bullet"/>
      <w:lvlText w:val="•"/>
      <w:lvlJc w:val="left"/>
      <w:pPr>
        <w:ind w:left="2748" w:hanging="401"/>
      </w:pPr>
      <w:rPr>
        <w:rFonts w:hint="default"/>
      </w:rPr>
    </w:lvl>
    <w:lvl w:ilvl="3" w:tplc="20BC2668">
      <w:start w:val="1"/>
      <w:numFmt w:val="bullet"/>
      <w:lvlText w:val="•"/>
      <w:lvlJc w:val="left"/>
      <w:pPr>
        <w:ind w:left="3129" w:hanging="401"/>
      </w:pPr>
      <w:rPr>
        <w:rFonts w:hint="default"/>
      </w:rPr>
    </w:lvl>
    <w:lvl w:ilvl="4" w:tplc="EBF23B2A">
      <w:start w:val="1"/>
      <w:numFmt w:val="bullet"/>
      <w:lvlText w:val="•"/>
      <w:lvlJc w:val="left"/>
      <w:pPr>
        <w:ind w:left="3510" w:hanging="401"/>
      </w:pPr>
      <w:rPr>
        <w:rFonts w:hint="default"/>
      </w:rPr>
    </w:lvl>
    <w:lvl w:ilvl="5" w:tplc="0762AD5C">
      <w:start w:val="1"/>
      <w:numFmt w:val="bullet"/>
      <w:lvlText w:val="•"/>
      <w:lvlJc w:val="left"/>
      <w:pPr>
        <w:ind w:left="3891" w:hanging="401"/>
      </w:pPr>
      <w:rPr>
        <w:rFonts w:hint="default"/>
      </w:rPr>
    </w:lvl>
    <w:lvl w:ilvl="6" w:tplc="37A8A88E">
      <w:start w:val="1"/>
      <w:numFmt w:val="bullet"/>
      <w:lvlText w:val="•"/>
      <w:lvlJc w:val="left"/>
      <w:pPr>
        <w:ind w:left="4272" w:hanging="401"/>
      </w:pPr>
      <w:rPr>
        <w:rFonts w:hint="default"/>
      </w:rPr>
    </w:lvl>
    <w:lvl w:ilvl="7" w:tplc="BEBCD1BC">
      <w:start w:val="1"/>
      <w:numFmt w:val="bullet"/>
      <w:lvlText w:val="•"/>
      <w:lvlJc w:val="left"/>
      <w:pPr>
        <w:ind w:left="4653" w:hanging="401"/>
      </w:pPr>
      <w:rPr>
        <w:rFonts w:hint="default"/>
      </w:rPr>
    </w:lvl>
    <w:lvl w:ilvl="8" w:tplc="9E1044EA">
      <w:start w:val="1"/>
      <w:numFmt w:val="bullet"/>
      <w:lvlText w:val="•"/>
      <w:lvlJc w:val="left"/>
      <w:pPr>
        <w:ind w:left="5034" w:hanging="401"/>
      </w:pPr>
      <w:rPr>
        <w:rFonts w:hint="default"/>
      </w:rPr>
    </w:lvl>
  </w:abstractNum>
  <w:abstractNum w:abstractNumId="4">
    <w:nsid w:val="11273EF1"/>
    <w:multiLevelType w:val="hybridMultilevel"/>
    <w:tmpl w:val="CE1A6B82"/>
    <w:lvl w:ilvl="0" w:tplc="BB7E83D6">
      <w:start w:val="1"/>
      <w:numFmt w:val="lowerLetter"/>
      <w:lvlText w:val="(%1)"/>
      <w:lvlJc w:val="left"/>
      <w:pPr>
        <w:ind w:left="1106" w:hanging="320"/>
        <w:jc w:val="left"/>
      </w:pPr>
      <w:rPr>
        <w:rFonts w:ascii="Arial" w:eastAsia="Arial" w:hAnsi="Arial" w:hint="default"/>
        <w:spacing w:val="-1"/>
        <w:sz w:val="16"/>
        <w:szCs w:val="16"/>
      </w:rPr>
    </w:lvl>
    <w:lvl w:ilvl="1" w:tplc="1C6C9F56">
      <w:start w:val="1"/>
      <w:numFmt w:val="bullet"/>
      <w:lvlText w:val="•"/>
      <w:lvlJc w:val="left"/>
      <w:pPr>
        <w:ind w:left="2149" w:hanging="320"/>
      </w:pPr>
      <w:rPr>
        <w:rFonts w:hint="default"/>
      </w:rPr>
    </w:lvl>
    <w:lvl w:ilvl="2" w:tplc="1FAEE1CE">
      <w:start w:val="1"/>
      <w:numFmt w:val="bullet"/>
      <w:lvlText w:val="•"/>
      <w:lvlJc w:val="left"/>
      <w:pPr>
        <w:ind w:left="3193" w:hanging="320"/>
      </w:pPr>
      <w:rPr>
        <w:rFonts w:hint="default"/>
      </w:rPr>
    </w:lvl>
    <w:lvl w:ilvl="3" w:tplc="1BAA8968">
      <w:start w:val="1"/>
      <w:numFmt w:val="bullet"/>
      <w:lvlText w:val="•"/>
      <w:lvlJc w:val="left"/>
      <w:pPr>
        <w:ind w:left="4236" w:hanging="320"/>
      </w:pPr>
      <w:rPr>
        <w:rFonts w:hint="default"/>
      </w:rPr>
    </w:lvl>
    <w:lvl w:ilvl="4" w:tplc="06787C62">
      <w:start w:val="1"/>
      <w:numFmt w:val="bullet"/>
      <w:lvlText w:val="•"/>
      <w:lvlJc w:val="left"/>
      <w:pPr>
        <w:ind w:left="5279" w:hanging="320"/>
      </w:pPr>
      <w:rPr>
        <w:rFonts w:hint="default"/>
      </w:rPr>
    </w:lvl>
    <w:lvl w:ilvl="5" w:tplc="48EC0C14">
      <w:start w:val="1"/>
      <w:numFmt w:val="bullet"/>
      <w:lvlText w:val="•"/>
      <w:lvlJc w:val="left"/>
      <w:pPr>
        <w:ind w:left="6322" w:hanging="320"/>
      </w:pPr>
      <w:rPr>
        <w:rFonts w:hint="default"/>
      </w:rPr>
    </w:lvl>
    <w:lvl w:ilvl="6" w:tplc="CBBC7F84">
      <w:start w:val="1"/>
      <w:numFmt w:val="bullet"/>
      <w:lvlText w:val="•"/>
      <w:lvlJc w:val="left"/>
      <w:pPr>
        <w:ind w:left="7366" w:hanging="320"/>
      </w:pPr>
      <w:rPr>
        <w:rFonts w:hint="default"/>
      </w:rPr>
    </w:lvl>
    <w:lvl w:ilvl="7" w:tplc="87703948">
      <w:start w:val="1"/>
      <w:numFmt w:val="bullet"/>
      <w:lvlText w:val="•"/>
      <w:lvlJc w:val="left"/>
      <w:pPr>
        <w:ind w:left="8409" w:hanging="320"/>
      </w:pPr>
      <w:rPr>
        <w:rFonts w:hint="default"/>
      </w:rPr>
    </w:lvl>
    <w:lvl w:ilvl="8" w:tplc="F870A8A0">
      <w:start w:val="1"/>
      <w:numFmt w:val="bullet"/>
      <w:lvlText w:val="•"/>
      <w:lvlJc w:val="left"/>
      <w:pPr>
        <w:ind w:left="9452" w:hanging="320"/>
      </w:pPr>
      <w:rPr>
        <w:rFonts w:hint="default"/>
      </w:rPr>
    </w:lvl>
  </w:abstractNum>
  <w:abstractNum w:abstractNumId="5">
    <w:nsid w:val="16C6513F"/>
    <w:multiLevelType w:val="hybridMultilevel"/>
    <w:tmpl w:val="233E7150"/>
    <w:lvl w:ilvl="0" w:tplc="79C04C5E">
      <w:start w:val="2"/>
      <w:numFmt w:val="lowerRoman"/>
      <w:lvlText w:val="(%1)"/>
      <w:lvlJc w:val="left"/>
      <w:pPr>
        <w:ind w:left="787" w:hanging="401"/>
        <w:jc w:val="left"/>
      </w:pPr>
      <w:rPr>
        <w:rFonts w:ascii="Arial Narrow" w:eastAsia="Arial Narrow" w:hAnsi="Arial Narrow" w:hint="default"/>
        <w:spacing w:val="-1"/>
        <w:sz w:val="16"/>
        <w:szCs w:val="16"/>
      </w:rPr>
    </w:lvl>
    <w:lvl w:ilvl="1" w:tplc="3466AD3C">
      <w:start w:val="1"/>
      <w:numFmt w:val="lowerRoman"/>
      <w:lvlText w:val="(%2)"/>
      <w:lvlJc w:val="left"/>
      <w:pPr>
        <w:ind w:left="1188" w:hanging="401"/>
        <w:jc w:val="right"/>
      </w:pPr>
      <w:rPr>
        <w:rFonts w:ascii="Arial" w:eastAsia="Arial" w:hAnsi="Arial" w:hint="default"/>
        <w:spacing w:val="-1"/>
        <w:w w:val="99"/>
        <w:sz w:val="14"/>
        <w:szCs w:val="14"/>
      </w:rPr>
    </w:lvl>
    <w:lvl w:ilvl="2" w:tplc="66A8B0E2">
      <w:start w:val="1"/>
      <w:numFmt w:val="bullet"/>
      <w:lvlText w:val="•"/>
      <w:lvlJc w:val="left"/>
      <w:pPr>
        <w:ind w:left="1611" w:hanging="401"/>
      </w:pPr>
      <w:rPr>
        <w:rFonts w:hint="default"/>
      </w:rPr>
    </w:lvl>
    <w:lvl w:ilvl="3" w:tplc="74DC91D4">
      <w:start w:val="1"/>
      <w:numFmt w:val="bullet"/>
      <w:lvlText w:val="•"/>
      <w:lvlJc w:val="left"/>
      <w:pPr>
        <w:ind w:left="2034" w:hanging="401"/>
      </w:pPr>
      <w:rPr>
        <w:rFonts w:hint="default"/>
      </w:rPr>
    </w:lvl>
    <w:lvl w:ilvl="4" w:tplc="0DC487A4">
      <w:start w:val="1"/>
      <w:numFmt w:val="bullet"/>
      <w:lvlText w:val="•"/>
      <w:lvlJc w:val="left"/>
      <w:pPr>
        <w:ind w:left="2457" w:hanging="401"/>
      </w:pPr>
      <w:rPr>
        <w:rFonts w:hint="default"/>
      </w:rPr>
    </w:lvl>
    <w:lvl w:ilvl="5" w:tplc="2CBEF240">
      <w:start w:val="1"/>
      <w:numFmt w:val="bullet"/>
      <w:lvlText w:val="•"/>
      <w:lvlJc w:val="left"/>
      <w:pPr>
        <w:ind w:left="2880" w:hanging="401"/>
      </w:pPr>
      <w:rPr>
        <w:rFonts w:hint="default"/>
      </w:rPr>
    </w:lvl>
    <w:lvl w:ilvl="6" w:tplc="0B40EA32">
      <w:start w:val="1"/>
      <w:numFmt w:val="bullet"/>
      <w:lvlText w:val="•"/>
      <w:lvlJc w:val="left"/>
      <w:pPr>
        <w:ind w:left="3304" w:hanging="401"/>
      </w:pPr>
      <w:rPr>
        <w:rFonts w:hint="default"/>
      </w:rPr>
    </w:lvl>
    <w:lvl w:ilvl="7" w:tplc="3AD45FDE">
      <w:start w:val="1"/>
      <w:numFmt w:val="bullet"/>
      <w:lvlText w:val="•"/>
      <w:lvlJc w:val="left"/>
      <w:pPr>
        <w:ind w:left="3727" w:hanging="401"/>
      </w:pPr>
      <w:rPr>
        <w:rFonts w:hint="default"/>
      </w:rPr>
    </w:lvl>
    <w:lvl w:ilvl="8" w:tplc="1F568B84">
      <w:start w:val="1"/>
      <w:numFmt w:val="bullet"/>
      <w:lvlText w:val="•"/>
      <w:lvlJc w:val="left"/>
      <w:pPr>
        <w:ind w:left="4150" w:hanging="401"/>
      </w:pPr>
      <w:rPr>
        <w:rFonts w:hint="default"/>
      </w:rPr>
    </w:lvl>
  </w:abstractNum>
  <w:abstractNum w:abstractNumId="6">
    <w:nsid w:val="17E3191C"/>
    <w:multiLevelType w:val="multilevel"/>
    <w:tmpl w:val="AB3C9480"/>
    <w:lvl w:ilvl="0">
      <w:start w:val="2"/>
      <w:numFmt w:val="decimal"/>
      <w:lvlText w:val="%1"/>
      <w:lvlJc w:val="left"/>
      <w:pPr>
        <w:ind w:left="720" w:hanging="721"/>
        <w:jc w:val="left"/>
      </w:pPr>
      <w:rPr>
        <w:rFonts w:hint="default"/>
      </w:rPr>
    </w:lvl>
    <w:lvl w:ilvl="1">
      <w:start w:val="1"/>
      <w:numFmt w:val="decimal"/>
      <w:lvlText w:val="%1.%2"/>
      <w:lvlJc w:val="left"/>
      <w:pPr>
        <w:ind w:left="720" w:hanging="721"/>
        <w:jc w:val="left"/>
      </w:pPr>
      <w:rPr>
        <w:rFonts w:ascii="Arial" w:eastAsia="Arial" w:hAnsi="Arial" w:hint="default"/>
        <w:spacing w:val="-1"/>
        <w:sz w:val="16"/>
        <w:szCs w:val="16"/>
      </w:rPr>
    </w:lvl>
    <w:lvl w:ilvl="2">
      <w:start w:val="1"/>
      <w:numFmt w:val="bullet"/>
      <w:lvlText w:val="•"/>
      <w:lvlJc w:val="left"/>
      <w:pPr>
        <w:ind w:left="2586" w:hanging="721"/>
      </w:pPr>
      <w:rPr>
        <w:rFonts w:hint="default"/>
      </w:rPr>
    </w:lvl>
    <w:lvl w:ilvl="3">
      <w:start w:val="1"/>
      <w:numFmt w:val="bullet"/>
      <w:lvlText w:val="•"/>
      <w:lvlJc w:val="left"/>
      <w:pPr>
        <w:ind w:left="3520" w:hanging="721"/>
      </w:pPr>
      <w:rPr>
        <w:rFonts w:hint="default"/>
      </w:rPr>
    </w:lvl>
    <w:lvl w:ilvl="4">
      <w:start w:val="1"/>
      <w:numFmt w:val="bullet"/>
      <w:lvlText w:val="•"/>
      <w:lvlJc w:val="left"/>
      <w:pPr>
        <w:ind w:left="4453" w:hanging="721"/>
      </w:pPr>
      <w:rPr>
        <w:rFonts w:hint="default"/>
      </w:rPr>
    </w:lvl>
    <w:lvl w:ilvl="5">
      <w:start w:val="1"/>
      <w:numFmt w:val="bullet"/>
      <w:lvlText w:val="•"/>
      <w:lvlJc w:val="left"/>
      <w:pPr>
        <w:ind w:left="5387" w:hanging="721"/>
      </w:pPr>
      <w:rPr>
        <w:rFonts w:hint="default"/>
      </w:rPr>
    </w:lvl>
    <w:lvl w:ilvl="6">
      <w:start w:val="1"/>
      <w:numFmt w:val="bullet"/>
      <w:lvlText w:val="•"/>
      <w:lvlJc w:val="left"/>
      <w:pPr>
        <w:ind w:left="6320" w:hanging="721"/>
      </w:pPr>
      <w:rPr>
        <w:rFonts w:hint="default"/>
      </w:rPr>
    </w:lvl>
    <w:lvl w:ilvl="7">
      <w:start w:val="1"/>
      <w:numFmt w:val="bullet"/>
      <w:lvlText w:val="•"/>
      <w:lvlJc w:val="left"/>
      <w:pPr>
        <w:ind w:left="7253" w:hanging="721"/>
      </w:pPr>
      <w:rPr>
        <w:rFonts w:hint="default"/>
      </w:rPr>
    </w:lvl>
    <w:lvl w:ilvl="8">
      <w:start w:val="1"/>
      <w:numFmt w:val="bullet"/>
      <w:lvlText w:val="•"/>
      <w:lvlJc w:val="left"/>
      <w:pPr>
        <w:ind w:left="8187" w:hanging="721"/>
      </w:pPr>
      <w:rPr>
        <w:rFonts w:hint="default"/>
      </w:rPr>
    </w:lvl>
  </w:abstractNum>
  <w:abstractNum w:abstractNumId="7">
    <w:nsid w:val="1A4A3323"/>
    <w:multiLevelType w:val="hybridMultilevel"/>
    <w:tmpl w:val="157A2AFA"/>
    <w:lvl w:ilvl="0" w:tplc="47C6DC5C">
      <w:start w:val="1"/>
      <w:numFmt w:val="lowerRoman"/>
      <w:lvlText w:val="(%1)"/>
      <w:lvlJc w:val="left"/>
      <w:pPr>
        <w:ind w:left="1987" w:hanging="401"/>
        <w:jc w:val="left"/>
      </w:pPr>
      <w:rPr>
        <w:rFonts w:ascii="Arial" w:eastAsia="Arial" w:hAnsi="Arial" w:hint="default"/>
        <w:spacing w:val="-1"/>
        <w:w w:val="99"/>
        <w:sz w:val="14"/>
        <w:szCs w:val="14"/>
      </w:rPr>
    </w:lvl>
    <w:lvl w:ilvl="1" w:tplc="45ECF184">
      <w:start w:val="1"/>
      <w:numFmt w:val="bullet"/>
      <w:lvlText w:val="•"/>
      <w:lvlJc w:val="left"/>
      <w:pPr>
        <w:ind w:left="2326" w:hanging="401"/>
      </w:pPr>
      <w:rPr>
        <w:rFonts w:hint="default"/>
      </w:rPr>
    </w:lvl>
    <w:lvl w:ilvl="2" w:tplc="FFC838C8">
      <w:start w:val="1"/>
      <w:numFmt w:val="bullet"/>
      <w:lvlText w:val="•"/>
      <w:lvlJc w:val="left"/>
      <w:pPr>
        <w:ind w:left="2664" w:hanging="401"/>
      </w:pPr>
      <w:rPr>
        <w:rFonts w:hint="default"/>
      </w:rPr>
    </w:lvl>
    <w:lvl w:ilvl="3" w:tplc="C608A2EA">
      <w:start w:val="1"/>
      <w:numFmt w:val="bullet"/>
      <w:lvlText w:val="•"/>
      <w:lvlJc w:val="left"/>
      <w:pPr>
        <w:ind w:left="3003" w:hanging="401"/>
      </w:pPr>
      <w:rPr>
        <w:rFonts w:hint="default"/>
      </w:rPr>
    </w:lvl>
    <w:lvl w:ilvl="4" w:tplc="7322452E">
      <w:start w:val="1"/>
      <w:numFmt w:val="bullet"/>
      <w:lvlText w:val="•"/>
      <w:lvlJc w:val="left"/>
      <w:pPr>
        <w:ind w:left="3342" w:hanging="401"/>
      </w:pPr>
      <w:rPr>
        <w:rFonts w:hint="default"/>
      </w:rPr>
    </w:lvl>
    <w:lvl w:ilvl="5" w:tplc="7D769E30">
      <w:start w:val="1"/>
      <w:numFmt w:val="bullet"/>
      <w:lvlText w:val="•"/>
      <w:lvlJc w:val="left"/>
      <w:pPr>
        <w:ind w:left="3681" w:hanging="401"/>
      </w:pPr>
      <w:rPr>
        <w:rFonts w:hint="default"/>
      </w:rPr>
    </w:lvl>
    <w:lvl w:ilvl="6" w:tplc="14FA1FCA">
      <w:start w:val="1"/>
      <w:numFmt w:val="bullet"/>
      <w:lvlText w:val="•"/>
      <w:lvlJc w:val="left"/>
      <w:pPr>
        <w:ind w:left="4020" w:hanging="401"/>
      </w:pPr>
      <w:rPr>
        <w:rFonts w:hint="default"/>
      </w:rPr>
    </w:lvl>
    <w:lvl w:ilvl="7" w:tplc="D60E907E">
      <w:start w:val="1"/>
      <w:numFmt w:val="bullet"/>
      <w:lvlText w:val="•"/>
      <w:lvlJc w:val="left"/>
      <w:pPr>
        <w:ind w:left="4359" w:hanging="401"/>
      </w:pPr>
      <w:rPr>
        <w:rFonts w:hint="default"/>
      </w:rPr>
    </w:lvl>
    <w:lvl w:ilvl="8" w:tplc="CDFE16AC">
      <w:start w:val="1"/>
      <w:numFmt w:val="bullet"/>
      <w:lvlText w:val="•"/>
      <w:lvlJc w:val="left"/>
      <w:pPr>
        <w:ind w:left="4697" w:hanging="401"/>
      </w:pPr>
      <w:rPr>
        <w:rFonts w:hint="default"/>
      </w:rPr>
    </w:lvl>
  </w:abstractNum>
  <w:abstractNum w:abstractNumId="8">
    <w:nsid w:val="1C8551E9"/>
    <w:multiLevelType w:val="hybridMultilevel"/>
    <w:tmpl w:val="4DB8F532"/>
    <w:lvl w:ilvl="0" w:tplc="202A556E">
      <w:start w:val="1"/>
      <w:numFmt w:val="bullet"/>
      <w:lvlText w:val="■"/>
      <w:lvlJc w:val="left"/>
      <w:pPr>
        <w:ind w:left="256" w:hanging="257"/>
      </w:pPr>
      <w:rPr>
        <w:rFonts w:ascii="Arial" w:eastAsia="Arial" w:hAnsi="Arial" w:hint="default"/>
        <w:w w:val="99"/>
        <w:sz w:val="14"/>
        <w:szCs w:val="14"/>
      </w:rPr>
    </w:lvl>
    <w:lvl w:ilvl="1" w:tplc="F4BA1270">
      <w:start w:val="1"/>
      <w:numFmt w:val="bullet"/>
      <w:lvlText w:val="•"/>
      <w:lvlJc w:val="left"/>
      <w:pPr>
        <w:ind w:left="773" w:hanging="257"/>
      </w:pPr>
      <w:rPr>
        <w:rFonts w:hint="default"/>
      </w:rPr>
    </w:lvl>
    <w:lvl w:ilvl="2" w:tplc="8E6E930A">
      <w:start w:val="1"/>
      <w:numFmt w:val="bullet"/>
      <w:lvlText w:val="•"/>
      <w:lvlJc w:val="left"/>
      <w:pPr>
        <w:ind w:left="1289" w:hanging="257"/>
      </w:pPr>
      <w:rPr>
        <w:rFonts w:hint="default"/>
      </w:rPr>
    </w:lvl>
    <w:lvl w:ilvl="3" w:tplc="9062831E">
      <w:start w:val="1"/>
      <w:numFmt w:val="bullet"/>
      <w:lvlText w:val="•"/>
      <w:lvlJc w:val="left"/>
      <w:pPr>
        <w:ind w:left="1805" w:hanging="257"/>
      </w:pPr>
      <w:rPr>
        <w:rFonts w:hint="default"/>
      </w:rPr>
    </w:lvl>
    <w:lvl w:ilvl="4" w:tplc="BC34B2BA">
      <w:start w:val="1"/>
      <w:numFmt w:val="bullet"/>
      <w:lvlText w:val="•"/>
      <w:lvlJc w:val="left"/>
      <w:pPr>
        <w:ind w:left="2322" w:hanging="257"/>
      </w:pPr>
      <w:rPr>
        <w:rFonts w:hint="default"/>
      </w:rPr>
    </w:lvl>
    <w:lvl w:ilvl="5" w:tplc="FF4EE14C">
      <w:start w:val="1"/>
      <w:numFmt w:val="bullet"/>
      <w:lvlText w:val="•"/>
      <w:lvlJc w:val="left"/>
      <w:pPr>
        <w:ind w:left="2838" w:hanging="257"/>
      </w:pPr>
      <w:rPr>
        <w:rFonts w:hint="default"/>
      </w:rPr>
    </w:lvl>
    <w:lvl w:ilvl="6" w:tplc="C27473C6">
      <w:start w:val="1"/>
      <w:numFmt w:val="bullet"/>
      <w:lvlText w:val="•"/>
      <w:lvlJc w:val="left"/>
      <w:pPr>
        <w:ind w:left="3355" w:hanging="257"/>
      </w:pPr>
      <w:rPr>
        <w:rFonts w:hint="default"/>
      </w:rPr>
    </w:lvl>
    <w:lvl w:ilvl="7" w:tplc="E016328E">
      <w:start w:val="1"/>
      <w:numFmt w:val="bullet"/>
      <w:lvlText w:val="•"/>
      <w:lvlJc w:val="left"/>
      <w:pPr>
        <w:ind w:left="3871" w:hanging="257"/>
      </w:pPr>
      <w:rPr>
        <w:rFonts w:hint="default"/>
      </w:rPr>
    </w:lvl>
    <w:lvl w:ilvl="8" w:tplc="C1ACA00C">
      <w:start w:val="1"/>
      <w:numFmt w:val="bullet"/>
      <w:lvlText w:val="•"/>
      <w:lvlJc w:val="left"/>
      <w:pPr>
        <w:ind w:left="4387" w:hanging="257"/>
      </w:pPr>
      <w:rPr>
        <w:rFonts w:hint="default"/>
      </w:rPr>
    </w:lvl>
  </w:abstractNum>
  <w:abstractNum w:abstractNumId="9">
    <w:nsid w:val="1C940651"/>
    <w:multiLevelType w:val="hybridMultilevel"/>
    <w:tmpl w:val="FD0EA8B2"/>
    <w:lvl w:ilvl="0" w:tplc="5E6A7E1A">
      <w:start w:val="1"/>
      <w:numFmt w:val="lowerRoman"/>
      <w:lvlText w:val="(%1)"/>
      <w:lvlJc w:val="left"/>
      <w:pPr>
        <w:ind w:left="1987" w:hanging="401"/>
        <w:jc w:val="left"/>
      </w:pPr>
      <w:rPr>
        <w:rFonts w:ascii="Arial" w:eastAsia="Arial" w:hAnsi="Arial" w:hint="default"/>
        <w:spacing w:val="-1"/>
        <w:w w:val="99"/>
        <w:sz w:val="14"/>
        <w:szCs w:val="14"/>
      </w:rPr>
    </w:lvl>
    <w:lvl w:ilvl="1" w:tplc="436CFF3C">
      <w:start w:val="1"/>
      <w:numFmt w:val="bullet"/>
      <w:lvlText w:val="•"/>
      <w:lvlJc w:val="left"/>
      <w:pPr>
        <w:ind w:left="2326" w:hanging="401"/>
      </w:pPr>
      <w:rPr>
        <w:rFonts w:hint="default"/>
      </w:rPr>
    </w:lvl>
    <w:lvl w:ilvl="2" w:tplc="50C4CF60">
      <w:start w:val="1"/>
      <w:numFmt w:val="bullet"/>
      <w:lvlText w:val="•"/>
      <w:lvlJc w:val="left"/>
      <w:pPr>
        <w:ind w:left="2664" w:hanging="401"/>
      </w:pPr>
      <w:rPr>
        <w:rFonts w:hint="default"/>
      </w:rPr>
    </w:lvl>
    <w:lvl w:ilvl="3" w:tplc="34C01B02">
      <w:start w:val="1"/>
      <w:numFmt w:val="bullet"/>
      <w:lvlText w:val="•"/>
      <w:lvlJc w:val="left"/>
      <w:pPr>
        <w:ind w:left="3003" w:hanging="401"/>
      </w:pPr>
      <w:rPr>
        <w:rFonts w:hint="default"/>
      </w:rPr>
    </w:lvl>
    <w:lvl w:ilvl="4" w:tplc="7E9EFF50">
      <w:start w:val="1"/>
      <w:numFmt w:val="bullet"/>
      <w:lvlText w:val="•"/>
      <w:lvlJc w:val="left"/>
      <w:pPr>
        <w:ind w:left="3342" w:hanging="401"/>
      </w:pPr>
      <w:rPr>
        <w:rFonts w:hint="default"/>
      </w:rPr>
    </w:lvl>
    <w:lvl w:ilvl="5" w:tplc="69F07546">
      <w:start w:val="1"/>
      <w:numFmt w:val="bullet"/>
      <w:lvlText w:val="•"/>
      <w:lvlJc w:val="left"/>
      <w:pPr>
        <w:ind w:left="3681" w:hanging="401"/>
      </w:pPr>
      <w:rPr>
        <w:rFonts w:hint="default"/>
      </w:rPr>
    </w:lvl>
    <w:lvl w:ilvl="6" w:tplc="6E10F686">
      <w:start w:val="1"/>
      <w:numFmt w:val="bullet"/>
      <w:lvlText w:val="•"/>
      <w:lvlJc w:val="left"/>
      <w:pPr>
        <w:ind w:left="4020" w:hanging="401"/>
      </w:pPr>
      <w:rPr>
        <w:rFonts w:hint="default"/>
      </w:rPr>
    </w:lvl>
    <w:lvl w:ilvl="7" w:tplc="2EA617E0">
      <w:start w:val="1"/>
      <w:numFmt w:val="bullet"/>
      <w:lvlText w:val="•"/>
      <w:lvlJc w:val="left"/>
      <w:pPr>
        <w:ind w:left="4359" w:hanging="401"/>
      </w:pPr>
      <w:rPr>
        <w:rFonts w:hint="default"/>
      </w:rPr>
    </w:lvl>
    <w:lvl w:ilvl="8" w:tplc="3E20A494">
      <w:start w:val="1"/>
      <w:numFmt w:val="bullet"/>
      <w:lvlText w:val="•"/>
      <w:lvlJc w:val="left"/>
      <w:pPr>
        <w:ind w:left="4697" w:hanging="401"/>
      </w:pPr>
      <w:rPr>
        <w:rFonts w:hint="default"/>
      </w:rPr>
    </w:lvl>
  </w:abstractNum>
  <w:abstractNum w:abstractNumId="10">
    <w:nsid w:val="20F21A12"/>
    <w:multiLevelType w:val="hybridMultilevel"/>
    <w:tmpl w:val="BE402106"/>
    <w:lvl w:ilvl="0" w:tplc="6852A6F6">
      <w:start w:val="1"/>
      <w:numFmt w:val="bullet"/>
      <w:lvlText w:val="■"/>
      <w:lvlJc w:val="left"/>
      <w:pPr>
        <w:ind w:left="134" w:hanging="135"/>
      </w:pPr>
      <w:rPr>
        <w:rFonts w:ascii="Times New Roman" w:eastAsia="Times New Roman" w:hAnsi="Times New Roman" w:hint="default"/>
        <w:w w:val="99"/>
        <w:sz w:val="14"/>
        <w:szCs w:val="14"/>
      </w:rPr>
    </w:lvl>
    <w:lvl w:ilvl="1" w:tplc="D10C5FE8">
      <w:start w:val="1"/>
      <w:numFmt w:val="bullet"/>
      <w:lvlText w:val="•"/>
      <w:lvlJc w:val="left"/>
      <w:pPr>
        <w:ind w:left="388" w:hanging="135"/>
      </w:pPr>
      <w:rPr>
        <w:rFonts w:hint="default"/>
      </w:rPr>
    </w:lvl>
    <w:lvl w:ilvl="2" w:tplc="CD68A988">
      <w:start w:val="1"/>
      <w:numFmt w:val="bullet"/>
      <w:lvlText w:val="•"/>
      <w:lvlJc w:val="left"/>
      <w:pPr>
        <w:ind w:left="642" w:hanging="135"/>
      </w:pPr>
      <w:rPr>
        <w:rFonts w:hint="default"/>
      </w:rPr>
    </w:lvl>
    <w:lvl w:ilvl="3" w:tplc="645A4292">
      <w:start w:val="1"/>
      <w:numFmt w:val="bullet"/>
      <w:lvlText w:val="•"/>
      <w:lvlJc w:val="left"/>
      <w:pPr>
        <w:ind w:left="896" w:hanging="135"/>
      </w:pPr>
      <w:rPr>
        <w:rFonts w:hint="default"/>
      </w:rPr>
    </w:lvl>
    <w:lvl w:ilvl="4" w:tplc="34B2EB08">
      <w:start w:val="1"/>
      <w:numFmt w:val="bullet"/>
      <w:lvlText w:val="•"/>
      <w:lvlJc w:val="left"/>
      <w:pPr>
        <w:ind w:left="1150" w:hanging="135"/>
      </w:pPr>
      <w:rPr>
        <w:rFonts w:hint="default"/>
      </w:rPr>
    </w:lvl>
    <w:lvl w:ilvl="5" w:tplc="47EA4524">
      <w:start w:val="1"/>
      <w:numFmt w:val="bullet"/>
      <w:lvlText w:val="•"/>
      <w:lvlJc w:val="left"/>
      <w:pPr>
        <w:ind w:left="1404" w:hanging="135"/>
      </w:pPr>
      <w:rPr>
        <w:rFonts w:hint="default"/>
      </w:rPr>
    </w:lvl>
    <w:lvl w:ilvl="6" w:tplc="0032B5E8">
      <w:start w:val="1"/>
      <w:numFmt w:val="bullet"/>
      <w:lvlText w:val="•"/>
      <w:lvlJc w:val="left"/>
      <w:pPr>
        <w:ind w:left="1658" w:hanging="135"/>
      </w:pPr>
      <w:rPr>
        <w:rFonts w:hint="default"/>
      </w:rPr>
    </w:lvl>
    <w:lvl w:ilvl="7" w:tplc="22BC0F2A">
      <w:start w:val="1"/>
      <w:numFmt w:val="bullet"/>
      <w:lvlText w:val="•"/>
      <w:lvlJc w:val="left"/>
      <w:pPr>
        <w:ind w:left="1912" w:hanging="135"/>
      </w:pPr>
      <w:rPr>
        <w:rFonts w:hint="default"/>
      </w:rPr>
    </w:lvl>
    <w:lvl w:ilvl="8" w:tplc="19BCB6E4">
      <w:start w:val="1"/>
      <w:numFmt w:val="bullet"/>
      <w:lvlText w:val="•"/>
      <w:lvlJc w:val="left"/>
      <w:pPr>
        <w:ind w:left="2165" w:hanging="135"/>
      </w:pPr>
      <w:rPr>
        <w:rFonts w:hint="default"/>
      </w:rPr>
    </w:lvl>
  </w:abstractNum>
  <w:abstractNum w:abstractNumId="11">
    <w:nsid w:val="24DD7065"/>
    <w:multiLevelType w:val="hybridMultilevel"/>
    <w:tmpl w:val="284081B0"/>
    <w:lvl w:ilvl="0" w:tplc="C8448F14">
      <w:start w:val="1"/>
      <w:numFmt w:val="bullet"/>
      <w:lvlText w:val="■"/>
      <w:lvlJc w:val="left"/>
      <w:pPr>
        <w:ind w:left="1754" w:hanging="123"/>
      </w:pPr>
      <w:rPr>
        <w:rFonts w:ascii="Arial" w:eastAsia="Arial" w:hAnsi="Arial" w:hint="default"/>
        <w:b/>
        <w:bCs/>
        <w:w w:val="99"/>
        <w:sz w:val="14"/>
        <w:szCs w:val="14"/>
      </w:rPr>
    </w:lvl>
    <w:lvl w:ilvl="1" w:tplc="99164D90">
      <w:start w:val="1"/>
      <w:numFmt w:val="bullet"/>
      <w:lvlText w:val="•"/>
      <w:lvlJc w:val="left"/>
      <w:pPr>
        <w:ind w:left="2052" w:hanging="123"/>
      </w:pPr>
      <w:rPr>
        <w:rFonts w:hint="default"/>
      </w:rPr>
    </w:lvl>
    <w:lvl w:ilvl="2" w:tplc="17F69A50">
      <w:start w:val="1"/>
      <w:numFmt w:val="bullet"/>
      <w:lvlText w:val="•"/>
      <w:lvlJc w:val="left"/>
      <w:pPr>
        <w:ind w:left="2350" w:hanging="123"/>
      </w:pPr>
      <w:rPr>
        <w:rFonts w:hint="default"/>
      </w:rPr>
    </w:lvl>
    <w:lvl w:ilvl="3" w:tplc="74321594">
      <w:start w:val="1"/>
      <w:numFmt w:val="bullet"/>
      <w:lvlText w:val="•"/>
      <w:lvlJc w:val="left"/>
      <w:pPr>
        <w:ind w:left="2647" w:hanging="123"/>
      </w:pPr>
      <w:rPr>
        <w:rFonts w:hint="default"/>
      </w:rPr>
    </w:lvl>
    <w:lvl w:ilvl="4" w:tplc="4CFA6608">
      <w:start w:val="1"/>
      <w:numFmt w:val="bullet"/>
      <w:lvlText w:val="•"/>
      <w:lvlJc w:val="left"/>
      <w:pPr>
        <w:ind w:left="2945" w:hanging="123"/>
      </w:pPr>
      <w:rPr>
        <w:rFonts w:hint="default"/>
      </w:rPr>
    </w:lvl>
    <w:lvl w:ilvl="5" w:tplc="A894C716">
      <w:start w:val="1"/>
      <w:numFmt w:val="bullet"/>
      <w:lvlText w:val="•"/>
      <w:lvlJc w:val="left"/>
      <w:pPr>
        <w:ind w:left="3242" w:hanging="123"/>
      </w:pPr>
      <w:rPr>
        <w:rFonts w:hint="default"/>
      </w:rPr>
    </w:lvl>
    <w:lvl w:ilvl="6" w:tplc="3FD2CF94">
      <w:start w:val="1"/>
      <w:numFmt w:val="bullet"/>
      <w:lvlText w:val="•"/>
      <w:lvlJc w:val="left"/>
      <w:pPr>
        <w:ind w:left="3540" w:hanging="123"/>
      </w:pPr>
      <w:rPr>
        <w:rFonts w:hint="default"/>
      </w:rPr>
    </w:lvl>
    <w:lvl w:ilvl="7" w:tplc="EB1297E0">
      <w:start w:val="1"/>
      <w:numFmt w:val="bullet"/>
      <w:lvlText w:val="•"/>
      <w:lvlJc w:val="left"/>
      <w:pPr>
        <w:ind w:left="3838" w:hanging="123"/>
      </w:pPr>
      <w:rPr>
        <w:rFonts w:hint="default"/>
      </w:rPr>
    </w:lvl>
    <w:lvl w:ilvl="8" w:tplc="E7EE1E54">
      <w:start w:val="1"/>
      <w:numFmt w:val="bullet"/>
      <w:lvlText w:val="•"/>
      <w:lvlJc w:val="left"/>
      <w:pPr>
        <w:ind w:left="4135" w:hanging="123"/>
      </w:pPr>
      <w:rPr>
        <w:rFonts w:hint="default"/>
      </w:rPr>
    </w:lvl>
  </w:abstractNum>
  <w:abstractNum w:abstractNumId="12">
    <w:nsid w:val="29236D24"/>
    <w:multiLevelType w:val="hybridMultilevel"/>
    <w:tmpl w:val="7CC617DA"/>
    <w:lvl w:ilvl="0" w:tplc="7FBA8C84">
      <w:start w:val="1"/>
      <w:numFmt w:val="bullet"/>
      <w:lvlText w:val="■"/>
      <w:lvlJc w:val="left"/>
      <w:pPr>
        <w:ind w:left="1754" w:hanging="123"/>
      </w:pPr>
      <w:rPr>
        <w:rFonts w:ascii="Arial" w:eastAsia="Arial" w:hAnsi="Arial" w:hint="default"/>
        <w:b/>
        <w:bCs/>
        <w:w w:val="99"/>
        <w:sz w:val="14"/>
        <w:szCs w:val="14"/>
      </w:rPr>
    </w:lvl>
    <w:lvl w:ilvl="1" w:tplc="4FE68D28">
      <w:start w:val="1"/>
      <w:numFmt w:val="bullet"/>
      <w:lvlText w:val="•"/>
      <w:lvlJc w:val="left"/>
      <w:pPr>
        <w:ind w:left="2052" w:hanging="123"/>
      </w:pPr>
      <w:rPr>
        <w:rFonts w:hint="default"/>
      </w:rPr>
    </w:lvl>
    <w:lvl w:ilvl="2" w:tplc="D32619C0">
      <w:start w:val="1"/>
      <w:numFmt w:val="bullet"/>
      <w:lvlText w:val="•"/>
      <w:lvlJc w:val="left"/>
      <w:pPr>
        <w:ind w:left="2350" w:hanging="123"/>
      </w:pPr>
      <w:rPr>
        <w:rFonts w:hint="default"/>
      </w:rPr>
    </w:lvl>
    <w:lvl w:ilvl="3" w:tplc="2670DF14">
      <w:start w:val="1"/>
      <w:numFmt w:val="bullet"/>
      <w:lvlText w:val="•"/>
      <w:lvlJc w:val="left"/>
      <w:pPr>
        <w:ind w:left="2647" w:hanging="123"/>
      </w:pPr>
      <w:rPr>
        <w:rFonts w:hint="default"/>
      </w:rPr>
    </w:lvl>
    <w:lvl w:ilvl="4" w:tplc="A3DEF5FC">
      <w:start w:val="1"/>
      <w:numFmt w:val="bullet"/>
      <w:lvlText w:val="•"/>
      <w:lvlJc w:val="left"/>
      <w:pPr>
        <w:ind w:left="2945" w:hanging="123"/>
      </w:pPr>
      <w:rPr>
        <w:rFonts w:hint="default"/>
      </w:rPr>
    </w:lvl>
    <w:lvl w:ilvl="5" w:tplc="5B1A5892">
      <w:start w:val="1"/>
      <w:numFmt w:val="bullet"/>
      <w:lvlText w:val="•"/>
      <w:lvlJc w:val="left"/>
      <w:pPr>
        <w:ind w:left="3242" w:hanging="123"/>
      </w:pPr>
      <w:rPr>
        <w:rFonts w:hint="default"/>
      </w:rPr>
    </w:lvl>
    <w:lvl w:ilvl="6" w:tplc="60D64956">
      <w:start w:val="1"/>
      <w:numFmt w:val="bullet"/>
      <w:lvlText w:val="•"/>
      <w:lvlJc w:val="left"/>
      <w:pPr>
        <w:ind w:left="3540" w:hanging="123"/>
      </w:pPr>
      <w:rPr>
        <w:rFonts w:hint="default"/>
      </w:rPr>
    </w:lvl>
    <w:lvl w:ilvl="7" w:tplc="FE56C7CA">
      <w:start w:val="1"/>
      <w:numFmt w:val="bullet"/>
      <w:lvlText w:val="•"/>
      <w:lvlJc w:val="left"/>
      <w:pPr>
        <w:ind w:left="3838" w:hanging="123"/>
      </w:pPr>
      <w:rPr>
        <w:rFonts w:hint="default"/>
      </w:rPr>
    </w:lvl>
    <w:lvl w:ilvl="8" w:tplc="0674E088">
      <w:start w:val="1"/>
      <w:numFmt w:val="bullet"/>
      <w:lvlText w:val="•"/>
      <w:lvlJc w:val="left"/>
      <w:pPr>
        <w:ind w:left="4135" w:hanging="123"/>
      </w:pPr>
      <w:rPr>
        <w:rFonts w:hint="default"/>
      </w:rPr>
    </w:lvl>
  </w:abstractNum>
  <w:abstractNum w:abstractNumId="13">
    <w:nsid w:val="2AF81AFF"/>
    <w:multiLevelType w:val="hybridMultilevel"/>
    <w:tmpl w:val="9DA20100"/>
    <w:lvl w:ilvl="0" w:tplc="9B7A06D2">
      <w:start w:val="1"/>
      <w:numFmt w:val="bullet"/>
      <w:lvlText w:val="■"/>
      <w:lvlJc w:val="left"/>
      <w:pPr>
        <w:ind w:left="283" w:hanging="123"/>
      </w:pPr>
      <w:rPr>
        <w:rFonts w:ascii="Arial" w:eastAsia="Arial" w:hAnsi="Arial" w:hint="default"/>
        <w:b/>
        <w:bCs/>
        <w:w w:val="99"/>
        <w:sz w:val="14"/>
        <w:szCs w:val="14"/>
      </w:rPr>
    </w:lvl>
    <w:lvl w:ilvl="1" w:tplc="FD58C456">
      <w:start w:val="1"/>
      <w:numFmt w:val="bullet"/>
      <w:lvlText w:val="•"/>
      <w:lvlJc w:val="left"/>
      <w:pPr>
        <w:ind w:left="753" w:hanging="123"/>
      </w:pPr>
      <w:rPr>
        <w:rFonts w:hint="default"/>
      </w:rPr>
    </w:lvl>
    <w:lvl w:ilvl="2" w:tplc="D1CC073A">
      <w:start w:val="1"/>
      <w:numFmt w:val="bullet"/>
      <w:lvlText w:val="•"/>
      <w:lvlJc w:val="left"/>
      <w:pPr>
        <w:ind w:left="1223" w:hanging="123"/>
      </w:pPr>
      <w:rPr>
        <w:rFonts w:hint="default"/>
      </w:rPr>
    </w:lvl>
    <w:lvl w:ilvl="3" w:tplc="AB30CFE8">
      <w:start w:val="1"/>
      <w:numFmt w:val="bullet"/>
      <w:lvlText w:val="•"/>
      <w:lvlJc w:val="left"/>
      <w:pPr>
        <w:ind w:left="1693" w:hanging="123"/>
      </w:pPr>
      <w:rPr>
        <w:rFonts w:hint="default"/>
      </w:rPr>
    </w:lvl>
    <w:lvl w:ilvl="4" w:tplc="7250F2B6">
      <w:start w:val="1"/>
      <w:numFmt w:val="bullet"/>
      <w:lvlText w:val="•"/>
      <w:lvlJc w:val="left"/>
      <w:pPr>
        <w:ind w:left="2163" w:hanging="123"/>
      </w:pPr>
      <w:rPr>
        <w:rFonts w:hint="default"/>
      </w:rPr>
    </w:lvl>
    <w:lvl w:ilvl="5" w:tplc="C4B4D3C4">
      <w:start w:val="1"/>
      <w:numFmt w:val="bullet"/>
      <w:lvlText w:val="•"/>
      <w:lvlJc w:val="left"/>
      <w:pPr>
        <w:ind w:left="2633" w:hanging="123"/>
      </w:pPr>
      <w:rPr>
        <w:rFonts w:hint="default"/>
      </w:rPr>
    </w:lvl>
    <w:lvl w:ilvl="6" w:tplc="BAE42B6E">
      <w:start w:val="1"/>
      <w:numFmt w:val="bullet"/>
      <w:lvlText w:val="•"/>
      <w:lvlJc w:val="left"/>
      <w:pPr>
        <w:ind w:left="3103" w:hanging="123"/>
      </w:pPr>
      <w:rPr>
        <w:rFonts w:hint="default"/>
      </w:rPr>
    </w:lvl>
    <w:lvl w:ilvl="7" w:tplc="973C3FB4">
      <w:start w:val="1"/>
      <w:numFmt w:val="bullet"/>
      <w:lvlText w:val="•"/>
      <w:lvlJc w:val="left"/>
      <w:pPr>
        <w:ind w:left="3573" w:hanging="123"/>
      </w:pPr>
      <w:rPr>
        <w:rFonts w:hint="default"/>
      </w:rPr>
    </w:lvl>
    <w:lvl w:ilvl="8" w:tplc="25AC9E92">
      <w:start w:val="1"/>
      <w:numFmt w:val="bullet"/>
      <w:lvlText w:val="•"/>
      <w:lvlJc w:val="left"/>
      <w:pPr>
        <w:ind w:left="4043" w:hanging="123"/>
      </w:pPr>
      <w:rPr>
        <w:rFonts w:hint="default"/>
      </w:rPr>
    </w:lvl>
  </w:abstractNum>
  <w:abstractNum w:abstractNumId="14">
    <w:nsid w:val="2C5610E2"/>
    <w:multiLevelType w:val="hybridMultilevel"/>
    <w:tmpl w:val="B36A8DDA"/>
    <w:lvl w:ilvl="0" w:tplc="6638FF82">
      <w:start w:val="1"/>
      <w:numFmt w:val="bullet"/>
      <w:lvlText w:val="■"/>
      <w:lvlJc w:val="left"/>
      <w:pPr>
        <w:ind w:left="3159" w:hanging="123"/>
      </w:pPr>
      <w:rPr>
        <w:rFonts w:ascii="Arial" w:eastAsia="Arial" w:hAnsi="Arial" w:hint="default"/>
        <w:b/>
        <w:bCs/>
        <w:w w:val="99"/>
        <w:sz w:val="14"/>
        <w:szCs w:val="14"/>
      </w:rPr>
    </w:lvl>
    <w:lvl w:ilvl="1" w:tplc="DEEEF9DE">
      <w:start w:val="1"/>
      <w:numFmt w:val="bullet"/>
      <w:lvlText w:val="•"/>
      <w:lvlJc w:val="left"/>
      <w:pPr>
        <w:ind w:left="3723" w:hanging="123"/>
      </w:pPr>
      <w:rPr>
        <w:rFonts w:hint="default"/>
      </w:rPr>
    </w:lvl>
    <w:lvl w:ilvl="2" w:tplc="508A185C">
      <w:start w:val="1"/>
      <w:numFmt w:val="bullet"/>
      <w:lvlText w:val="•"/>
      <w:lvlJc w:val="left"/>
      <w:pPr>
        <w:ind w:left="4288" w:hanging="123"/>
      </w:pPr>
      <w:rPr>
        <w:rFonts w:hint="default"/>
      </w:rPr>
    </w:lvl>
    <w:lvl w:ilvl="3" w:tplc="FFF89B26">
      <w:start w:val="1"/>
      <w:numFmt w:val="bullet"/>
      <w:lvlText w:val="•"/>
      <w:lvlJc w:val="left"/>
      <w:pPr>
        <w:ind w:left="4853" w:hanging="123"/>
      </w:pPr>
      <w:rPr>
        <w:rFonts w:hint="default"/>
      </w:rPr>
    </w:lvl>
    <w:lvl w:ilvl="4" w:tplc="69ECE75E">
      <w:start w:val="1"/>
      <w:numFmt w:val="bullet"/>
      <w:lvlText w:val="•"/>
      <w:lvlJc w:val="left"/>
      <w:pPr>
        <w:ind w:left="5417" w:hanging="123"/>
      </w:pPr>
      <w:rPr>
        <w:rFonts w:hint="default"/>
      </w:rPr>
    </w:lvl>
    <w:lvl w:ilvl="5" w:tplc="891429DA">
      <w:start w:val="1"/>
      <w:numFmt w:val="bullet"/>
      <w:lvlText w:val="•"/>
      <w:lvlJc w:val="left"/>
      <w:pPr>
        <w:ind w:left="5982" w:hanging="123"/>
      </w:pPr>
      <w:rPr>
        <w:rFonts w:hint="default"/>
      </w:rPr>
    </w:lvl>
    <w:lvl w:ilvl="6" w:tplc="EA58EAAA">
      <w:start w:val="1"/>
      <w:numFmt w:val="bullet"/>
      <w:lvlText w:val="•"/>
      <w:lvlJc w:val="left"/>
      <w:pPr>
        <w:ind w:left="6546" w:hanging="123"/>
      </w:pPr>
      <w:rPr>
        <w:rFonts w:hint="default"/>
      </w:rPr>
    </w:lvl>
    <w:lvl w:ilvl="7" w:tplc="03006420">
      <w:start w:val="1"/>
      <w:numFmt w:val="bullet"/>
      <w:lvlText w:val="•"/>
      <w:lvlJc w:val="left"/>
      <w:pPr>
        <w:ind w:left="7111" w:hanging="123"/>
      </w:pPr>
      <w:rPr>
        <w:rFonts w:hint="default"/>
      </w:rPr>
    </w:lvl>
    <w:lvl w:ilvl="8" w:tplc="88302D18">
      <w:start w:val="1"/>
      <w:numFmt w:val="bullet"/>
      <w:lvlText w:val="•"/>
      <w:lvlJc w:val="left"/>
      <w:pPr>
        <w:ind w:left="7676" w:hanging="123"/>
      </w:pPr>
      <w:rPr>
        <w:rFonts w:hint="default"/>
      </w:rPr>
    </w:lvl>
  </w:abstractNum>
  <w:abstractNum w:abstractNumId="15">
    <w:nsid w:val="352F17C6"/>
    <w:multiLevelType w:val="hybridMultilevel"/>
    <w:tmpl w:val="62DAD162"/>
    <w:lvl w:ilvl="0" w:tplc="43267F6A">
      <w:start w:val="1"/>
      <w:numFmt w:val="bullet"/>
      <w:lvlText w:val="■"/>
      <w:lvlJc w:val="left"/>
      <w:pPr>
        <w:ind w:left="387" w:hanging="123"/>
      </w:pPr>
      <w:rPr>
        <w:rFonts w:ascii="Arial" w:eastAsia="Arial" w:hAnsi="Arial" w:hint="default"/>
        <w:b/>
        <w:bCs/>
        <w:w w:val="99"/>
        <w:sz w:val="14"/>
        <w:szCs w:val="14"/>
      </w:rPr>
    </w:lvl>
    <w:lvl w:ilvl="1" w:tplc="8B167696">
      <w:start w:val="1"/>
      <w:numFmt w:val="bullet"/>
      <w:lvlText w:val="■"/>
      <w:lvlJc w:val="left"/>
      <w:pPr>
        <w:ind w:left="952" w:hanging="123"/>
      </w:pPr>
      <w:rPr>
        <w:rFonts w:ascii="Arial" w:eastAsia="Arial" w:hAnsi="Arial" w:hint="default"/>
        <w:b/>
        <w:bCs/>
        <w:w w:val="99"/>
        <w:sz w:val="14"/>
        <w:szCs w:val="14"/>
      </w:rPr>
    </w:lvl>
    <w:lvl w:ilvl="2" w:tplc="F1E4450A">
      <w:start w:val="1"/>
      <w:numFmt w:val="bullet"/>
      <w:lvlText w:val="•"/>
      <w:lvlJc w:val="left"/>
      <w:pPr>
        <w:ind w:left="1273" w:hanging="123"/>
      </w:pPr>
      <w:rPr>
        <w:rFonts w:hint="default"/>
      </w:rPr>
    </w:lvl>
    <w:lvl w:ilvl="3" w:tplc="0A12D764">
      <w:start w:val="1"/>
      <w:numFmt w:val="bullet"/>
      <w:lvlText w:val="•"/>
      <w:lvlJc w:val="left"/>
      <w:pPr>
        <w:ind w:left="1593" w:hanging="123"/>
      </w:pPr>
      <w:rPr>
        <w:rFonts w:hint="default"/>
      </w:rPr>
    </w:lvl>
    <w:lvl w:ilvl="4" w:tplc="D62E3772">
      <w:start w:val="1"/>
      <w:numFmt w:val="bullet"/>
      <w:lvlText w:val="•"/>
      <w:lvlJc w:val="left"/>
      <w:pPr>
        <w:ind w:left="1914" w:hanging="123"/>
      </w:pPr>
      <w:rPr>
        <w:rFonts w:hint="default"/>
      </w:rPr>
    </w:lvl>
    <w:lvl w:ilvl="5" w:tplc="7952C0C2">
      <w:start w:val="1"/>
      <w:numFmt w:val="bullet"/>
      <w:lvlText w:val="•"/>
      <w:lvlJc w:val="left"/>
      <w:pPr>
        <w:ind w:left="2234" w:hanging="123"/>
      </w:pPr>
      <w:rPr>
        <w:rFonts w:hint="default"/>
      </w:rPr>
    </w:lvl>
    <w:lvl w:ilvl="6" w:tplc="42C6187E">
      <w:start w:val="1"/>
      <w:numFmt w:val="bullet"/>
      <w:lvlText w:val="•"/>
      <w:lvlJc w:val="left"/>
      <w:pPr>
        <w:ind w:left="2555" w:hanging="123"/>
      </w:pPr>
      <w:rPr>
        <w:rFonts w:hint="default"/>
      </w:rPr>
    </w:lvl>
    <w:lvl w:ilvl="7" w:tplc="21786272">
      <w:start w:val="1"/>
      <w:numFmt w:val="bullet"/>
      <w:lvlText w:val="•"/>
      <w:lvlJc w:val="left"/>
      <w:pPr>
        <w:ind w:left="2875" w:hanging="123"/>
      </w:pPr>
      <w:rPr>
        <w:rFonts w:hint="default"/>
      </w:rPr>
    </w:lvl>
    <w:lvl w:ilvl="8" w:tplc="17A8ED74">
      <w:start w:val="1"/>
      <w:numFmt w:val="bullet"/>
      <w:lvlText w:val="•"/>
      <w:lvlJc w:val="left"/>
      <w:pPr>
        <w:ind w:left="3196" w:hanging="123"/>
      </w:pPr>
      <w:rPr>
        <w:rFonts w:hint="default"/>
      </w:rPr>
    </w:lvl>
  </w:abstractNum>
  <w:abstractNum w:abstractNumId="16">
    <w:nsid w:val="38D2134C"/>
    <w:multiLevelType w:val="hybridMultilevel"/>
    <w:tmpl w:val="EFCCF81E"/>
    <w:lvl w:ilvl="0" w:tplc="47CCC812">
      <w:start w:val="2"/>
      <w:numFmt w:val="lowerLetter"/>
      <w:lvlText w:val="(%1)"/>
      <w:lvlJc w:val="left"/>
      <w:pPr>
        <w:ind w:left="1586" w:hanging="401"/>
        <w:jc w:val="left"/>
      </w:pPr>
      <w:rPr>
        <w:rFonts w:ascii="Arial Narrow" w:eastAsia="Arial Narrow" w:hAnsi="Arial Narrow" w:hint="default"/>
        <w:spacing w:val="-1"/>
        <w:sz w:val="16"/>
        <w:szCs w:val="16"/>
      </w:rPr>
    </w:lvl>
    <w:lvl w:ilvl="1" w:tplc="15549752">
      <w:start w:val="1"/>
      <w:numFmt w:val="lowerRoman"/>
      <w:lvlText w:val="(%2)"/>
      <w:lvlJc w:val="left"/>
      <w:pPr>
        <w:ind w:left="1987" w:hanging="401"/>
        <w:jc w:val="left"/>
      </w:pPr>
      <w:rPr>
        <w:rFonts w:ascii="Arial" w:eastAsia="Arial" w:hAnsi="Arial" w:hint="default"/>
        <w:spacing w:val="-1"/>
        <w:w w:val="99"/>
        <w:sz w:val="14"/>
        <w:szCs w:val="14"/>
      </w:rPr>
    </w:lvl>
    <w:lvl w:ilvl="2" w:tplc="A73C4148">
      <w:start w:val="1"/>
      <w:numFmt w:val="bullet"/>
      <w:lvlText w:val="•"/>
      <w:lvlJc w:val="left"/>
      <w:pPr>
        <w:ind w:left="2410" w:hanging="401"/>
      </w:pPr>
      <w:rPr>
        <w:rFonts w:hint="default"/>
      </w:rPr>
    </w:lvl>
    <w:lvl w:ilvl="3" w:tplc="B7FCC564">
      <w:start w:val="1"/>
      <w:numFmt w:val="bullet"/>
      <w:lvlText w:val="•"/>
      <w:lvlJc w:val="left"/>
      <w:pPr>
        <w:ind w:left="2833" w:hanging="401"/>
      </w:pPr>
      <w:rPr>
        <w:rFonts w:hint="default"/>
      </w:rPr>
    </w:lvl>
    <w:lvl w:ilvl="4" w:tplc="2682A390">
      <w:start w:val="1"/>
      <w:numFmt w:val="bullet"/>
      <w:lvlText w:val="•"/>
      <w:lvlJc w:val="left"/>
      <w:pPr>
        <w:ind w:left="3256" w:hanging="401"/>
      </w:pPr>
      <w:rPr>
        <w:rFonts w:hint="default"/>
      </w:rPr>
    </w:lvl>
    <w:lvl w:ilvl="5" w:tplc="7C2AC1EC">
      <w:start w:val="1"/>
      <w:numFmt w:val="bullet"/>
      <w:lvlText w:val="•"/>
      <w:lvlJc w:val="left"/>
      <w:pPr>
        <w:ind w:left="3679" w:hanging="401"/>
      </w:pPr>
      <w:rPr>
        <w:rFonts w:hint="default"/>
      </w:rPr>
    </w:lvl>
    <w:lvl w:ilvl="6" w:tplc="0E32050C">
      <w:start w:val="1"/>
      <w:numFmt w:val="bullet"/>
      <w:lvlText w:val="•"/>
      <w:lvlJc w:val="left"/>
      <w:pPr>
        <w:ind w:left="4103" w:hanging="401"/>
      </w:pPr>
      <w:rPr>
        <w:rFonts w:hint="default"/>
      </w:rPr>
    </w:lvl>
    <w:lvl w:ilvl="7" w:tplc="D51AFDF8">
      <w:start w:val="1"/>
      <w:numFmt w:val="bullet"/>
      <w:lvlText w:val="•"/>
      <w:lvlJc w:val="left"/>
      <w:pPr>
        <w:ind w:left="4526" w:hanging="401"/>
      </w:pPr>
      <w:rPr>
        <w:rFonts w:hint="default"/>
      </w:rPr>
    </w:lvl>
    <w:lvl w:ilvl="8" w:tplc="B218B2B4">
      <w:start w:val="1"/>
      <w:numFmt w:val="bullet"/>
      <w:lvlText w:val="•"/>
      <w:lvlJc w:val="left"/>
      <w:pPr>
        <w:ind w:left="4949" w:hanging="401"/>
      </w:pPr>
      <w:rPr>
        <w:rFonts w:hint="default"/>
      </w:rPr>
    </w:lvl>
  </w:abstractNum>
  <w:abstractNum w:abstractNumId="17">
    <w:nsid w:val="3E1B4B3A"/>
    <w:multiLevelType w:val="hybridMultilevel"/>
    <w:tmpl w:val="438CAAF2"/>
    <w:lvl w:ilvl="0" w:tplc="948AFDB8">
      <w:start w:val="1"/>
      <w:numFmt w:val="bullet"/>
      <w:lvlText w:val="■"/>
      <w:lvlJc w:val="left"/>
      <w:pPr>
        <w:ind w:left="285" w:hanging="228"/>
      </w:pPr>
      <w:rPr>
        <w:rFonts w:ascii="Arial" w:eastAsia="Arial" w:hAnsi="Arial" w:hint="default"/>
        <w:b/>
        <w:bCs/>
        <w:w w:val="99"/>
        <w:sz w:val="14"/>
        <w:szCs w:val="14"/>
      </w:rPr>
    </w:lvl>
    <w:lvl w:ilvl="1" w:tplc="29C4935C">
      <w:start w:val="1"/>
      <w:numFmt w:val="bullet"/>
      <w:lvlText w:val="•"/>
      <w:lvlJc w:val="left"/>
      <w:pPr>
        <w:ind w:left="838" w:hanging="228"/>
      </w:pPr>
      <w:rPr>
        <w:rFonts w:hint="default"/>
      </w:rPr>
    </w:lvl>
    <w:lvl w:ilvl="2" w:tplc="CCDC9A18">
      <w:start w:val="1"/>
      <w:numFmt w:val="bullet"/>
      <w:lvlText w:val="•"/>
      <w:lvlJc w:val="left"/>
      <w:pPr>
        <w:ind w:left="1391" w:hanging="228"/>
      </w:pPr>
      <w:rPr>
        <w:rFonts w:hint="default"/>
      </w:rPr>
    </w:lvl>
    <w:lvl w:ilvl="3" w:tplc="F0AEF0FE">
      <w:start w:val="1"/>
      <w:numFmt w:val="bullet"/>
      <w:lvlText w:val="•"/>
      <w:lvlJc w:val="left"/>
      <w:pPr>
        <w:ind w:left="1943" w:hanging="228"/>
      </w:pPr>
      <w:rPr>
        <w:rFonts w:hint="default"/>
      </w:rPr>
    </w:lvl>
    <w:lvl w:ilvl="4" w:tplc="042A1424">
      <w:start w:val="1"/>
      <w:numFmt w:val="bullet"/>
      <w:lvlText w:val="•"/>
      <w:lvlJc w:val="left"/>
      <w:pPr>
        <w:ind w:left="2496" w:hanging="228"/>
      </w:pPr>
      <w:rPr>
        <w:rFonts w:hint="default"/>
      </w:rPr>
    </w:lvl>
    <w:lvl w:ilvl="5" w:tplc="1EFCF348">
      <w:start w:val="1"/>
      <w:numFmt w:val="bullet"/>
      <w:lvlText w:val="•"/>
      <w:lvlJc w:val="left"/>
      <w:pPr>
        <w:ind w:left="3049" w:hanging="228"/>
      </w:pPr>
      <w:rPr>
        <w:rFonts w:hint="default"/>
      </w:rPr>
    </w:lvl>
    <w:lvl w:ilvl="6" w:tplc="A1F47686">
      <w:start w:val="1"/>
      <w:numFmt w:val="bullet"/>
      <w:lvlText w:val="•"/>
      <w:lvlJc w:val="left"/>
      <w:pPr>
        <w:ind w:left="3601" w:hanging="228"/>
      </w:pPr>
      <w:rPr>
        <w:rFonts w:hint="default"/>
      </w:rPr>
    </w:lvl>
    <w:lvl w:ilvl="7" w:tplc="8EB2A6D8">
      <w:start w:val="1"/>
      <w:numFmt w:val="bullet"/>
      <w:lvlText w:val="•"/>
      <w:lvlJc w:val="left"/>
      <w:pPr>
        <w:ind w:left="4154" w:hanging="228"/>
      </w:pPr>
      <w:rPr>
        <w:rFonts w:hint="default"/>
      </w:rPr>
    </w:lvl>
    <w:lvl w:ilvl="8" w:tplc="23327D92">
      <w:start w:val="1"/>
      <w:numFmt w:val="bullet"/>
      <w:lvlText w:val="•"/>
      <w:lvlJc w:val="left"/>
      <w:pPr>
        <w:ind w:left="4707" w:hanging="228"/>
      </w:pPr>
      <w:rPr>
        <w:rFonts w:hint="default"/>
      </w:rPr>
    </w:lvl>
  </w:abstractNum>
  <w:abstractNum w:abstractNumId="18">
    <w:nsid w:val="3E661DE6"/>
    <w:multiLevelType w:val="hybridMultilevel"/>
    <w:tmpl w:val="6524AABE"/>
    <w:lvl w:ilvl="0" w:tplc="C6346BC6">
      <w:start w:val="1"/>
      <w:numFmt w:val="bullet"/>
      <w:lvlText w:val="■"/>
      <w:lvlJc w:val="left"/>
      <w:pPr>
        <w:ind w:left="1208" w:hanging="123"/>
      </w:pPr>
      <w:rPr>
        <w:rFonts w:ascii="Arial" w:eastAsia="Arial" w:hAnsi="Arial" w:hint="default"/>
        <w:b/>
        <w:bCs/>
        <w:w w:val="99"/>
        <w:sz w:val="14"/>
        <w:szCs w:val="14"/>
      </w:rPr>
    </w:lvl>
    <w:lvl w:ilvl="1" w:tplc="1E60CED2">
      <w:start w:val="1"/>
      <w:numFmt w:val="bullet"/>
      <w:lvlText w:val="•"/>
      <w:lvlJc w:val="left"/>
      <w:pPr>
        <w:ind w:left="1563" w:hanging="123"/>
      </w:pPr>
      <w:rPr>
        <w:rFonts w:hint="default"/>
      </w:rPr>
    </w:lvl>
    <w:lvl w:ilvl="2" w:tplc="C77C7A5E">
      <w:start w:val="1"/>
      <w:numFmt w:val="bullet"/>
      <w:lvlText w:val="•"/>
      <w:lvlJc w:val="left"/>
      <w:pPr>
        <w:ind w:left="1918" w:hanging="123"/>
      </w:pPr>
      <w:rPr>
        <w:rFonts w:hint="default"/>
      </w:rPr>
    </w:lvl>
    <w:lvl w:ilvl="3" w:tplc="C56A0C7C">
      <w:start w:val="1"/>
      <w:numFmt w:val="bullet"/>
      <w:lvlText w:val="•"/>
      <w:lvlJc w:val="left"/>
      <w:pPr>
        <w:ind w:left="2273" w:hanging="123"/>
      </w:pPr>
      <w:rPr>
        <w:rFonts w:hint="default"/>
      </w:rPr>
    </w:lvl>
    <w:lvl w:ilvl="4" w:tplc="5EB23250">
      <w:start w:val="1"/>
      <w:numFmt w:val="bullet"/>
      <w:lvlText w:val="•"/>
      <w:lvlJc w:val="left"/>
      <w:pPr>
        <w:ind w:left="2628" w:hanging="123"/>
      </w:pPr>
      <w:rPr>
        <w:rFonts w:hint="default"/>
      </w:rPr>
    </w:lvl>
    <w:lvl w:ilvl="5" w:tplc="7820FC8C">
      <w:start w:val="1"/>
      <w:numFmt w:val="bullet"/>
      <w:lvlText w:val="•"/>
      <w:lvlJc w:val="left"/>
      <w:pPr>
        <w:ind w:left="2983" w:hanging="123"/>
      </w:pPr>
      <w:rPr>
        <w:rFonts w:hint="default"/>
      </w:rPr>
    </w:lvl>
    <w:lvl w:ilvl="6" w:tplc="1B52621A">
      <w:start w:val="1"/>
      <w:numFmt w:val="bullet"/>
      <w:lvlText w:val="•"/>
      <w:lvlJc w:val="left"/>
      <w:pPr>
        <w:ind w:left="3338" w:hanging="123"/>
      </w:pPr>
      <w:rPr>
        <w:rFonts w:hint="default"/>
      </w:rPr>
    </w:lvl>
    <w:lvl w:ilvl="7" w:tplc="E44CFAC2">
      <w:start w:val="1"/>
      <w:numFmt w:val="bullet"/>
      <w:lvlText w:val="•"/>
      <w:lvlJc w:val="left"/>
      <w:pPr>
        <w:ind w:left="3693" w:hanging="123"/>
      </w:pPr>
      <w:rPr>
        <w:rFonts w:hint="default"/>
      </w:rPr>
    </w:lvl>
    <w:lvl w:ilvl="8" w:tplc="7752ED52">
      <w:start w:val="1"/>
      <w:numFmt w:val="bullet"/>
      <w:lvlText w:val="•"/>
      <w:lvlJc w:val="left"/>
      <w:pPr>
        <w:ind w:left="4048" w:hanging="123"/>
      </w:pPr>
      <w:rPr>
        <w:rFonts w:hint="default"/>
      </w:rPr>
    </w:lvl>
  </w:abstractNum>
  <w:abstractNum w:abstractNumId="19">
    <w:nsid w:val="43486CEA"/>
    <w:multiLevelType w:val="hybridMultilevel"/>
    <w:tmpl w:val="3D7AD4D8"/>
    <w:lvl w:ilvl="0" w:tplc="EDA2F6CC">
      <w:start w:val="1"/>
      <w:numFmt w:val="bullet"/>
      <w:lvlText w:val="■"/>
      <w:lvlJc w:val="left"/>
      <w:pPr>
        <w:ind w:left="515" w:hanging="123"/>
      </w:pPr>
      <w:rPr>
        <w:rFonts w:ascii="Arial" w:eastAsia="Arial" w:hAnsi="Arial" w:hint="default"/>
        <w:b/>
        <w:bCs/>
        <w:w w:val="99"/>
        <w:sz w:val="14"/>
        <w:szCs w:val="14"/>
      </w:rPr>
    </w:lvl>
    <w:lvl w:ilvl="1" w:tplc="B9AC8694">
      <w:start w:val="1"/>
      <w:numFmt w:val="bullet"/>
      <w:lvlText w:val="•"/>
      <w:lvlJc w:val="left"/>
      <w:pPr>
        <w:ind w:left="864" w:hanging="123"/>
      </w:pPr>
      <w:rPr>
        <w:rFonts w:hint="default"/>
      </w:rPr>
    </w:lvl>
    <w:lvl w:ilvl="2" w:tplc="74CC1534">
      <w:start w:val="1"/>
      <w:numFmt w:val="bullet"/>
      <w:lvlText w:val="•"/>
      <w:lvlJc w:val="left"/>
      <w:pPr>
        <w:ind w:left="1212" w:hanging="123"/>
      </w:pPr>
      <w:rPr>
        <w:rFonts w:hint="default"/>
      </w:rPr>
    </w:lvl>
    <w:lvl w:ilvl="3" w:tplc="B80299BE">
      <w:start w:val="1"/>
      <w:numFmt w:val="bullet"/>
      <w:lvlText w:val="•"/>
      <w:lvlJc w:val="left"/>
      <w:pPr>
        <w:ind w:left="1561" w:hanging="123"/>
      </w:pPr>
      <w:rPr>
        <w:rFonts w:hint="default"/>
      </w:rPr>
    </w:lvl>
    <w:lvl w:ilvl="4" w:tplc="8E5CF59C">
      <w:start w:val="1"/>
      <w:numFmt w:val="bullet"/>
      <w:lvlText w:val="•"/>
      <w:lvlJc w:val="left"/>
      <w:pPr>
        <w:ind w:left="1909" w:hanging="123"/>
      </w:pPr>
      <w:rPr>
        <w:rFonts w:hint="default"/>
      </w:rPr>
    </w:lvl>
    <w:lvl w:ilvl="5" w:tplc="049E8934">
      <w:start w:val="1"/>
      <w:numFmt w:val="bullet"/>
      <w:lvlText w:val="•"/>
      <w:lvlJc w:val="left"/>
      <w:pPr>
        <w:ind w:left="2258" w:hanging="123"/>
      </w:pPr>
      <w:rPr>
        <w:rFonts w:hint="default"/>
      </w:rPr>
    </w:lvl>
    <w:lvl w:ilvl="6" w:tplc="16D0AD56">
      <w:start w:val="1"/>
      <w:numFmt w:val="bullet"/>
      <w:lvlText w:val="•"/>
      <w:lvlJc w:val="left"/>
      <w:pPr>
        <w:ind w:left="2606" w:hanging="123"/>
      </w:pPr>
      <w:rPr>
        <w:rFonts w:hint="default"/>
      </w:rPr>
    </w:lvl>
    <w:lvl w:ilvl="7" w:tplc="4B3E1746">
      <w:start w:val="1"/>
      <w:numFmt w:val="bullet"/>
      <w:lvlText w:val="•"/>
      <w:lvlJc w:val="left"/>
      <w:pPr>
        <w:ind w:left="2955" w:hanging="123"/>
      </w:pPr>
      <w:rPr>
        <w:rFonts w:hint="default"/>
      </w:rPr>
    </w:lvl>
    <w:lvl w:ilvl="8" w:tplc="5E58D8DA">
      <w:start w:val="1"/>
      <w:numFmt w:val="bullet"/>
      <w:lvlText w:val="•"/>
      <w:lvlJc w:val="left"/>
      <w:pPr>
        <w:ind w:left="3303" w:hanging="123"/>
      </w:pPr>
      <w:rPr>
        <w:rFonts w:hint="default"/>
      </w:rPr>
    </w:lvl>
  </w:abstractNum>
  <w:abstractNum w:abstractNumId="20">
    <w:nsid w:val="4D847563"/>
    <w:multiLevelType w:val="hybridMultilevel"/>
    <w:tmpl w:val="5D481F00"/>
    <w:lvl w:ilvl="0" w:tplc="A80684D6">
      <w:start w:val="1"/>
      <w:numFmt w:val="bullet"/>
      <w:lvlText w:val="■"/>
      <w:lvlJc w:val="left"/>
      <w:pPr>
        <w:ind w:left="1162" w:hanging="123"/>
      </w:pPr>
      <w:rPr>
        <w:rFonts w:ascii="Arial" w:eastAsia="Arial" w:hAnsi="Arial" w:hint="default"/>
        <w:i/>
        <w:w w:val="99"/>
        <w:sz w:val="14"/>
        <w:szCs w:val="14"/>
      </w:rPr>
    </w:lvl>
    <w:lvl w:ilvl="1" w:tplc="9ACE5F32">
      <w:start w:val="1"/>
      <w:numFmt w:val="bullet"/>
      <w:lvlText w:val="•"/>
      <w:lvlJc w:val="left"/>
      <w:pPr>
        <w:ind w:left="1493" w:hanging="123"/>
      </w:pPr>
      <w:rPr>
        <w:rFonts w:hint="default"/>
      </w:rPr>
    </w:lvl>
    <w:lvl w:ilvl="2" w:tplc="863AF666">
      <w:start w:val="1"/>
      <w:numFmt w:val="bullet"/>
      <w:lvlText w:val="•"/>
      <w:lvlJc w:val="left"/>
      <w:pPr>
        <w:ind w:left="1823" w:hanging="123"/>
      </w:pPr>
      <w:rPr>
        <w:rFonts w:hint="default"/>
      </w:rPr>
    </w:lvl>
    <w:lvl w:ilvl="3" w:tplc="49C8F960">
      <w:start w:val="1"/>
      <w:numFmt w:val="bullet"/>
      <w:lvlText w:val="•"/>
      <w:lvlJc w:val="left"/>
      <w:pPr>
        <w:ind w:left="2154" w:hanging="123"/>
      </w:pPr>
      <w:rPr>
        <w:rFonts w:hint="default"/>
      </w:rPr>
    </w:lvl>
    <w:lvl w:ilvl="4" w:tplc="68B8C8BC">
      <w:start w:val="1"/>
      <w:numFmt w:val="bullet"/>
      <w:lvlText w:val="•"/>
      <w:lvlJc w:val="left"/>
      <w:pPr>
        <w:ind w:left="2485" w:hanging="123"/>
      </w:pPr>
      <w:rPr>
        <w:rFonts w:hint="default"/>
      </w:rPr>
    </w:lvl>
    <w:lvl w:ilvl="5" w:tplc="5AC804F8">
      <w:start w:val="1"/>
      <w:numFmt w:val="bullet"/>
      <w:lvlText w:val="•"/>
      <w:lvlJc w:val="left"/>
      <w:pPr>
        <w:ind w:left="2815" w:hanging="123"/>
      </w:pPr>
      <w:rPr>
        <w:rFonts w:hint="default"/>
      </w:rPr>
    </w:lvl>
    <w:lvl w:ilvl="6" w:tplc="06A2BD5A">
      <w:start w:val="1"/>
      <w:numFmt w:val="bullet"/>
      <w:lvlText w:val="•"/>
      <w:lvlJc w:val="left"/>
      <w:pPr>
        <w:ind w:left="3146" w:hanging="123"/>
      </w:pPr>
      <w:rPr>
        <w:rFonts w:hint="default"/>
      </w:rPr>
    </w:lvl>
    <w:lvl w:ilvl="7" w:tplc="D28E52B4">
      <w:start w:val="1"/>
      <w:numFmt w:val="bullet"/>
      <w:lvlText w:val="•"/>
      <w:lvlJc w:val="left"/>
      <w:pPr>
        <w:ind w:left="3477" w:hanging="123"/>
      </w:pPr>
      <w:rPr>
        <w:rFonts w:hint="default"/>
      </w:rPr>
    </w:lvl>
    <w:lvl w:ilvl="8" w:tplc="55A0754E">
      <w:start w:val="1"/>
      <w:numFmt w:val="bullet"/>
      <w:lvlText w:val="•"/>
      <w:lvlJc w:val="left"/>
      <w:pPr>
        <w:ind w:left="3808" w:hanging="123"/>
      </w:pPr>
      <w:rPr>
        <w:rFonts w:hint="default"/>
      </w:rPr>
    </w:lvl>
  </w:abstractNum>
  <w:abstractNum w:abstractNumId="21">
    <w:nsid w:val="566A6AAD"/>
    <w:multiLevelType w:val="hybridMultilevel"/>
    <w:tmpl w:val="59580EE8"/>
    <w:lvl w:ilvl="0" w:tplc="39EED0D0">
      <w:start w:val="22"/>
      <w:numFmt w:val="lowerLetter"/>
      <w:lvlText w:val="(%1)"/>
      <w:lvlJc w:val="left"/>
      <w:pPr>
        <w:ind w:left="787" w:hanging="401"/>
        <w:jc w:val="left"/>
      </w:pPr>
      <w:rPr>
        <w:rFonts w:ascii="Arial Narrow" w:eastAsia="Arial Narrow" w:hAnsi="Arial Narrow" w:hint="default"/>
        <w:spacing w:val="-1"/>
        <w:sz w:val="16"/>
        <w:szCs w:val="16"/>
      </w:rPr>
    </w:lvl>
    <w:lvl w:ilvl="1" w:tplc="7CA8BEBC">
      <w:start w:val="1"/>
      <w:numFmt w:val="lowerRoman"/>
      <w:lvlText w:val="(%2)"/>
      <w:lvlJc w:val="left"/>
      <w:pPr>
        <w:ind w:left="1188" w:hanging="401"/>
        <w:jc w:val="left"/>
      </w:pPr>
      <w:rPr>
        <w:rFonts w:ascii="Arial" w:eastAsia="Arial" w:hAnsi="Arial" w:hint="default"/>
        <w:spacing w:val="-1"/>
        <w:w w:val="99"/>
        <w:sz w:val="14"/>
        <w:szCs w:val="14"/>
      </w:rPr>
    </w:lvl>
    <w:lvl w:ilvl="2" w:tplc="A30A5666">
      <w:start w:val="1"/>
      <w:numFmt w:val="bullet"/>
      <w:lvlText w:val="•"/>
      <w:lvlJc w:val="left"/>
      <w:pPr>
        <w:ind w:left="1611" w:hanging="401"/>
      </w:pPr>
      <w:rPr>
        <w:rFonts w:hint="default"/>
      </w:rPr>
    </w:lvl>
    <w:lvl w:ilvl="3" w:tplc="F9C216CA">
      <w:start w:val="1"/>
      <w:numFmt w:val="bullet"/>
      <w:lvlText w:val="•"/>
      <w:lvlJc w:val="left"/>
      <w:pPr>
        <w:ind w:left="2034" w:hanging="401"/>
      </w:pPr>
      <w:rPr>
        <w:rFonts w:hint="default"/>
      </w:rPr>
    </w:lvl>
    <w:lvl w:ilvl="4" w:tplc="AE0ED4F8">
      <w:start w:val="1"/>
      <w:numFmt w:val="bullet"/>
      <w:lvlText w:val="•"/>
      <w:lvlJc w:val="left"/>
      <w:pPr>
        <w:ind w:left="2457" w:hanging="401"/>
      </w:pPr>
      <w:rPr>
        <w:rFonts w:hint="default"/>
      </w:rPr>
    </w:lvl>
    <w:lvl w:ilvl="5" w:tplc="A510E63C">
      <w:start w:val="1"/>
      <w:numFmt w:val="bullet"/>
      <w:lvlText w:val="•"/>
      <w:lvlJc w:val="left"/>
      <w:pPr>
        <w:ind w:left="2880" w:hanging="401"/>
      </w:pPr>
      <w:rPr>
        <w:rFonts w:hint="default"/>
      </w:rPr>
    </w:lvl>
    <w:lvl w:ilvl="6" w:tplc="41945246">
      <w:start w:val="1"/>
      <w:numFmt w:val="bullet"/>
      <w:lvlText w:val="•"/>
      <w:lvlJc w:val="left"/>
      <w:pPr>
        <w:ind w:left="3304" w:hanging="401"/>
      </w:pPr>
      <w:rPr>
        <w:rFonts w:hint="default"/>
      </w:rPr>
    </w:lvl>
    <w:lvl w:ilvl="7" w:tplc="AAD2BB04">
      <w:start w:val="1"/>
      <w:numFmt w:val="bullet"/>
      <w:lvlText w:val="•"/>
      <w:lvlJc w:val="left"/>
      <w:pPr>
        <w:ind w:left="3727" w:hanging="401"/>
      </w:pPr>
      <w:rPr>
        <w:rFonts w:hint="default"/>
      </w:rPr>
    </w:lvl>
    <w:lvl w:ilvl="8" w:tplc="1BB43CA4">
      <w:start w:val="1"/>
      <w:numFmt w:val="bullet"/>
      <w:lvlText w:val="•"/>
      <w:lvlJc w:val="left"/>
      <w:pPr>
        <w:ind w:left="4150" w:hanging="401"/>
      </w:pPr>
      <w:rPr>
        <w:rFonts w:hint="default"/>
      </w:rPr>
    </w:lvl>
  </w:abstractNum>
  <w:abstractNum w:abstractNumId="22">
    <w:nsid w:val="581C65D8"/>
    <w:multiLevelType w:val="hybridMultilevel"/>
    <w:tmpl w:val="DD081CC6"/>
    <w:lvl w:ilvl="0" w:tplc="390A9654">
      <w:start w:val="1"/>
      <w:numFmt w:val="bullet"/>
      <w:lvlText w:val="■"/>
      <w:lvlJc w:val="left"/>
      <w:pPr>
        <w:ind w:left="1162" w:hanging="123"/>
      </w:pPr>
      <w:rPr>
        <w:rFonts w:ascii="Arial" w:eastAsia="Arial" w:hAnsi="Arial" w:hint="default"/>
        <w:b/>
        <w:bCs/>
        <w:w w:val="99"/>
        <w:sz w:val="14"/>
        <w:szCs w:val="14"/>
      </w:rPr>
    </w:lvl>
    <w:lvl w:ilvl="1" w:tplc="BFD4AE74">
      <w:start w:val="1"/>
      <w:numFmt w:val="bullet"/>
      <w:lvlText w:val="•"/>
      <w:lvlJc w:val="left"/>
      <w:pPr>
        <w:ind w:left="1493" w:hanging="123"/>
      </w:pPr>
      <w:rPr>
        <w:rFonts w:hint="default"/>
      </w:rPr>
    </w:lvl>
    <w:lvl w:ilvl="2" w:tplc="16F63364">
      <w:start w:val="1"/>
      <w:numFmt w:val="bullet"/>
      <w:lvlText w:val="•"/>
      <w:lvlJc w:val="left"/>
      <w:pPr>
        <w:ind w:left="1823" w:hanging="123"/>
      </w:pPr>
      <w:rPr>
        <w:rFonts w:hint="default"/>
      </w:rPr>
    </w:lvl>
    <w:lvl w:ilvl="3" w:tplc="CF50D73A">
      <w:start w:val="1"/>
      <w:numFmt w:val="bullet"/>
      <w:lvlText w:val="•"/>
      <w:lvlJc w:val="left"/>
      <w:pPr>
        <w:ind w:left="2154" w:hanging="123"/>
      </w:pPr>
      <w:rPr>
        <w:rFonts w:hint="default"/>
      </w:rPr>
    </w:lvl>
    <w:lvl w:ilvl="4" w:tplc="6666E3C2">
      <w:start w:val="1"/>
      <w:numFmt w:val="bullet"/>
      <w:lvlText w:val="•"/>
      <w:lvlJc w:val="left"/>
      <w:pPr>
        <w:ind w:left="2485" w:hanging="123"/>
      </w:pPr>
      <w:rPr>
        <w:rFonts w:hint="default"/>
      </w:rPr>
    </w:lvl>
    <w:lvl w:ilvl="5" w:tplc="28C2FDBC">
      <w:start w:val="1"/>
      <w:numFmt w:val="bullet"/>
      <w:lvlText w:val="•"/>
      <w:lvlJc w:val="left"/>
      <w:pPr>
        <w:ind w:left="2815" w:hanging="123"/>
      </w:pPr>
      <w:rPr>
        <w:rFonts w:hint="default"/>
      </w:rPr>
    </w:lvl>
    <w:lvl w:ilvl="6" w:tplc="A3707940">
      <w:start w:val="1"/>
      <w:numFmt w:val="bullet"/>
      <w:lvlText w:val="•"/>
      <w:lvlJc w:val="left"/>
      <w:pPr>
        <w:ind w:left="3146" w:hanging="123"/>
      </w:pPr>
      <w:rPr>
        <w:rFonts w:hint="default"/>
      </w:rPr>
    </w:lvl>
    <w:lvl w:ilvl="7" w:tplc="0D8066B0">
      <w:start w:val="1"/>
      <w:numFmt w:val="bullet"/>
      <w:lvlText w:val="•"/>
      <w:lvlJc w:val="left"/>
      <w:pPr>
        <w:ind w:left="3477" w:hanging="123"/>
      </w:pPr>
      <w:rPr>
        <w:rFonts w:hint="default"/>
      </w:rPr>
    </w:lvl>
    <w:lvl w:ilvl="8" w:tplc="0388D70C">
      <w:start w:val="1"/>
      <w:numFmt w:val="bullet"/>
      <w:lvlText w:val="•"/>
      <w:lvlJc w:val="left"/>
      <w:pPr>
        <w:ind w:left="3808" w:hanging="123"/>
      </w:pPr>
      <w:rPr>
        <w:rFonts w:hint="default"/>
      </w:rPr>
    </w:lvl>
  </w:abstractNum>
  <w:abstractNum w:abstractNumId="23">
    <w:nsid w:val="5F297411"/>
    <w:multiLevelType w:val="hybridMultilevel"/>
    <w:tmpl w:val="2548A1DE"/>
    <w:lvl w:ilvl="0" w:tplc="74461E04">
      <w:start w:val="1"/>
      <w:numFmt w:val="lowerLetter"/>
      <w:lvlText w:val="(%1)"/>
      <w:lvlJc w:val="left"/>
      <w:pPr>
        <w:ind w:left="0" w:hanging="721"/>
        <w:jc w:val="left"/>
      </w:pPr>
      <w:rPr>
        <w:rFonts w:ascii="Arial" w:eastAsia="Arial" w:hAnsi="Arial" w:hint="default"/>
        <w:spacing w:val="-1"/>
        <w:sz w:val="16"/>
        <w:szCs w:val="16"/>
      </w:rPr>
    </w:lvl>
    <w:lvl w:ilvl="1" w:tplc="C9B82C44">
      <w:start w:val="1"/>
      <w:numFmt w:val="bullet"/>
      <w:lvlText w:val="•"/>
      <w:lvlJc w:val="left"/>
      <w:pPr>
        <w:ind w:left="1005" w:hanging="721"/>
      </w:pPr>
      <w:rPr>
        <w:rFonts w:hint="default"/>
      </w:rPr>
    </w:lvl>
    <w:lvl w:ilvl="2" w:tplc="7B84EF72">
      <w:start w:val="1"/>
      <w:numFmt w:val="bullet"/>
      <w:lvlText w:val="•"/>
      <w:lvlJc w:val="left"/>
      <w:pPr>
        <w:ind w:left="2010" w:hanging="721"/>
      </w:pPr>
      <w:rPr>
        <w:rFonts w:hint="default"/>
      </w:rPr>
    </w:lvl>
    <w:lvl w:ilvl="3" w:tplc="785CC44A">
      <w:start w:val="1"/>
      <w:numFmt w:val="bullet"/>
      <w:lvlText w:val="•"/>
      <w:lvlJc w:val="left"/>
      <w:pPr>
        <w:ind w:left="3016" w:hanging="721"/>
      </w:pPr>
      <w:rPr>
        <w:rFonts w:hint="default"/>
      </w:rPr>
    </w:lvl>
    <w:lvl w:ilvl="4" w:tplc="BD38A786">
      <w:start w:val="1"/>
      <w:numFmt w:val="bullet"/>
      <w:lvlText w:val="•"/>
      <w:lvlJc w:val="left"/>
      <w:pPr>
        <w:ind w:left="4021" w:hanging="721"/>
      </w:pPr>
      <w:rPr>
        <w:rFonts w:hint="default"/>
      </w:rPr>
    </w:lvl>
    <w:lvl w:ilvl="5" w:tplc="6DA82F3C">
      <w:start w:val="1"/>
      <w:numFmt w:val="bullet"/>
      <w:lvlText w:val="•"/>
      <w:lvlJc w:val="left"/>
      <w:pPr>
        <w:ind w:left="5027" w:hanging="721"/>
      </w:pPr>
      <w:rPr>
        <w:rFonts w:hint="default"/>
      </w:rPr>
    </w:lvl>
    <w:lvl w:ilvl="6" w:tplc="A05A3B86">
      <w:start w:val="1"/>
      <w:numFmt w:val="bullet"/>
      <w:lvlText w:val="•"/>
      <w:lvlJc w:val="left"/>
      <w:pPr>
        <w:ind w:left="6032" w:hanging="721"/>
      </w:pPr>
      <w:rPr>
        <w:rFonts w:hint="default"/>
      </w:rPr>
    </w:lvl>
    <w:lvl w:ilvl="7" w:tplc="F23467C2">
      <w:start w:val="1"/>
      <w:numFmt w:val="bullet"/>
      <w:lvlText w:val="•"/>
      <w:lvlJc w:val="left"/>
      <w:pPr>
        <w:ind w:left="7037" w:hanging="721"/>
      </w:pPr>
      <w:rPr>
        <w:rFonts w:hint="default"/>
      </w:rPr>
    </w:lvl>
    <w:lvl w:ilvl="8" w:tplc="DD3AA59E">
      <w:start w:val="1"/>
      <w:numFmt w:val="bullet"/>
      <w:lvlText w:val="•"/>
      <w:lvlJc w:val="left"/>
      <w:pPr>
        <w:ind w:left="8043" w:hanging="721"/>
      </w:pPr>
      <w:rPr>
        <w:rFonts w:hint="default"/>
      </w:rPr>
    </w:lvl>
  </w:abstractNum>
  <w:abstractNum w:abstractNumId="24">
    <w:nsid w:val="61193F42"/>
    <w:multiLevelType w:val="hybridMultilevel"/>
    <w:tmpl w:val="06B46C0A"/>
    <w:lvl w:ilvl="0" w:tplc="3A32E736">
      <w:start w:val="1"/>
      <w:numFmt w:val="bullet"/>
      <w:lvlText w:val="■"/>
      <w:lvlJc w:val="left"/>
      <w:pPr>
        <w:ind w:left="283" w:hanging="123"/>
      </w:pPr>
      <w:rPr>
        <w:rFonts w:ascii="Arial" w:eastAsia="Arial" w:hAnsi="Arial" w:hint="default"/>
        <w:b/>
        <w:bCs/>
        <w:w w:val="99"/>
        <w:sz w:val="14"/>
        <w:szCs w:val="14"/>
      </w:rPr>
    </w:lvl>
    <w:lvl w:ilvl="1" w:tplc="902EC0F8">
      <w:start w:val="1"/>
      <w:numFmt w:val="bullet"/>
      <w:lvlText w:val="•"/>
      <w:lvlJc w:val="left"/>
      <w:pPr>
        <w:ind w:left="753" w:hanging="123"/>
      </w:pPr>
      <w:rPr>
        <w:rFonts w:hint="default"/>
      </w:rPr>
    </w:lvl>
    <w:lvl w:ilvl="2" w:tplc="5C3E11E2">
      <w:start w:val="1"/>
      <w:numFmt w:val="bullet"/>
      <w:lvlText w:val="•"/>
      <w:lvlJc w:val="left"/>
      <w:pPr>
        <w:ind w:left="1223" w:hanging="123"/>
      </w:pPr>
      <w:rPr>
        <w:rFonts w:hint="default"/>
      </w:rPr>
    </w:lvl>
    <w:lvl w:ilvl="3" w:tplc="8638981E">
      <w:start w:val="1"/>
      <w:numFmt w:val="bullet"/>
      <w:lvlText w:val="•"/>
      <w:lvlJc w:val="left"/>
      <w:pPr>
        <w:ind w:left="1693" w:hanging="123"/>
      </w:pPr>
      <w:rPr>
        <w:rFonts w:hint="default"/>
      </w:rPr>
    </w:lvl>
    <w:lvl w:ilvl="4" w:tplc="4D1EE790">
      <w:start w:val="1"/>
      <w:numFmt w:val="bullet"/>
      <w:lvlText w:val="•"/>
      <w:lvlJc w:val="left"/>
      <w:pPr>
        <w:ind w:left="2163" w:hanging="123"/>
      </w:pPr>
      <w:rPr>
        <w:rFonts w:hint="default"/>
      </w:rPr>
    </w:lvl>
    <w:lvl w:ilvl="5" w:tplc="03DC68AC">
      <w:start w:val="1"/>
      <w:numFmt w:val="bullet"/>
      <w:lvlText w:val="•"/>
      <w:lvlJc w:val="left"/>
      <w:pPr>
        <w:ind w:left="2633" w:hanging="123"/>
      </w:pPr>
      <w:rPr>
        <w:rFonts w:hint="default"/>
      </w:rPr>
    </w:lvl>
    <w:lvl w:ilvl="6" w:tplc="E866412C">
      <w:start w:val="1"/>
      <w:numFmt w:val="bullet"/>
      <w:lvlText w:val="•"/>
      <w:lvlJc w:val="left"/>
      <w:pPr>
        <w:ind w:left="3103" w:hanging="123"/>
      </w:pPr>
      <w:rPr>
        <w:rFonts w:hint="default"/>
      </w:rPr>
    </w:lvl>
    <w:lvl w:ilvl="7" w:tplc="C108CF9E">
      <w:start w:val="1"/>
      <w:numFmt w:val="bullet"/>
      <w:lvlText w:val="•"/>
      <w:lvlJc w:val="left"/>
      <w:pPr>
        <w:ind w:left="3573" w:hanging="123"/>
      </w:pPr>
      <w:rPr>
        <w:rFonts w:hint="default"/>
      </w:rPr>
    </w:lvl>
    <w:lvl w:ilvl="8" w:tplc="78E2E1A6">
      <w:start w:val="1"/>
      <w:numFmt w:val="bullet"/>
      <w:lvlText w:val="•"/>
      <w:lvlJc w:val="left"/>
      <w:pPr>
        <w:ind w:left="4043" w:hanging="123"/>
      </w:pPr>
      <w:rPr>
        <w:rFonts w:hint="default"/>
      </w:rPr>
    </w:lvl>
  </w:abstractNum>
  <w:abstractNum w:abstractNumId="25">
    <w:nsid w:val="61E83ED4"/>
    <w:multiLevelType w:val="hybridMultilevel"/>
    <w:tmpl w:val="F904980E"/>
    <w:lvl w:ilvl="0" w:tplc="E85486EA">
      <w:start w:val="1"/>
      <w:numFmt w:val="bullet"/>
      <w:lvlText w:val="■"/>
      <w:lvlJc w:val="left"/>
      <w:pPr>
        <w:ind w:left="134" w:hanging="135"/>
      </w:pPr>
      <w:rPr>
        <w:rFonts w:ascii="Times New Roman" w:eastAsia="Times New Roman" w:hAnsi="Times New Roman" w:hint="default"/>
        <w:w w:val="99"/>
        <w:sz w:val="14"/>
        <w:szCs w:val="14"/>
      </w:rPr>
    </w:lvl>
    <w:lvl w:ilvl="1" w:tplc="430A66C8">
      <w:start w:val="1"/>
      <w:numFmt w:val="bullet"/>
      <w:lvlText w:val="•"/>
      <w:lvlJc w:val="left"/>
      <w:pPr>
        <w:ind w:left="389" w:hanging="135"/>
      </w:pPr>
      <w:rPr>
        <w:rFonts w:hint="default"/>
      </w:rPr>
    </w:lvl>
    <w:lvl w:ilvl="2" w:tplc="9F40C610">
      <w:start w:val="1"/>
      <w:numFmt w:val="bullet"/>
      <w:lvlText w:val="•"/>
      <w:lvlJc w:val="left"/>
      <w:pPr>
        <w:ind w:left="643" w:hanging="135"/>
      </w:pPr>
      <w:rPr>
        <w:rFonts w:hint="default"/>
      </w:rPr>
    </w:lvl>
    <w:lvl w:ilvl="3" w:tplc="D90C49C2">
      <w:start w:val="1"/>
      <w:numFmt w:val="bullet"/>
      <w:lvlText w:val="•"/>
      <w:lvlJc w:val="left"/>
      <w:pPr>
        <w:ind w:left="898" w:hanging="135"/>
      </w:pPr>
      <w:rPr>
        <w:rFonts w:hint="default"/>
      </w:rPr>
    </w:lvl>
    <w:lvl w:ilvl="4" w:tplc="EEF496F8">
      <w:start w:val="1"/>
      <w:numFmt w:val="bullet"/>
      <w:lvlText w:val="•"/>
      <w:lvlJc w:val="left"/>
      <w:pPr>
        <w:ind w:left="1153" w:hanging="135"/>
      </w:pPr>
      <w:rPr>
        <w:rFonts w:hint="default"/>
      </w:rPr>
    </w:lvl>
    <w:lvl w:ilvl="5" w:tplc="0E9E036A">
      <w:start w:val="1"/>
      <w:numFmt w:val="bullet"/>
      <w:lvlText w:val="•"/>
      <w:lvlJc w:val="left"/>
      <w:pPr>
        <w:ind w:left="1407" w:hanging="135"/>
      </w:pPr>
      <w:rPr>
        <w:rFonts w:hint="default"/>
      </w:rPr>
    </w:lvl>
    <w:lvl w:ilvl="6" w:tplc="63121C68">
      <w:start w:val="1"/>
      <w:numFmt w:val="bullet"/>
      <w:lvlText w:val="•"/>
      <w:lvlJc w:val="left"/>
      <w:pPr>
        <w:ind w:left="1662" w:hanging="135"/>
      </w:pPr>
      <w:rPr>
        <w:rFonts w:hint="default"/>
      </w:rPr>
    </w:lvl>
    <w:lvl w:ilvl="7" w:tplc="3A38E958">
      <w:start w:val="1"/>
      <w:numFmt w:val="bullet"/>
      <w:lvlText w:val="•"/>
      <w:lvlJc w:val="left"/>
      <w:pPr>
        <w:ind w:left="1917" w:hanging="135"/>
      </w:pPr>
      <w:rPr>
        <w:rFonts w:hint="default"/>
      </w:rPr>
    </w:lvl>
    <w:lvl w:ilvl="8" w:tplc="534E6228">
      <w:start w:val="1"/>
      <w:numFmt w:val="bullet"/>
      <w:lvlText w:val="•"/>
      <w:lvlJc w:val="left"/>
      <w:pPr>
        <w:ind w:left="2171" w:hanging="135"/>
      </w:pPr>
      <w:rPr>
        <w:rFonts w:hint="default"/>
      </w:rPr>
    </w:lvl>
  </w:abstractNum>
  <w:abstractNum w:abstractNumId="26">
    <w:nsid w:val="696E7CFA"/>
    <w:multiLevelType w:val="hybridMultilevel"/>
    <w:tmpl w:val="C57EF482"/>
    <w:lvl w:ilvl="0" w:tplc="B81A4294">
      <w:start w:val="2"/>
      <w:numFmt w:val="lowerLetter"/>
      <w:lvlText w:val="(%1)"/>
      <w:lvlJc w:val="left"/>
      <w:pPr>
        <w:ind w:left="1586" w:hanging="401"/>
        <w:jc w:val="right"/>
      </w:pPr>
      <w:rPr>
        <w:rFonts w:ascii="Arial Narrow" w:eastAsia="Arial Narrow" w:hAnsi="Arial Narrow" w:hint="default"/>
        <w:spacing w:val="-1"/>
        <w:sz w:val="16"/>
        <w:szCs w:val="16"/>
      </w:rPr>
    </w:lvl>
    <w:lvl w:ilvl="1" w:tplc="93B4CEBA">
      <w:start w:val="1"/>
      <w:numFmt w:val="lowerRoman"/>
      <w:lvlText w:val="(%2)"/>
      <w:lvlJc w:val="left"/>
      <w:pPr>
        <w:ind w:left="1987" w:hanging="401"/>
        <w:jc w:val="left"/>
      </w:pPr>
      <w:rPr>
        <w:rFonts w:ascii="Arial" w:eastAsia="Arial" w:hAnsi="Arial" w:hint="default"/>
        <w:spacing w:val="-1"/>
        <w:w w:val="99"/>
        <w:sz w:val="14"/>
        <w:szCs w:val="14"/>
      </w:rPr>
    </w:lvl>
    <w:lvl w:ilvl="2" w:tplc="69685626">
      <w:start w:val="1"/>
      <w:numFmt w:val="bullet"/>
      <w:lvlText w:val="•"/>
      <w:lvlJc w:val="left"/>
      <w:pPr>
        <w:ind w:left="1987" w:hanging="401"/>
      </w:pPr>
      <w:rPr>
        <w:rFonts w:hint="default"/>
      </w:rPr>
    </w:lvl>
    <w:lvl w:ilvl="3" w:tplc="75C8D368">
      <w:start w:val="1"/>
      <w:numFmt w:val="bullet"/>
      <w:lvlText w:val="•"/>
      <w:lvlJc w:val="left"/>
      <w:pPr>
        <w:ind w:left="1987" w:hanging="401"/>
      </w:pPr>
      <w:rPr>
        <w:rFonts w:hint="default"/>
      </w:rPr>
    </w:lvl>
    <w:lvl w:ilvl="4" w:tplc="B4D60508">
      <w:start w:val="1"/>
      <w:numFmt w:val="bullet"/>
      <w:lvlText w:val="•"/>
      <w:lvlJc w:val="left"/>
      <w:pPr>
        <w:ind w:left="1540" w:hanging="401"/>
      </w:pPr>
      <w:rPr>
        <w:rFonts w:hint="default"/>
      </w:rPr>
    </w:lvl>
    <w:lvl w:ilvl="5" w:tplc="43E8988A">
      <w:start w:val="1"/>
      <w:numFmt w:val="bullet"/>
      <w:lvlText w:val="•"/>
      <w:lvlJc w:val="left"/>
      <w:pPr>
        <w:ind w:left="1094" w:hanging="401"/>
      </w:pPr>
      <w:rPr>
        <w:rFonts w:hint="default"/>
      </w:rPr>
    </w:lvl>
    <w:lvl w:ilvl="6" w:tplc="800A9CB2">
      <w:start w:val="1"/>
      <w:numFmt w:val="bullet"/>
      <w:lvlText w:val="•"/>
      <w:lvlJc w:val="left"/>
      <w:pPr>
        <w:ind w:left="648" w:hanging="401"/>
      </w:pPr>
      <w:rPr>
        <w:rFonts w:hint="default"/>
      </w:rPr>
    </w:lvl>
    <w:lvl w:ilvl="7" w:tplc="EB501976">
      <w:start w:val="1"/>
      <w:numFmt w:val="bullet"/>
      <w:lvlText w:val="•"/>
      <w:lvlJc w:val="left"/>
      <w:pPr>
        <w:ind w:left="202" w:hanging="401"/>
      </w:pPr>
      <w:rPr>
        <w:rFonts w:hint="default"/>
      </w:rPr>
    </w:lvl>
    <w:lvl w:ilvl="8" w:tplc="2E0A945C">
      <w:start w:val="1"/>
      <w:numFmt w:val="bullet"/>
      <w:lvlText w:val="•"/>
      <w:lvlJc w:val="left"/>
      <w:pPr>
        <w:ind w:left="-244" w:hanging="401"/>
      </w:pPr>
      <w:rPr>
        <w:rFonts w:hint="default"/>
      </w:rPr>
    </w:lvl>
  </w:abstractNum>
  <w:abstractNum w:abstractNumId="27">
    <w:nsid w:val="706F1195"/>
    <w:multiLevelType w:val="hybridMultilevel"/>
    <w:tmpl w:val="4C9C785A"/>
    <w:lvl w:ilvl="0" w:tplc="85B2695A">
      <w:start w:val="1"/>
      <w:numFmt w:val="bullet"/>
      <w:lvlText w:val="■"/>
      <w:lvlJc w:val="left"/>
      <w:pPr>
        <w:ind w:left="633" w:hanging="226"/>
      </w:pPr>
      <w:rPr>
        <w:rFonts w:ascii="Arial" w:eastAsia="Arial" w:hAnsi="Arial" w:hint="default"/>
        <w:b/>
        <w:bCs/>
        <w:w w:val="99"/>
        <w:sz w:val="14"/>
        <w:szCs w:val="14"/>
      </w:rPr>
    </w:lvl>
    <w:lvl w:ilvl="1" w:tplc="41908E48">
      <w:start w:val="1"/>
      <w:numFmt w:val="bullet"/>
      <w:lvlText w:val="•"/>
      <w:lvlJc w:val="left"/>
      <w:pPr>
        <w:ind w:left="1186" w:hanging="226"/>
      </w:pPr>
      <w:rPr>
        <w:rFonts w:hint="default"/>
      </w:rPr>
    </w:lvl>
    <w:lvl w:ilvl="2" w:tplc="F36044F6">
      <w:start w:val="1"/>
      <w:numFmt w:val="bullet"/>
      <w:lvlText w:val="•"/>
      <w:lvlJc w:val="left"/>
      <w:pPr>
        <w:ind w:left="1738" w:hanging="226"/>
      </w:pPr>
      <w:rPr>
        <w:rFonts w:hint="default"/>
      </w:rPr>
    </w:lvl>
    <w:lvl w:ilvl="3" w:tplc="10943DAA">
      <w:start w:val="1"/>
      <w:numFmt w:val="bullet"/>
      <w:lvlText w:val="•"/>
      <w:lvlJc w:val="left"/>
      <w:pPr>
        <w:ind w:left="2291" w:hanging="226"/>
      </w:pPr>
      <w:rPr>
        <w:rFonts w:hint="default"/>
      </w:rPr>
    </w:lvl>
    <w:lvl w:ilvl="4" w:tplc="27BE057C">
      <w:start w:val="1"/>
      <w:numFmt w:val="bullet"/>
      <w:lvlText w:val="•"/>
      <w:lvlJc w:val="left"/>
      <w:pPr>
        <w:ind w:left="2843" w:hanging="226"/>
      </w:pPr>
      <w:rPr>
        <w:rFonts w:hint="default"/>
      </w:rPr>
    </w:lvl>
    <w:lvl w:ilvl="5" w:tplc="C37ABB60">
      <w:start w:val="1"/>
      <w:numFmt w:val="bullet"/>
      <w:lvlText w:val="•"/>
      <w:lvlJc w:val="left"/>
      <w:pPr>
        <w:ind w:left="3396" w:hanging="226"/>
      </w:pPr>
      <w:rPr>
        <w:rFonts w:hint="default"/>
      </w:rPr>
    </w:lvl>
    <w:lvl w:ilvl="6" w:tplc="073E1CF6">
      <w:start w:val="1"/>
      <w:numFmt w:val="bullet"/>
      <w:lvlText w:val="•"/>
      <w:lvlJc w:val="left"/>
      <w:pPr>
        <w:ind w:left="3948" w:hanging="226"/>
      </w:pPr>
      <w:rPr>
        <w:rFonts w:hint="default"/>
      </w:rPr>
    </w:lvl>
    <w:lvl w:ilvl="7" w:tplc="49C21272">
      <w:start w:val="1"/>
      <w:numFmt w:val="bullet"/>
      <w:lvlText w:val="•"/>
      <w:lvlJc w:val="left"/>
      <w:pPr>
        <w:ind w:left="4501" w:hanging="226"/>
      </w:pPr>
      <w:rPr>
        <w:rFonts w:hint="default"/>
      </w:rPr>
    </w:lvl>
    <w:lvl w:ilvl="8" w:tplc="2648ECBA">
      <w:start w:val="1"/>
      <w:numFmt w:val="bullet"/>
      <w:lvlText w:val="•"/>
      <w:lvlJc w:val="left"/>
      <w:pPr>
        <w:ind w:left="5053" w:hanging="226"/>
      </w:pPr>
      <w:rPr>
        <w:rFonts w:hint="default"/>
      </w:rPr>
    </w:lvl>
  </w:abstractNum>
  <w:abstractNum w:abstractNumId="28">
    <w:nsid w:val="757E225A"/>
    <w:multiLevelType w:val="hybridMultilevel"/>
    <w:tmpl w:val="140425EA"/>
    <w:lvl w:ilvl="0" w:tplc="081EB7C6">
      <w:start w:val="1"/>
      <w:numFmt w:val="bullet"/>
      <w:lvlText w:val="■"/>
      <w:lvlJc w:val="left"/>
      <w:pPr>
        <w:ind w:left="2412" w:hanging="226"/>
      </w:pPr>
      <w:rPr>
        <w:rFonts w:ascii="Arial" w:eastAsia="Arial" w:hAnsi="Arial" w:hint="default"/>
        <w:b/>
        <w:bCs/>
        <w:w w:val="99"/>
        <w:sz w:val="14"/>
        <w:szCs w:val="14"/>
      </w:rPr>
    </w:lvl>
    <w:lvl w:ilvl="1" w:tplc="9DA8E2E4">
      <w:start w:val="1"/>
      <w:numFmt w:val="bullet"/>
      <w:lvlText w:val="•"/>
      <w:lvlJc w:val="left"/>
      <w:pPr>
        <w:ind w:left="2752" w:hanging="226"/>
      </w:pPr>
      <w:rPr>
        <w:rFonts w:hint="default"/>
      </w:rPr>
    </w:lvl>
    <w:lvl w:ilvl="2" w:tplc="C84219CC">
      <w:start w:val="1"/>
      <w:numFmt w:val="bullet"/>
      <w:lvlText w:val="•"/>
      <w:lvlJc w:val="left"/>
      <w:pPr>
        <w:ind w:left="3092" w:hanging="226"/>
      </w:pPr>
      <w:rPr>
        <w:rFonts w:hint="default"/>
      </w:rPr>
    </w:lvl>
    <w:lvl w:ilvl="3" w:tplc="29060F3E">
      <w:start w:val="1"/>
      <w:numFmt w:val="bullet"/>
      <w:lvlText w:val="•"/>
      <w:lvlJc w:val="left"/>
      <w:pPr>
        <w:ind w:left="3432" w:hanging="226"/>
      </w:pPr>
      <w:rPr>
        <w:rFonts w:hint="default"/>
      </w:rPr>
    </w:lvl>
    <w:lvl w:ilvl="4" w:tplc="22D23DE6">
      <w:start w:val="1"/>
      <w:numFmt w:val="bullet"/>
      <w:lvlText w:val="•"/>
      <w:lvlJc w:val="left"/>
      <w:pPr>
        <w:ind w:left="3772" w:hanging="226"/>
      </w:pPr>
      <w:rPr>
        <w:rFonts w:hint="default"/>
      </w:rPr>
    </w:lvl>
    <w:lvl w:ilvl="5" w:tplc="13C23ACE">
      <w:start w:val="1"/>
      <w:numFmt w:val="bullet"/>
      <w:lvlText w:val="•"/>
      <w:lvlJc w:val="left"/>
      <w:pPr>
        <w:ind w:left="4112" w:hanging="226"/>
      </w:pPr>
      <w:rPr>
        <w:rFonts w:hint="default"/>
      </w:rPr>
    </w:lvl>
    <w:lvl w:ilvl="6" w:tplc="84FA0036">
      <w:start w:val="1"/>
      <w:numFmt w:val="bullet"/>
      <w:lvlText w:val="•"/>
      <w:lvlJc w:val="left"/>
      <w:pPr>
        <w:ind w:left="4452" w:hanging="226"/>
      </w:pPr>
      <w:rPr>
        <w:rFonts w:hint="default"/>
      </w:rPr>
    </w:lvl>
    <w:lvl w:ilvl="7" w:tplc="63DC6A0E">
      <w:start w:val="1"/>
      <w:numFmt w:val="bullet"/>
      <w:lvlText w:val="•"/>
      <w:lvlJc w:val="left"/>
      <w:pPr>
        <w:ind w:left="4792" w:hanging="226"/>
      </w:pPr>
      <w:rPr>
        <w:rFonts w:hint="default"/>
      </w:rPr>
    </w:lvl>
    <w:lvl w:ilvl="8" w:tplc="1B283276">
      <w:start w:val="1"/>
      <w:numFmt w:val="bullet"/>
      <w:lvlText w:val="•"/>
      <w:lvlJc w:val="left"/>
      <w:pPr>
        <w:ind w:left="5132" w:hanging="226"/>
      </w:pPr>
      <w:rPr>
        <w:rFonts w:hint="default"/>
      </w:rPr>
    </w:lvl>
  </w:abstractNum>
  <w:abstractNum w:abstractNumId="29">
    <w:nsid w:val="7AB0035C"/>
    <w:multiLevelType w:val="hybridMultilevel"/>
    <w:tmpl w:val="081C6AFC"/>
    <w:lvl w:ilvl="0" w:tplc="B532E980">
      <w:start w:val="1"/>
      <w:numFmt w:val="bullet"/>
      <w:lvlText w:val="■"/>
      <w:lvlJc w:val="left"/>
      <w:pPr>
        <w:ind w:left="907" w:hanging="123"/>
      </w:pPr>
      <w:rPr>
        <w:rFonts w:ascii="Arial" w:eastAsia="Arial" w:hAnsi="Arial" w:hint="default"/>
        <w:i/>
        <w:w w:val="99"/>
        <w:sz w:val="14"/>
        <w:szCs w:val="14"/>
      </w:rPr>
    </w:lvl>
    <w:lvl w:ilvl="1" w:tplc="94F4EA3A">
      <w:start w:val="1"/>
      <w:numFmt w:val="lowerLetter"/>
      <w:lvlText w:val="(%2)"/>
      <w:lvlJc w:val="left"/>
      <w:pPr>
        <w:ind w:left="1521" w:hanging="341"/>
        <w:jc w:val="left"/>
      </w:pPr>
      <w:rPr>
        <w:rFonts w:ascii="Arial" w:eastAsia="Arial" w:hAnsi="Arial" w:hint="default"/>
        <w:b/>
        <w:bCs/>
        <w:spacing w:val="-1"/>
        <w:sz w:val="16"/>
        <w:szCs w:val="16"/>
      </w:rPr>
    </w:lvl>
    <w:lvl w:ilvl="2" w:tplc="4060EEF2">
      <w:start w:val="1"/>
      <w:numFmt w:val="bullet"/>
      <w:lvlText w:val="•"/>
      <w:lvlJc w:val="left"/>
      <w:pPr>
        <w:ind w:left="1820" w:hanging="341"/>
      </w:pPr>
      <w:rPr>
        <w:rFonts w:hint="default"/>
      </w:rPr>
    </w:lvl>
    <w:lvl w:ilvl="3" w:tplc="37A8AB06">
      <w:start w:val="1"/>
      <w:numFmt w:val="bullet"/>
      <w:lvlText w:val="•"/>
      <w:lvlJc w:val="left"/>
      <w:pPr>
        <w:ind w:left="2120" w:hanging="341"/>
      </w:pPr>
      <w:rPr>
        <w:rFonts w:hint="default"/>
      </w:rPr>
    </w:lvl>
    <w:lvl w:ilvl="4" w:tplc="B8729A84">
      <w:start w:val="1"/>
      <w:numFmt w:val="bullet"/>
      <w:lvlText w:val="•"/>
      <w:lvlJc w:val="left"/>
      <w:pPr>
        <w:ind w:left="2419" w:hanging="341"/>
      </w:pPr>
      <w:rPr>
        <w:rFonts w:hint="default"/>
      </w:rPr>
    </w:lvl>
    <w:lvl w:ilvl="5" w:tplc="5AAE299E">
      <w:start w:val="1"/>
      <w:numFmt w:val="bullet"/>
      <w:lvlText w:val="•"/>
      <w:lvlJc w:val="left"/>
      <w:pPr>
        <w:ind w:left="2718" w:hanging="341"/>
      </w:pPr>
      <w:rPr>
        <w:rFonts w:hint="default"/>
      </w:rPr>
    </w:lvl>
    <w:lvl w:ilvl="6" w:tplc="F39E8426">
      <w:start w:val="1"/>
      <w:numFmt w:val="bullet"/>
      <w:lvlText w:val="•"/>
      <w:lvlJc w:val="left"/>
      <w:pPr>
        <w:ind w:left="3017" w:hanging="341"/>
      </w:pPr>
      <w:rPr>
        <w:rFonts w:hint="default"/>
      </w:rPr>
    </w:lvl>
    <w:lvl w:ilvl="7" w:tplc="250460F2">
      <w:start w:val="1"/>
      <w:numFmt w:val="bullet"/>
      <w:lvlText w:val="•"/>
      <w:lvlJc w:val="left"/>
      <w:pPr>
        <w:ind w:left="3317" w:hanging="341"/>
      </w:pPr>
      <w:rPr>
        <w:rFonts w:hint="default"/>
      </w:rPr>
    </w:lvl>
    <w:lvl w:ilvl="8" w:tplc="9516D770">
      <w:start w:val="1"/>
      <w:numFmt w:val="bullet"/>
      <w:lvlText w:val="•"/>
      <w:lvlJc w:val="left"/>
      <w:pPr>
        <w:ind w:left="3616" w:hanging="341"/>
      </w:pPr>
      <w:rPr>
        <w:rFonts w:hint="default"/>
      </w:rPr>
    </w:lvl>
  </w:abstractNum>
  <w:num w:numId="1">
    <w:abstractNumId w:val="4"/>
  </w:num>
  <w:num w:numId="2">
    <w:abstractNumId w:val="16"/>
  </w:num>
  <w:num w:numId="3">
    <w:abstractNumId w:val="3"/>
  </w:num>
  <w:num w:numId="4">
    <w:abstractNumId w:val="9"/>
  </w:num>
  <w:num w:numId="5">
    <w:abstractNumId w:val="7"/>
  </w:num>
  <w:num w:numId="6">
    <w:abstractNumId w:val="5"/>
  </w:num>
  <w:num w:numId="7">
    <w:abstractNumId w:val="21"/>
  </w:num>
  <w:num w:numId="8">
    <w:abstractNumId w:val="26"/>
  </w:num>
  <w:num w:numId="9">
    <w:abstractNumId w:val="0"/>
  </w:num>
  <w:num w:numId="10">
    <w:abstractNumId w:val="12"/>
  </w:num>
  <w:num w:numId="11">
    <w:abstractNumId w:val="11"/>
  </w:num>
  <w:num w:numId="12">
    <w:abstractNumId w:val="23"/>
  </w:num>
  <w:num w:numId="13">
    <w:abstractNumId w:val="6"/>
  </w:num>
  <w:num w:numId="14">
    <w:abstractNumId w:val="15"/>
  </w:num>
  <w:num w:numId="15">
    <w:abstractNumId w:val="1"/>
  </w:num>
  <w:num w:numId="16">
    <w:abstractNumId w:val="2"/>
  </w:num>
  <w:num w:numId="17">
    <w:abstractNumId w:val="19"/>
  </w:num>
  <w:num w:numId="18">
    <w:abstractNumId w:val="24"/>
  </w:num>
  <w:num w:numId="19">
    <w:abstractNumId w:val="13"/>
  </w:num>
  <w:num w:numId="20">
    <w:abstractNumId w:val="29"/>
  </w:num>
  <w:num w:numId="21">
    <w:abstractNumId w:val="20"/>
  </w:num>
  <w:num w:numId="22">
    <w:abstractNumId w:val="22"/>
  </w:num>
  <w:num w:numId="23">
    <w:abstractNumId w:val="17"/>
  </w:num>
  <w:num w:numId="24">
    <w:abstractNumId w:val="28"/>
  </w:num>
  <w:num w:numId="25">
    <w:abstractNumId w:val="14"/>
  </w:num>
  <w:num w:numId="26">
    <w:abstractNumId w:val="8"/>
  </w:num>
  <w:num w:numId="27">
    <w:abstractNumId w:val="18"/>
  </w:num>
  <w:num w:numId="28">
    <w:abstractNumId w:val="27"/>
  </w:num>
  <w:num w:numId="29">
    <w:abstractNumId w:val="10"/>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CD6F03"/>
    <w:rsid w:val="00250801"/>
    <w:rsid w:val="00304A93"/>
    <w:rsid w:val="004D0DA1"/>
    <w:rsid w:val="00520A58"/>
    <w:rsid w:val="006F1C9B"/>
    <w:rsid w:val="007D2D92"/>
    <w:rsid w:val="00CD6F0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1185"/>
      <w:outlineLvl w:val="0"/>
    </w:pPr>
    <w:rPr>
      <w:rFonts w:ascii="Arial" w:eastAsia="Arial" w:hAnsi="Arial"/>
      <w:b/>
      <w:bCs/>
      <w:i/>
    </w:rPr>
  </w:style>
  <w:style w:type="paragraph" w:styleId="Heading2">
    <w:name w:val="heading 2"/>
    <w:basedOn w:val="Normal"/>
    <w:uiPriority w:val="1"/>
    <w:qFormat/>
    <w:pPr>
      <w:spacing w:before="60"/>
      <w:ind w:left="787" w:hanging="401"/>
      <w:outlineLvl w:val="1"/>
    </w:pPr>
    <w:rPr>
      <w:rFonts w:ascii="Arial" w:eastAsia="Arial" w:hAnsi="Arial"/>
      <w:b/>
      <w:bCs/>
      <w:sz w:val="18"/>
      <w:szCs w:val="18"/>
    </w:rPr>
  </w:style>
  <w:style w:type="paragraph" w:styleId="Heading3">
    <w:name w:val="heading 3"/>
    <w:basedOn w:val="Normal"/>
    <w:uiPriority w:val="1"/>
    <w:qFormat/>
    <w:pPr>
      <w:ind w:left="787" w:hanging="401"/>
      <w:outlineLvl w:val="2"/>
    </w:pPr>
    <w:rPr>
      <w:rFonts w:ascii="Arial" w:eastAsia="Arial" w:hAnsi="Arial"/>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86" w:hanging="401"/>
    </w:pPr>
    <w:rPr>
      <w:rFonts w:ascii="Arial" w:eastAsia="Arial" w:hAnsi="Arial"/>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D2D92"/>
    <w:rPr>
      <w:rFonts w:ascii="Tahoma" w:hAnsi="Tahoma" w:cs="Tahoma"/>
      <w:sz w:val="16"/>
      <w:szCs w:val="16"/>
    </w:rPr>
  </w:style>
  <w:style w:type="character" w:customStyle="1" w:styleId="BalloonTextChar">
    <w:name w:val="Balloon Text Char"/>
    <w:basedOn w:val="DefaultParagraphFont"/>
    <w:link w:val="BalloonText"/>
    <w:uiPriority w:val="99"/>
    <w:semiHidden/>
    <w:rsid w:val="007D2D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cockerill@bundall.ne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10002</Words>
  <Characters>57018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QLS</vt:lpstr>
    </vt:vector>
  </TitlesOfParts>
  <Company>Hewlett-Packard Company</Company>
  <LinksUpToDate>false</LinksUpToDate>
  <CharactersWithSpaces>66887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QLS</dc:title>
  <dc:creator>Samuel Bingham</dc:creator>
  <cp:lastModifiedBy>Parkwood Social Golf Club</cp:lastModifiedBy>
  <cp:revision>4</cp:revision>
  <dcterms:created xsi:type="dcterms:W3CDTF">2018-07-20T11:33:00Z</dcterms:created>
  <dcterms:modified xsi:type="dcterms:W3CDTF">2018-09-19T02:59:00Z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2018-07-18T00:00:00Z</vt:filetime>
  </property>
  <property fmtid="{D5CDD505-2E9C-101B-9397-08002B2CF9AE}" pid="3" name="LastSaved">
    <vt:filetime>2018-07-20T00:00:00Z</vt:filetime>
  </property>
</Properties>
</file>